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F6" w:rsidRPr="00C63AF6" w:rsidRDefault="00C63AF6" w:rsidP="00C63AF6">
      <w:pPr>
        <w:spacing w:after="0" w:line="296" w:lineRule="exact"/>
        <w:ind w:right="16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3AF6" w:rsidRPr="00C63AF6" w:rsidRDefault="00C63AF6" w:rsidP="00C63A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A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E91FA4" wp14:editId="3A6FC061">
            <wp:extent cx="685800" cy="828675"/>
            <wp:effectExtent l="0" t="0" r="0" b="9525"/>
            <wp:docPr id="1" name="Рисунок 1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3AF6" w:rsidRPr="00C63AF6" w:rsidRDefault="00C63AF6" w:rsidP="00C63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63A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C63AF6" w:rsidRPr="00C63AF6" w:rsidRDefault="00C63AF6" w:rsidP="00C63A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63A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РАЙОНА БОГАТОВСКИЙ</w:t>
      </w:r>
    </w:p>
    <w:p w:rsidR="00C63AF6" w:rsidRPr="00C63AF6" w:rsidRDefault="00C63AF6" w:rsidP="00C63A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63A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C63AF6" w:rsidRPr="00C63AF6" w:rsidRDefault="00C63AF6" w:rsidP="00C63A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63AF6" w:rsidRPr="00C63AF6" w:rsidRDefault="00C63AF6" w:rsidP="00C63A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C63AF6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ПОСТАНОВЛЕНИЕ</w:t>
      </w:r>
    </w:p>
    <w:p w:rsidR="00C63AF6" w:rsidRPr="00C63AF6" w:rsidRDefault="00C63AF6" w:rsidP="00C63A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3AF6" w:rsidRPr="00C63AF6" w:rsidRDefault="00C63AF6" w:rsidP="00C63A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A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C63AF6">
        <w:rPr>
          <w:rFonts w:ascii="Times New Roman" w:eastAsia="Times New Roman" w:hAnsi="Times New Roman" w:cs="Times New Roman"/>
          <w:lang w:eastAsia="ru-RU"/>
        </w:rPr>
        <w:t xml:space="preserve"> </w:t>
      </w:r>
      <w:r w:rsidR="004561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17.09.2014  </w:t>
      </w:r>
      <w:r w:rsidRPr="00C63AF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63AF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63AF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63A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</w:t>
      </w:r>
      <w:r w:rsidR="0045617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1153</w:t>
      </w:r>
      <w:r w:rsidR="004112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</w:t>
      </w:r>
      <w:r w:rsidRPr="00C63A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</w:t>
      </w:r>
    </w:p>
    <w:p w:rsidR="00C63AF6" w:rsidRPr="00C63AF6" w:rsidRDefault="00C63AF6" w:rsidP="00C63AF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29CC" w:rsidRPr="008229CC" w:rsidRDefault="00C63AF6" w:rsidP="008229CC">
      <w:pPr>
        <w:widowControl w:val="0"/>
        <w:autoSpaceDE w:val="0"/>
        <w:autoSpaceDN w:val="0"/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411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</w:t>
      </w:r>
      <w:r w:rsidRPr="00C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r w:rsidR="008229CC" w:rsidRPr="008229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8229CC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8229CC" w:rsidRPr="0082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8229C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</w:p>
    <w:p w:rsidR="008229CC" w:rsidRPr="008229CC" w:rsidRDefault="008229CC" w:rsidP="001A30C5">
      <w:pPr>
        <w:widowControl w:val="0"/>
        <w:autoSpaceDE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9C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«Противодействие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29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 муниципального района Богатовский</w:t>
      </w:r>
    </w:p>
    <w:p w:rsidR="00480A1A" w:rsidRDefault="008229CC" w:rsidP="008229CC">
      <w:pPr>
        <w:widowControl w:val="0"/>
        <w:autoSpaceDE w:val="0"/>
        <w:autoSpaceDN w:val="0"/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9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  на 2013 - 2015 годы»</w:t>
      </w:r>
      <w:r w:rsidR="00C63AF6" w:rsidRPr="00C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13C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AF6" w:rsidRPr="00C63AF6" w:rsidRDefault="00C63AF6" w:rsidP="008229CC">
      <w:pPr>
        <w:widowControl w:val="0"/>
        <w:autoSpaceDE w:val="0"/>
        <w:autoSpaceDN w:val="0"/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AF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</w:t>
      </w:r>
      <w:r w:rsidR="008229CC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proofErr w:type="gramEnd"/>
      <w:r w:rsidRPr="00C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 </w:t>
      </w:r>
      <w:r w:rsidR="0088399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C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Богатовский Самарской области от </w:t>
      </w:r>
      <w:r w:rsidR="008229CC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C63AF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229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3AF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229C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</w:t>
      </w:r>
      <w:r w:rsidR="008229C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63AF6" w:rsidRPr="00C63AF6" w:rsidRDefault="00C63AF6" w:rsidP="00C63AF6">
      <w:pPr>
        <w:widowControl w:val="0"/>
        <w:autoSpaceDE w:val="0"/>
        <w:autoSpaceDN w:val="0"/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AF6" w:rsidRPr="00C63AF6" w:rsidRDefault="00C63AF6" w:rsidP="00C63AF6">
      <w:pPr>
        <w:widowControl w:val="0"/>
        <w:autoSpaceDE w:val="0"/>
        <w:autoSpaceDN w:val="0"/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AF6" w:rsidRPr="00C63AF6" w:rsidRDefault="0081352A" w:rsidP="00931F8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D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исполнение </w:t>
      </w:r>
      <w:r w:rsidR="00931F8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A3ED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одпункта</w:t>
      </w:r>
      <w:r w:rsidR="0093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п</w:t>
      </w:r>
      <w:r w:rsidR="00DA3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ункта </w:t>
      </w:r>
      <w:r w:rsidR="00931F8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A3E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3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E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E27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1A3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б)</w:t>
      </w:r>
      <w:r w:rsidR="0018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DA3ED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ункта</w:t>
      </w:r>
      <w:r w:rsidR="0018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0C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F85" w:rsidRPr="00931F8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931F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31F85" w:rsidRPr="0093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РФ от 11.04.2014 N 226</w:t>
      </w:r>
      <w:r w:rsidR="0093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F85" w:rsidRPr="00931F85">
        <w:rPr>
          <w:rFonts w:ascii="Times New Roman" w:eastAsia="Times New Roman" w:hAnsi="Times New Roman" w:cs="Times New Roman"/>
          <w:sz w:val="28"/>
          <w:szCs w:val="28"/>
          <w:lang w:eastAsia="ru-RU"/>
        </w:rPr>
        <w:t>"О Национальном плане противодействия коррупции на 2014 - 2015 годы"</w:t>
      </w:r>
      <w:r w:rsidR="00931F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31F85" w:rsidRPr="0093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9CC" w:rsidRPr="008229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совершенствования организации работы по противодействию коррупции</w:t>
      </w:r>
      <w:r w:rsidR="00822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районе Богатовский Самарской области</w:t>
      </w:r>
      <w:r w:rsidR="00C63AF6" w:rsidRPr="00C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93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931F85" w:rsidRPr="00C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района Богатовский Самарской области </w:t>
      </w:r>
      <w:r w:rsidR="00C63AF6" w:rsidRPr="00C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  </w:t>
      </w:r>
    </w:p>
    <w:p w:rsidR="008229CC" w:rsidRDefault="00C63AF6" w:rsidP="00653E8C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22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53E8C" w:rsidRPr="00653E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9E033B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8229CC" w:rsidRPr="00653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03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</w:t>
      </w:r>
      <w:r w:rsidR="008229CC" w:rsidRPr="00653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E8C" w:rsidRPr="00653E8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«Противодействие коррупции на территории  муниципального района Богатовский Самарской области  на 2013 - 2015 годы»</w:t>
      </w:r>
      <w:r w:rsidR="009E0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Программа)</w:t>
      </w:r>
      <w:r w:rsidR="00653E8C" w:rsidRPr="00653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Постановлением  </w:t>
      </w:r>
      <w:r w:rsidR="0088399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53E8C" w:rsidRPr="00653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Богатовский Самарской области от 17.01.2013 № 33  </w:t>
      </w:r>
      <w:r w:rsidR="008229CC" w:rsidRPr="00653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B51A53" w:rsidRDefault="00DA3ED6" w:rsidP="00B51A53">
      <w:pPr>
        <w:pStyle w:val="a9"/>
        <w:numPr>
          <w:ilvl w:val="1"/>
          <w:numId w:val="1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5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</w:t>
      </w:r>
      <w:r w:rsidR="00B51A53" w:rsidRPr="00B5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5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r w:rsidR="008D6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Программе  1.</w:t>
      </w:r>
      <w:r w:rsidR="00355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51A53" w:rsidRPr="00B51A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Организационно-управленческие меры по обеспечению антикоррупционной деятельности и совершенствованию нормативного правового регулирования в сфере противодействия коррупции</w:t>
      </w:r>
      <w:r w:rsidR="00B5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B51A5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пунктами 1.</w:t>
      </w:r>
      <w:r w:rsidR="0017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9F02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76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A5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76970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B51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1.10 </w:t>
      </w:r>
      <w:r w:rsidR="00B51A5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1A30C5" w:rsidRPr="00B51A53" w:rsidRDefault="001A30C5" w:rsidP="001A30C5">
      <w:pPr>
        <w:pStyle w:val="a9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1"/>
        <w:gridCol w:w="2968"/>
        <w:gridCol w:w="1989"/>
        <w:gridCol w:w="1506"/>
        <w:gridCol w:w="546"/>
        <w:gridCol w:w="546"/>
        <w:gridCol w:w="481"/>
        <w:gridCol w:w="1804"/>
      </w:tblGrid>
      <w:tr w:rsidR="00176970" w:rsidTr="001A30C5">
        <w:tc>
          <w:tcPr>
            <w:tcW w:w="791" w:type="dxa"/>
            <w:tcBorders>
              <w:bottom w:val="nil"/>
            </w:tcBorders>
          </w:tcPr>
          <w:p w:rsidR="00176970" w:rsidRPr="00176970" w:rsidRDefault="00176970" w:rsidP="00480A1A">
            <w:pPr>
              <w:spacing w:line="220" w:lineRule="exact"/>
              <w:ind w:left="-26" w:right="-15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7697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2968" w:type="dxa"/>
            <w:tcBorders>
              <w:bottom w:val="nil"/>
            </w:tcBorders>
          </w:tcPr>
          <w:p w:rsidR="00176970" w:rsidRPr="00176970" w:rsidRDefault="00176970" w:rsidP="00185E27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7697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Образование в подведомственных муниципальных учреждениях комиссий по противодействию коррупции</w:t>
            </w:r>
            <w:r w:rsidR="00185E2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 н</w:t>
            </w:r>
            <w:r w:rsidRPr="0017697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аличием в их составе представителей правоохранительных органов, научных и иных  организаций и учреждений </w:t>
            </w:r>
          </w:p>
        </w:tc>
        <w:tc>
          <w:tcPr>
            <w:tcW w:w="1989" w:type="dxa"/>
            <w:tcBorders>
              <w:bottom w:val="nil"/>
            </w:tcBorders>
          </w:tcPr>
          <w:p w:rsidR="00176970" w:rsidRPr="00176970" w:rsidRDefault="00176970" w:rsidP="00185E27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7697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Финансирование в рамках текущей деятельности </w:t>
            </w:r>
            <w:r w:rsidR="00185E2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исполнителя</w:t>
            </w:r>
          </w:p>
        </w:tc>
        <w:tc>
          <w:tcPr>
            <w:tcW w:w="1506" w:type="dxa"/>
            <w:tcBorders>
              <w:bottom w:val="nil"/>
            </w:tcBorders>
          </w:tcPr>
          <w:p w:rsidR="00176970" w:rsidRPr="00176970" w:rsidRDefault="00176970" w:rsidP="00480A1A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7697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 01.01.2015</w:t>
            </w:r>
          </w:p>
        </w:tc>
        <w:tc>
          <w:tcPr>
            <w:tcW w:w="546" w:type="dxa"/>
            <w:tcBorders>
              <w:bottom w:val="nil"/>
            </w:tcBorders>
          </w:tcPr>
          <w:p w:rsidR="00176970" w:rsidRPr="00176970" w:rsidRDefault="00176970" w:rsidP="00480A1A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7697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6" w:type="dxa"/>
            <w:tcBorders>
              <w:bottom w:val="nil"/>
            </w:tcBorders>
          </w:tcPr>
          <w:p w:rsidR="00176970" w:rsidRPr="00176970" w:rsidRDefault="00176970" w:rsidP="00480A1A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7697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1" w:type="dxa"/>
            <w:tcBorders>
              <w:bottom w:val="nil"/>
            </w:tcBorders>
          </w:tcPr>
          <w:p w:rsidR="00176970" w:rsidRPr="00176970" w:rsidRDefault="00176970" w:rsidP="00480A1A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7697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4" w:type="dxa"/>
            <w:tcBorders>
              <w:bottom w:val="nil"/>
            </w:tcBorders>
          </w:tcPr>
          <w:p w:rsidR="0041120B" w:rsidRPr="00480A1A" w:rsidRDefault="0041120B" w:rsidP="00480A1A">
            <w:pPr>
              <w:spacing w:after="0" w:line="220" w:lineRule="exac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80A1A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-</w:t>
            </w:r>
            <w:r w:rsidR="00176970" w:rsidRPr="00480A1A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Руководитель аппарата администрации муниципального района Богатовский </w:t>
            </w:r>
          </w:p>
          <w:p w:rsidR="00176970" w:rsidRPr="00480A1A" w:rsidRDefault="0041120B" w:rsidP="00480A1A">
            <w:pPr>
              <w:spacing w:after="0" w:line="220" w:lineRule="exac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80A1A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-</w:t>
            </w:r>
            <w:r w:rsidR="00176970" w:rsidRPr="00480A1A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Руководители подведомственных муниципальных учреждений </w:t>
            </w:r>
          </w:p>
          <w:p w:rsidR="00176970" w:rsidRPr="00176970" w:rsidRDefault="00176970" w:rsidP="00480A1A">
            <w:pPr>
              <w:spacing w:after="0"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176970" w:rsidTr="001A30C5">
        <w:tc>
          <w:tcPr>
            <w:tcW w:w="791" w:type="dxa"/>
          </w:tcPr>
          <w:p w:rsidR="00176970" w:rsidRPr="00176970" w:rsidRDefault="00176970" w:rsidP="00480A1A">
            <w:pPr>
              <w:spacing w:line="220" w:lineRule="exact"/>
              <w:ind w:left="-26" w:right="-15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7697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2968" w:type="dxa"/>
          </w:tcPr>
          <w:p w:rsidR="00176970" w:rsidRPr="00176970" w:rsidRDefault="00176970" w:rsidP="00480A1A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7697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Принятие мер по нормативному закреплению установленных федеральными законами </w:t>
            </w:r>
            <w:r w:rsidRPr="0017697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в целях противодействия коррупции запретов, ограничений и обязанностей в отношении лиц, замещающих муниципальные должности, должности муниципальной службы, а также по совершенствованию нормативно-правового регулирования противодействия коррупции в муниципальных органах;</w:t>
            </w:r>
          </w:p>
        </w:tc>
        <w:tc>
          <w:tcPr>
            <w:tcW w:w="1989" w:type="dxa"/>
          </w:tcPr>
          <w:p w:rsidR="00176970" w:rsidRPr="00176970" w:rsidRDefault="00176970" w:rsidP="00480A1A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7697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Финансирование в рамках текущей деятельности </w:t>
            </w:r>
            <w:r w:rsidRPr="0017697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исполнителя</w:t>
            </w:r>
          </w:p>
        </w:tc>
        <w:tc>
          <w:tcPr>
            <w:tcW w:w="1506" w:type="dxa"/>
          </w:tcPr>
          <w:p w:rsidR="00176970" w:rsidRPr="00176970" w:rsidRDefault="00176970" w:rsidP="00480A1A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7697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546" w:type="dxa"/>
          </w:tcPr>
          <w:p w:rsidR="00176970" w:rsidRPr="00176970" w:rsidRDefault="00176970" w:rsidP="00480A1A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7697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6" w:type="dxa"/>
          </w:tcPr>
          <w:p w:rsidR="00176970" w:rsidRPr="00176970" w:rsidRDefault="0041120B" w:rsidP="0041120B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" w:type="dxa"/>
          </w:tcPr>
          <w:p w:rsidR="00176970" w:rsidRPr="00176970" w:rsidRDefault="0041120B" w:rsidP="0041120B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4" w:type="dxa"/>
          </w:tcPr>
          <w:p w:rsidR="00176970" w:rsidRPr="00480A1A" w:rsidRDefault="0041120B" w:rsidP="00480A1A">
            <w:pPr>
              <w:spacing w:after="0" w:line="220" w:lineRule="exac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80A1A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-</w:t>
            </w:r>
            <w:r w:rsidR="00176970" w:rsidRPr="00480A1A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Руководитель аппарата администрации муниципального района </w:t>
            </w:r>
            <w:r w:rsidR="00176970" w:rsidRPr="00480A1A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lastRenderedPageBreak/>
              <w:t xml:space="preserve">Богатовский </w:t>
            </w:r>
          </w:p>
          <w:p w:rsidR="00176970" w:rsidRPr="00480A1A" w:rsidRDefault="0041120B" w:rsidP="00480A1A">
            <w:pPr>
              <w:spacing w:after="0" w:line="220" w:lineRule="exac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80A1A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-</w:t>
            </w:r>
            <w:r w:rsidR="00176970" w:rsidRPr="00480A1A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Юридический отдел Администрации муниципального района Богатовский;</w:t>
            </w:r>
          </w:p>
          <w:p w:rsidR="00176970" w:rsidRPr="00480A1A" w:rsidRDefault="00176970" w:rsidP="00480A1A">
            <w:pPr>
              <w:spacing w:after="0" w:line="220" w:lineRule="exac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  <w:tr w:rsidR="00DA3ED6" w:rsidTr="001A30C5">
        <w:tc>
          <w:tcPr>
            <w:tcW w:w="791" w:type="dxa"/>
            <w:tcBorders>
              <w:bottom w:val="nil"/>
            </w:tcBorders>
          </w:tcPr>
          <w:p w:rsidR="00DA3ED6" w:rsidRPr="00176970" w:rsidRDefault="00DA3ED6" w:rsidP="00480A1A">
            <w:pPr>
              <w:spacing w:line="220" w:lineRule="exact"/>
              <w:ind w:left="-26" w:right="-157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1.10.</w:t>
            </w:r>
          </w:p>
        </w:tc>
        <w:tc>
          <w:tcPr>
            <w:tcW w:w="2968" w:type="dxa"/>
            <w:tcBorders>
              <w:bottom w:val="nil"/>
            </w:tcBorders>
          </w:tcPr>
          <w:p w:rsidR="00DA3ED6" w:rsidRPr="00176970" w:rsidRDefault="009F02C2" w:rsidP="00480A1A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Организация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контроля за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работой должностных лиц кадровых служб при проверке и анализе сведений о доходах, об имуществе и обязательствах имущественного характера, представляемых служащими, а также соблюдения ими требований к служебному поведению и установленных ограничений.</w:t>
            </w:r>
          </w:p>
        </w:tc>
        <w:tc>
          <w:tcPr>
            <w:tcW w:w="1989" w:type="dxa"/>
            <w:tcBorders>
              <w:bottom w:val="nil"/>
            </w:tcBorders>
          </w:tcPr>
          <w:p w:rsidR="00DA3ED6" w:rsidRPr="00176970" w:rsidRDefault="009F02C2" w:rsidP="00480A1A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7697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Финансирование в рамках текущей деятельности исполнителя</w:t>
            </w:r>
          </w:p>
        </w:tc>
        <w:tc>
          <w:tcPr>
            <w:tcW w:w="1506" w:type="dxa"/>
            <w:tcBorders>
              <w:bottom w:val="nil"/>
            </w:tcBorders>
          </w:tcPr>
          <w:p w:rsidR="00DA3ED6" w:rsidRPr="00176970" w:rsidRDefault="009F02C2" w:rsidP="00480A1A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546" w:type="dxa"/>
            <w:tcBorders>
              <w:bottom w:val="nil"/>
            </w:tcBorders>
          </w:tcPr>
          <w:p w:rsidR="00DA3ED6" w:rsidRPr="00176970" w:rsidRDefault="00DA3ED6" w:rsidP="00480A1A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  <w:tcBorders>
              <w:bottom w:val="nil"/>
            </w:tcBorders>
          </w:tcPr>
          <w:p w:rsidR="00DA3ED6" w:rsidRDefault="009F02C2" w:rsidP="0041120B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" w:type="dxa"/>
            <w:tcBorders>
              <w:bottom w:val="nil"/>
            </w:tcBorders>
          </w:tcPr>
          <w:p w:rsidR="00DA3ED6" w:rsidRDefault="009F02C2" w:rsidP="0041120B">
            <w:pPr>
              <w:spacing w:line="22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4" w:type="dxa"/>
            <w:tcBorders>
              <w:bottom w:val="nil"/>
            </w:tcBorders>
          </w:tcPr>
          <w:p w:rsidR="00DA3ED6" w:rsidRPr="00480A1A" w:rsidRDefault="009F02C2" w:rsidP="009F02C2">
            <w:pPr>
              <w:spacing w:after="0" w:line="220" w:lineRule="exac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80A1A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-Глава администрации муниципального района Богатовский </w:t>
            </w:r>
          </w:p>
          <w:p w:rsidR="009F02C2" w:rsidRPr="00480A1A" w:rsidRDefault="009F02C2" w:rsidP="009F02C2">
            <w:pPr>
              <w:spacing w:after="0" w:line="220" w:lineRule="exac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480A1A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-Руководитель аппарата администрации муниципального района Богатовский</w:t>
            </w:r>
          </w:p>
          <w:p w:rsidR="009F02C2" w:rsidRPr="00480A1A" w:rsidRDefault="009F02C2" w:rsidP="009F02C2">
            <w:pPr>
              <w:spacing w:after="0" w:line="220" w:lineRule="exact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</w:tbl>
    <w:p w:rsidR="006B2125" w:rsidRDefault="0041120B" w:rsidP="00C63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2125" w:rsidRDefault="006B2125" w:rsidP="00C63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20B" w:rsidRDefault="00C63AF6" w:rsidP="00C63A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C63AF6" w:rsidRPr="00C63AF6" w:rsidRDefault="00C63AF6" w:rsidP="004112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AF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районной газете «Красное знамя».</w:t>
      </w:r>
    </w:p>
    <w:p w:rsidR="00C63AF6" w:rsidRPr="00C63AF6" w:rsidRDefault="00C63AF6" w:rsidP="00C63A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AF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 вступает в силу со дня его опубликования.</w:t>
      </w:r>
    </w:p>
    <w:p w:rsidR="00C63AF6" w:rsidRPr="00C63AF6" w:rsidRDefault="00480A1A" w:rsidP="00C63AF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63AF6" w:rsidRPr="00C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88399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C63AF6" w:rsidRPr="00C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Богатовский Самарской области от </w:t>
      </w:r>
      <w:r w:rsidR="006B2125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C63AF6" w:rsidRPr="00C63AF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B21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63AF6" w:rsidRPr="00C63AF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6B21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63AF6" w:rsidRPr="00C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</w:t>
      </w:r>
      <w:r w:rsidR="006B212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63AF6" w:rsidRPr="00C6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учетом вступивших в силу изменений, внесенных настоящим Постановлением,  разместить на официальном сайте органов местного самоуправления муниципального района Богатовский Самарской области. </w:t>
      </w:r>
    </w:p>
    <w:p w:rsidR="00C63AF6" w:rsidRDefault="00C63AF6" w:rsidP="00C63AF6">
      <w:pPr>
        <w:widowControl w:val="0"/>
        <w:tabs>
          <w:tab w:val="left" w:pos="720"/>
        </w:tabs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A1A" w:rsidRDefault="00480A1A" w:rsidP="00C63AF6">
      <w:pPr>
        <w:widowControl w:val="0"/>
        <w:tabs>
          <w:tab w:val="left" w:pos="720"/>
        </w:tabs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A1A" w:rsidRDefault="00480A1A" w:rsidP="00C63AF6">
      <w:pPr>
        <w:widowControl w:val="0"/>
        <w:tabs>
          <w:tab w:val="left" w:pos="720"/>
        </w:tabs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AF3" w:rsidRPr="00C63AF6" w:rsidRDefault="00D47AF3" w:rsidP="00C63AF6">
      <w:pPr>
        <w:widowControl w:val="0"/>
        <w:tabs>
          <w:tab w:val="left" w:pos="720"/>
        </w:tabs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20B" w:rsidRPr="00976314" w:rsidRDefault="0041120B" w:rsidP="0041120B">
      <w:pPr>
        <w:widowControl w:val="0"/>
        <w:tabs>
          <w:tab w:val="left" w:pos="720"/>
        </w:tabs>
        <w:autoSpaceDE w:val="0"/>
        <w:autoSpaceDN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976314">
        <w:rPr>
          <w:rFonts w:ascii="Times New Roman" w:eastAsia="Times New Roman" w:hAnsi="Times New Roman"/>
          <w:sz w:val="28"/>
          <w:szCs w:val="28"/>
        </w:rPr>
        <w:t xml:space="preserve">Глава администрации  </w:t>
      </w:r>
    </w:p>
    <w:p w:rsidR="0041120B" w:rsidRPr="00976314" w:rsidRDefault="0041120B" w:rsidP="0041120B">
      <w:pPr>
        <w:widowControl w:val="0"/>
        <w:tabs>
          <w:tab w:val="left" w:pos="720"/>
        </w:tabs>
        <w:autoSpaceDE w:val="0"/>
        <w:autoSpaceDN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976314">
        <w:rPr>
          <w:rFonts w:ascii="Times New Roman" w:eastAsia="Times New Roman" w:hAnsi="Times New Roman"/>
          <w:sz w:val="28"/>
          <w:szCs w:val="28"/>
        </w:rPr>
        <w:t>муниципального района Богатовский</w:t>
      </w:r>
    </w:p>
    <w:p w:rsidR="0041120B" w:rsidRPr="00976314" w:rsidRDefault="0041120B" w:rsidP="0041120B">
      <w:pPr>
        <w:widowControl w:val="0"/>
        <w:tabs>
          <w:tab w:val="left" w:pos="720"/>
        </w:tabs>
        <w:autoSpaceDE w:val="0"/>
        <w:autoSpaceDN w:val="0"/>
        <w:spacing w:after="0" w:line="28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976314">
        <w:rPr>
          <w:rFonts w:ascii="Times New Roman" w:eastAsia="Times New Roman" w:hAnsi="Times New Roman"/>
          <w:sz w:val="28"/>
          <w:szCs w:val="28"/>
        </w:rPr>
        <w:t xml:space="preserve">Самарской области                                      </w:t>
      </w:r>
      <w:r w:rsidRPr="0097631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</w:t>
      </w:r>
      <w:r w:rsidRPr="00976314">
        <w:rPr>
          <w:sz w:val="28"/>
          <w:szCs w:val="28"/>
        </w:rPr>
        <w:t xml:space="preserve">            </w:t>
      </w:r>
      <w:r w:rsidR="001A30C5">
        <w:rPr>
          <w:sz w:val="28"/>
          <w:szCs w:val="28"/>
        </w:rPr>
        <w:t xml:space="preserve"> </w:t>
      </w:r>
      <w:r w:rsidRPr="00976314">
        <w:rPr>
          <w:rFonts w:ascii="Times New Roman" w:eastAsia="Times New Roman" w:hAnsi="Times New Roman"/>
          <w:sz w:val="28"/>
          <w:szCs w:val="28"/>
        </w:rPr>
        <w:t>В.В.</w:t>
      </w:r>
      <w:r w:rsidR="003075A9">
        <w:rPr>
          <w:rFonts w:ascii="Times New Roman" w:eastAsia="Times New Roman" w:hAnsi="Times New Roman"/>
          <w:sz w:val="28"/>
          <w:szCs w:val="28"/>
        </w:rPr>
        <w:t xml:space="preserve"> </w:t>
      </w:r>
      <w:r w:rsidRPr="00976314">
        <w:rPr>
          <w:rFonts w:ascii="Times New Roman" w:eastAsia="Times New Roman" w:hAnsi="Times New Roman"/>
          <w:sz w:val="28"/>
          <w:szCs w:val="28"/>
        </w:rPr>
        <w:t>Туркин</w:t>
      </w:r>
    </w:p>
    <w:p w:rsidR="00C63AF6" w:rsidRPr="00C63AF6" w:rsidRDefault="0041120B" w:rsidP="00C63AF6">
      <w:pPr>
        <w:widowControl w:val="0"/>
        <w:tabs>
          <w:tab w:val="left" w:pos="720"/>
        </w:tabs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AF6" w:rsidRPr="00C63AF6" w:rsidRDefault="00C63AF6" w:rsidP="00C63AF6">
      <w:pPr>
        <w:widowControl w:val="0"/>
        <w:tabs>
          <w:tab w:val="left" w:pos="720"/>
        </w:tabs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ED6" w:rsidRDefault="00DA3ED6" w:rsidP="00C63AF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CC72B6" w:rsidRDefault="00CC72B6" w:rsidP="00C63AF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CC72B6" w:rsidRDefault="00CC72B6" w:rsidP="00C63AF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DA3ED6" w:rsidRDefault="00DA3ED6" w:rsidP="00C63AF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DA3ED6" w:rsidRDefault="00DA3ED6" w:rsidP="00C63AF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DA3ED6" w:rsidRDefault="00DA3ED6" w:rsidP="00C63AF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D47AF3" w:rsidRDefault="00D47AF3" w:rsidP="00C63AF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C63AF6" w:rsidRPr="00C63AF6" w:rsidRDefault="00C63AF6" w:rsidP="00C63AF6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8D6909" w:rsidRDefault="0041120B" w:rsidP="0041120B">
      <w:pPr>
        <w:spacing w:after="0" w:line="240" w:lineRule="exact"/>
        <w:jc w:val="both"/>
        <w:rPr>
          <w:rFonts w:cstheme="minorHAnsi"/>
          <w:sz w:val="18"/>
          <w:szCs w:val="18"/>
        </w:rPr>
      </w:pPr>
      <w:r w:rsidRPr="008712D6">
        <w:rPr>
          <w:rFonts w:ascii="Times New Roman" w:hAnsi="Times New Roman"/>
          <w:sz w:val="18"/>
          <w:szCs w:val="18"/>
        </w:rPr>
        <w:t>Букреева</w:t>
      </w:r>
      <w:r w:rsidRPr="008712D6">
        <w:rPr>
          <w:rFonts w:ascii="Perpetua" w:hAnsi="Perpetua" w:cstheme="minorHAnsi"/>
          <w:sz w:val="18"/>
          <w:szCs w:val="18"/>
        </w:rPr>
        <w:t xml:space="preserve"> (84666)21917  </w:t>
      </w:r>
    </w:p>
    <w:p w:rsidR="00C05780" w:rsidRDefault="00C05780" w:rsidP="0041120B">
      <w:pPr>
        <w:spacing w:after="0" w:line="240" w:lineRule="exact"/>
        <w:jc w:val="both"/>
        <w:rPr>
          <w:rFonts w:cstheme="minorHAnsi"/>
          <w:sz w:val="18"/>
          <w:szCs w:val="18"/>
        </w:rPr>
      </w:pPr>
    </w:p>
    <w:p w:rsidR="00456171" w:rsidRDefault="00456171" w:rsidP="00335C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456171" w:rsidSect="00456171">
      <w:pgSz w:w="11906" w:h="16838"/>
      <w:pgMar w:top="426" w:right="312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8CD"/>
    <w:multiLevelType w:val="multilevel"/>
    <w:tmpl w:val="F696A0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86F1832"/>
    <w:multiLevelType w:val="hybridMultilevel"/>
    <w:tmpl w:val="03B48F14"/>
    <w:lvl w:ilvl="0" w:tplc="5950EC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FE97EB5"/>
    <w:multiLevelType w:val="multilevel"/>
    <w:tmpl w:val="F696A0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4D"/>
    <w:rsid w:val="000052A5"/>
    <w:rsid w:val="00054D14"/>
    <w:rsid w:val="00073A8D"/>
    <w:rsid w:val="000D2CB7"/>
    <w:rsid w:val="000D3276"/>
    <w:rsid w:val="000D5E4D"/>
    <w:rsid w:val="001365E6"/>
    <w:rsid w:val="00150FD7"/>
    <w:rsid w:val="00176409"/>
    <w:rsid w:val="00176970"/>
    <w:rsid w:val="00185E27"/>
    <w:rsid w:val="001A30C5"/>
    <w:rsid w:val="001C5478"/>
    <w:rsid w:val="00213479"/>
    <w:rsid w:val="00215AB2"/>
    <w:rsid w:val="00227EB5"/>
    <w:rsid w:val="00286BBF"/>
    <w:rsid w:val="002A395A"/>
    <w:rsid w:val="002B23DB"/>
    <w:rsid w:val="002B48F5"/>
    <w:rsid w:val="002C7595"/>
    <w:rsid w:val="002D5C15"/>
    <w:rsid w:val="002F1FCF"/>
    <w:rsid w:val="003075A9"/>
    <w:rsid w:val="00335CB8"/>
    <w:rsid w:val="00355566"/>
    <w:rsid w:val="00377BB9"/>
    <w:rsid w:val="00397408"/>
    <w:rsid w:val="003B6921"/>
    <w:rsid w:val="003D5459"/>
    <w:rsid w:val="003D5AF4"/>
    <w:rsid w:val="00407889"/>
    <w:rsid w:val="0041120B"/>
    <w:rsid w:val="00416C2B"/>
    <w:rsid w:val="004412B7"/>
    <w:rsid w:val="004521DE"/>
    <w:rsid w:val="00456171"/>
    <w:rsid w:val="0046072E"/>
    <w:rsid w:val="0047553E"/>
    <w:rsid w:val="00480A1A"/>
    <w:rsid w:val="004840EE"/>
    <w:rsid w:val="004D522E"/>
    <w:rsid w:val="004D61C5"/>
    <w:rsid w:val="004E534A"/>
    <w:rsid w:val="00503508"/>
    <w:rsid w:val="00503E97"/>
    <w:rsid w:val="00513C48"/>
    <w:rsid w:val="005975E1"/>
    <w:rsid w:val="005A2684"/>
    <w:rsid w:val="005C754D"/>
    <w:rsid w:val="00612067"/>
    <w:rsid w:val="00613CE6"/>
    <w:rsid w:val="00621890"/>
    <w:rsid w:val="00653E8C"/>
    <w:rsid w:val="00687B0A"/>
    <w:rsid w:val="00693C85"/>
    <w:rsid w:val="006949BA"/>
    <w:rsid w:val="00695128"/>
    <w:rsid w:val="006B2125"/>
    <w:rsid w:val="006D60DA"/>
    <w:rsid w:val="006F766A"/>
    <w:rsid w:val="0073555D"/>
    <w:rsid w:val="00742F5E"/>
    <w:rsid w:val="00752248"/>
    <w:rsid w:val="0075797B"/>
    <w:rsid w:val="00776F63"/>
    <w:rsid w:val="007E7FD3"/>
    <w:rsid w:val="008119CB"/>
    <w:rsid w:val="0081352A"/>
    <w:rsid w:val="00816D09"/>
    <w:rsid w:val="008229CC"/>
    <w:rsid w:val="008373B2"/>
    <w:rsid w:val="00863253"/>
    <w:rsid w:val="00883991"/>
    <w:rsid w:val="008845EF"/>
    <w:rsid w:val="008976BC"/>
    <w:rsid w:val="008C6316"/>
    <w:rsid w:val="008D3ED4"/>
    <w:rsid w:val="008D6909"/>
    <w:rsid w:val="008E72D8"/>
    <w:rsid w:val="008F692B"/>
    <w:rsid w:val="009002CD"/>
    <w:rsid w:val="009018F9"/>
    <w:rsid w:val="00924852"/>
    <w:rsid w:val="00925A8D"/>
    <w:rsid w:val="00931F85"/>
    <w:rsid w:val="00943771"/>
    <w:rsid w:val="009621A7"/>
    <w:rsid w:val="009C17FB"/>
    <w:rsid w:val="009E033B"/>
    <w:rsid w:val="009E6E19"/>
    <w:rsid w:val="009F02C2"/>
    <w:rsid w:val="00A0343F"/>
    <w:rsid w:val="00A67E3B"/>
    <w:rsid w:val="00A73984"/>
    <w:rsid w:val="00AE3CD0"/>
    <w:rsid w:val="00AF3485"/>
    <w:rsid w:val="00B02E99"/>
    <w:rsid w:val="00B17065"/>
    <w:rsid w:val="00B23051"/>
    <w:rsid w:val="00B51A53"/>
    <w:rsid w:val="00B670F3"/>
    <w:rsid w:val="00B8425A"/>
    <w:rsid w:val="00B94E8A"/>
    <w:rsid w:val="00BE229E"/>
    <w:rsid w:val="00C05780"/>
    <w:rsid w:val="00C13677"/>
    <w:rsid w:val="00C21B1A"/>
    <w:rsid w:val="00C46E94"/>
    <w:rsid w:val="00C52A23"/>
    <w:rsid w:val="00C63AF6"/>
    <w:rsid w:val="00CB5D1C"/>
    <w:rsid w:val="00CC72B6"/>
    <w:rsid w:val="00CF69B4"/>
    <w:rsid w:val="00D01BE2"/>
    <w:rsid w:val="00D033BC"/>
    <w:rsid w:val="00D133EC"/>
    <w:rsid w:val="00D27221"/>
    <w:rsid w:val="00D47AF3"/>
    <w:rsid w:val="00D75319"/>
    <w:rsid w:val="00D846EA"/>
    <w:rsid w:val="00DA3ED6"/>
    <w:rsid w:val="00DC3B6C"/>
    <w:rsid w:val="00E07514"/>
    <w:rsid w:val="00E7514B"/>
    <w:rsid w:val="00E87E0A"/>
    <w:rsid w:val="00E95783"/>
    <w:rsid w:val="00EA4EC5"/>
    <w:rsid w:val="00ED466A"/>
    <w:rsid w:val="00EE7457"/>
    <w:rsid w:val="00EE74DA"/>
    <w:rsid w:val="00F23E13"/>
    <w:rsid w:val="00F334B3"/>
    <w:rsid w:val="00F3538A"/>
    <w:rsid w:val="00F47A88"/>
    <w:rsid w:val="00F800B0"/>
    <w:rsid w:val="00F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B9"/>
  </w:style>
  <w:style w:type="paragraph" w:styleId="1">
    <w:name w:val="heading 1"/>
    <w:basedOn w:val="a"/>
    <w:link w:val="10"/>
    <w:uiPriority w:val="9"/>
    <w:qFormat/>
    <w:rsid w:val="00335C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C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35CB8"/>
  </w:style>
  <w:style w:type="character" w:styleId="a3">
    <w:name w:val="Hyperlink"/>
    <w:basedOn w:val="a0"/>
    <w:uiPriority w:val="99"/>
    <w:semiHidden/>
    <w:unhideWhenUsed/>
    <w:rsid w:val="00335C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35CB8"/>
    <w:rPr>
      <w:color w:val="800080"/>
      <w:u w:val="single"/>
    </w:rPr>
  </w:style>
  <w:style w:type="character" w:customStyle="1" w:styleId="apple-converted-space">
    <w:name w:val="apple-converted-space"/>
    <w:basedOn w:val="a0"/>
    <w:rsid w:val="00335CB8"/>
  </w:style>
  <w:style w:type="paragraph" w:customStyle="1" w:styleId="conspluscell">
    <w:name w:val="conspluscell"/>
    <w:basedOn w:val="a"/>
    <w:rsid w:val="0033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CB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8425A"/>
    <w:pPr>
      <w:spacing w:after="0" w:line="240" w:lineRule="auto"/>
    </w:pPr>
  </w:style>
  <w:style w:type="table" w:styleId="a8">
    <w:name w:val="Table Grid"/>
    <w:basedOn w:val="a1"/>
    <w:uiPriority w:val="59"/>
    <w:rsid w:val="002B4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334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B9"/>
  </w:style>
  <w:style w:type="paragraph" w:styleId="1">
    <w:name w:val="heading 1"/>
    <w:basedOn w:val="a"/>
    <w:link w:val="10"/>
    <w:uiPriority w:val="9"/>
    <w:qFormat/>
    <w:rsid w:val="00335C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C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35CB8"/>
  </w:style>
  <w:style w:type="character" w:styleId="a3">
    <w:name w:val="Hyperlink"/>
    <w:basedOn w:val="a0"/>
    <w:uiPriority w:val="99"/>
    <w:semiHidden/>
    <w:unhideWhenUsed/>
    <w:rsid w:val="00335C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35CB8"/>
    <w:rPr>
      <w:color w:val="800080"/>
      <w:u w:val="single"/>
    </w:rPr>
  </w:style>
  <w:style w:type="character" w:customStyle="1" w:styleId="apple-converted-space">
    <w:name w:val="apple-converted-space"/>
    <w:basedOn w:val="a0"/>
    <w:rsid w:val="00335CB8"/>
  </w:style>
  <w:style w:type="paragraph" w:customStyle="1" w:styleId="conspluscell">
    <w:name w:val="conspluscell"/>
    <w:basedOn w:val="a"/>
    <w:rsid w:val="0033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3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CB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8425A"/>
    <w:pPr>
      <w:spacing w:after="0" w:line="240" w:lineRule="auto"/>
    </w:pPr>
  </w:style>
  <w:style w:type="table" w:styleId="a8">
    <w:name w:val="Table Grid"/>
    <w:basedOn w:val="a1"/>
    <w:uiPriority w:val="59"/>
    <w:rsid w:val="002B4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33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9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5158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2EF4C-AE8B-4AFD-AF99-A6F24A5F1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Bukreeva</dc:creator>
  <cp:keywords/>
  <dc:description/>
  <cp:lastModifiedBy>Komp</cp:lastModifiedBy>
  <cp:revision>5</cp:revision>
  <cp:lastPrinted>2014-09-17T07:31:00Z</cp:lastPrinted>
  <dcterms:created xsi:type="dcterms:W3CDTF">2014-09-18T09:43:00Z</dcterms:created>
  <dcterms:modified xsi:type="dcterms:W3CDTF">2014-09-29T05:59:00Z</dcterms:modified>
</cp:coreProperties>
</file>