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6" w:rsidRPr="00C63AF6" w:rsidRDefault="00C63AF6" w:rsidP="00C63AF6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91FA4" wp14:editId="3A6FC061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F6" w:rsidRPr="00C63AF6" w:rsidRDefault="00C63AF6" w:rsidP="00C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БОГАТОВСКИЙ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63AF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E75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26.05.2014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E75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675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9CC" w:rsidRPr="008229CC" w:rsidRDefault="00C63AF6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 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229CC" w:rsidRPr="008229CC" w:rsidRDefault="008229CC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муниципального района Богатовский</w:t>
      </w:r>
    </w:p>
    <w:p w:rsidR="00C63AF6" w:rsidRPr="00C63AF6" w:rsidRDefault="008229CC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на 2013 - 2015 годы»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Главы муниципального района Богатовский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района Богатовский Самарской области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представлением прокурора Богатовского района Самарской области 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работы по противодействию коррупции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Богатовский Самарской области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ПОСТАНОВЛЯЕТ:   </w:t>
      </w:r>
    </w:p>
    <w:p w:rsidR="008229CC" w:rsidRDefault="00C63AF6" w:rsidP="00653E8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на территории  муниципального района Богатовский Самарской области  на 2013 - 2015 годы»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 Главы муниципального района Богатовский Самарской области от 17.01.2013 № 33  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53E8C" w:rsidRDefault="009E033B" w:rsidP="00227EB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по тексту 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«целевая»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9018F9" w:rsidRDefault="009018F9" w:rsidP="009018F9">
      <w:pPr>
        <w:pStyle w:val="a9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паспорта </w:t>
      </w:r>
      <w:r w:rsidR="008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ажнейшие целевые  индикаторы и показатели       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показателем: «</w:t>
      </w:r>
      <w:r w:rsidRP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граждан и организаций</w:t>
      </w:r>
      <w:r w:rsidR="00816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фактами коррупции на территории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033B" w:rsidRPr="009018F9" w:rsidRDefault="009E033B" w:rsidP="00B23051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паспорта </w:t>
      </w:r>
      <w:r w:rsidR="008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033B">
        <w:rPr>
          <w:rFonts w:ascii="Times New Roman" w:hAnsi="Times New Roman" w:cs="Times New Roman"/>
          <w:sz w:val="28"/>
          <w:szCs w:val="28"/>
          <w:lang w:eastAsia="ru-RU"/>
        </w:rPr>
        <w:t xml:space="preserve">истема организации </w:t>
      </w:r>
      <w:proofErr w:type="gramStart"/>
      <w:r w:rsidRPr="009E033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E033B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901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796"/>
      </w:tblGrid>
      <w:tr w:rsidR="00943771" w:rsidRPr="00B8425A" w:rsidTr="009018F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71" w:rsidRPr="00B8425A" w:rsidRDefault="00943771" w:rsidP="006B2125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СИСТЕМА ОРГАНИЗАЦИИ </w:t>
            </w:r>
            <w:proofErr w:type="gramStart"/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КОНТРОЛЯ </w:t>
            </w:r>
            <w:r w:rsidR="009018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3B" w:rsidRDefault="00943771" w:rsidP="009E0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Общее  руководство  и  </w:t>
            </w:r>
            <w:proofErr w:type="gramStart"/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  за</w:t>
            </w:r>
            <w:proofErr w:type="gramEnd"/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ходом реализации программы осуществляет руководитель аппарата администрации муниципального района Богатовский Самарской области.</w:t>
            </w:r>
          </w:p>
          <w:p w:rsidR="009018F9" w:rsidRDefault="00943771" w:rsidP="009018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ежегодно  в установленный срок представляет </w:t>
            </w:r>
          </w:p>
          <w:p w:rsidR="00943771" w:rsidRPr="00B8425A" w:rsidRDefault="009E033B" w:rsidP="009018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нформацию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 ходе  реализации программы за отчетный  год  в </w:t>
            </w: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018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партамент   по   вопросам</w:t>
            </w: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3771" w:rsidRPr="009018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правопорядка и противодействия коррупции Самарской области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u w:val="wave" w:color="0070C0"/>
                <w:lang w:eastAsia="ru-RU"/>
              </w:rPr>
              <w:t xml:space="preserve">  </w:t>
            </w:r>
          </w:p>
        </w:tc>
      </w:tr>
    </w:tbl>
    <w:p w:rsidR="00943771" w:rsidRPr="009018F9" w:rsidRDefault="006B2125" w:rsidP="00B51A5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Паспорта Программы 4.</w:t>
      </w:r>
      <w:r w:rsidRPr="006B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  <w:r w:rsidR="00B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дополнить текстом следующего содержания:</w:t>
      </w:r>
    </w:p>
    <w:p w:rsidR="009018F9" w:rsidRDefault="00B51A53" w:rsidP="00613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125" w:rsidRP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установившегося мнения о том, что система ЖКХ и государственных </w:t>
      </w:r>
      <w:r w:rsidR="0088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6B2125" w:rsidRP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являются наиболее коррумпированными, в качестве дополнительных направлений в Программу включены мероприятия по противодействию  проявлениям коррупционно опасных действий в данных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A53" w:rsidRPr="00B51A53" w:rsidRDefault="00B51A53" w:rsidP="00B51A53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 1.</w:t>
      </w:r>
      <w:r w:rsid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пунктами 1.2-1.7 следующего содержания: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968"/>
        <w:gridCol w:w="1989"/>
        <w:gridCol w:w="1506"/>
        <w:gridCol w:w="546"/>
        <w:gridCol w:w="546"/>
        <w:gridCol w:w="481"/>
        <w:gridCol w:w="2477"/>
      </w:tblGrid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исполнения муниципального заказа</w:t>
            </w:r>
          </w:p>
        </w:tc>
        <w:tc>
          <w:tcPr>
            <w:tcW w:w="2065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экономики,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торгов и закупок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в сфере ЖКХ исполнения обязанности, руководителя муниципального унитарного предприятия, </w:t>
            </w:r>
          </w:p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устанавливающей</w:t>
            </w:r>
            <w:proofErr w:type="gramEnd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</w:t>
            </w: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сделках, в совершении которых он может быть признан заинтересованным, предусмотренной</w:t>
            </w:r>
            <w:proofErr w:type="gramEnd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п. ст.22 Федерального закона от 14.11.2002 N 161-ФЗ </w:t>
            </w:r>
          </w:p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proofErr w:type="gramStart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"(</w:t>
            </w:r>
            <w:proofErr w:type="gramEnd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ред. от 28.12.2013).</w:t>
            </w:r>
          </w:p>
        </w:tc>
        <w:tc>
          <w:tcPr>
            <w:tcW w:w="2065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227EB5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Комитет</w:t>
            </w:r>
            <w:r w:rsidR="00B51A5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 УМИ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B51A53" w:rsidRPr="00A73984" w:rsidRDefault="00B51A53" w:rsidP="00227EB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Pr="00A73984" w:rsidRDefault="00B51A53" w:rsidP="00227E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>рганы Администрации 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ипального 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района и подведомственные </w:t>
            </w:r>
            <w:r w:rsidRPr="009621A7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B51A53" w:rsidRPr="003D5459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3D5459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D5459">
              <w:rPr>
                <w:rFonts w:ascii="Courier New" w:hAnsi="Courier New" w:cs="Courier New"/>
                <w:sz w:val="16"/>
                <w:szCs w:val="16"/>
              </w:rPr>
              <w:t>Руководитель Аппарата;</w:t>
            </w:r>
          </w:p>
          <w:p w:rsidR="00B51A53" w:rsidRPr="00E9578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Комитет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 по УМИ;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О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тдел архитектуры 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градостроительства;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ЖКХ и энергетики;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Комитет по вопросам семьи,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материнства и детств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;</w:t>
            </w:r>
            <w:r w:rsidRPr="00E95783">
              <w:rPr>
                <w:sz w:val="16"/>
                <w:szCs w:val="16"/>
              </w:rPr>
              <w:t xml:space="preserve">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Управление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9621A7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 xml:space="preserve">Централизованная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>библиотечная сеть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B51A53" w:rsidTr="00355566">
        <w:tc>
          <w:tcPr>
            <w:tcW w:w="60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>рганы Администрации 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ипального 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района и подведомственные </w:t>
            </w:r>
            <w:r w:rsidRPr="009621A7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B51A53" w:rsidRPr="003D5459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3D5459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D5459">
              <w:rPr>
                <w:rFonts w:ascii="Courier New" w:hAnsi="Courier New" w:cs="Courier New"/>
                <w:sz w:val="16"/>
                <w:szCs w:val="16"/>
              </w:rPr>
              <w:t>Руководитель Аппарата;</w:t>
            </w:r>
          </w:p>
          <w:p w:rsidR="00B51A53" w:rsidRPr="00E9578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Комитет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 по УМИ;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О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тдел архитектуры 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градостроительства;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ЖКХ и энергетики;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Комитет по вопросам семьи,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материнства и детств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;</w:t>
            </w:r>
            <w:r w:rsidRPr="00E95783">
              <w:rPr>
                <w:sz w:val="16"/>
                <w:szCs w:val="16"/>
              </w:rPr>
              <w:t xml:space="preserve">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Управление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9621A7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 xml:space="preserve">Централизованная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>библиотечная сеть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B51A53" w:rsidTr="00355566">
        <w:tc>
          <w:tcPr>
            <w:tcW w:w="60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района Богатовский Самарской  области отчетов о реализации антикоррупционных мероприятий в </w:t>
            </w: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5566" w:rsidRDefault="00355566" w:rsidP="00355566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</w:t>
      </w: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в администрации муниципального района комплексной системы противодействия коррупции»</w:t>
      </w:r>
      <w:proofErr w:type="gramStart"/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55566" w:rsidRDefault="00355566" w:rsidP="00355566">
      <w:pPr>
        <w:pStyle w:val="a9"/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 исключить;</w:t>
      </w:r>
    </w:p>
    <w:p w:rsidR="00355566" w:rsidRDefault="00355566" w:rsidP="00355566">
      <w:pPr>
        <w:pStyle w:val="a9"/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2.6-2.9 следующего содержания: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60"/>
        <w:gridCol w:w="1989"/>
        <w:gridCol w:w="1670"/>
        <w:gridCol w:w="546"/>
        <w:gridCol w:w="546"/>
        <w:gridCol w:w="481"/>
        <w:gridCol w:w="2423"/>
      </w:tblGrid>
      <w:tr w:rsidR="008D6909" w:rsidTr="00227EB5"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60" w:type="dxa"/>
            <w:tcBorders>
              <w:bottom w:val="nil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8D6909" w:rsidRPr="00F334B3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334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F334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F334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60" w:type="dxa"/>
            <w:tcBorders>
              <w:bottom w:val="nil"/>
            </w:tcBorders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Изучение опыта органов муниципальных образований Самарской области и других регионов по противодействию коррупции для возможного практического применения положительного опыта муниципального района Богатовский Самарской области </w:t>
            </w:r>
          </w:p>
        </w:tc>
        <w:tc>
          <w:tcPr>
            <w:tcW w:w="2065" w:type="dxa"/>
            <w:tcBorders>
              <w:bottom w:val="nil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УМИ</w:t>
            </w:r>
          </w:p>
        </w:tc>
      </w:tr>
    </w:tbl>
    <w:p w:rsidR="00355566" w:rsidRPr="00355566" w:rsidRDefault="00355566" w:rsidP="00355566">
      <w:pPr>
        <w:pStyle w:val="a9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566" w:rsidRPr="00355566" w:rsidRDefault="00355566" w:rsidP="008D6909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Программе разделом 5 «</w:t>
      </w:r>
      <w:r w:rsidR="008D6909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кадровой политики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910"/>
        <w:gridCol w:w="1975"/>
        <w:gridCol w:w="1614"/>
        <w:gridCol w:w="544"/>
        <w:gridCol w:w="544"/>
        <w:gridCol w:w="479"/>
        <w:gridCol w:w="2419"/>
      </w:tblGrid>
      <w:tr w:rsidR="008D6909" w:rsidTr="00227EB5">
        <w:tc>
          <w:tcPr>
            <w:tcW w:w="12480" w:type="dxa"/>
            <w:gridSpan w:val="8"/>
            <w:tcBorders>
              <w:bottom w:val="nil"/>
            </w:tcBorders>
          </w:tcPr>
          <w:p w:rsidR="008D6909" w:rsidRPr="008D6909" w:rsidRDefault="008D6909" w:rsidP="00227EB5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8D6909" w:rsidRPr="008D6909" w:rsidRDefault="008D6909" w:rsidP="00227EB5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  <w:tcBorders>
              <w:top w:val="nil"/>
            </w:tcBorders>
          </w:tcPr>
          <w:p w:rsidR="008D6909" w:rsidRPr="008D6909" w:rsidRDefault="008D6909" w:rsidP="00227EB5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8D6909" w:rsidRPr="008D6909" w:rsidRDefault="008D6909" w:rsidP="00227EB5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D6909">
              <w:rPr>
                <w:rFonts w:ascii="Courier New" w:hAnsi="Courier New" w:cs="Courier New"/>
                <w:sz w:val="20"/>
                <w:szCs w:val="20"/>
              </w:rPr>
              <w:t xml:space="preserve">Проведение в рамках действующего законодательства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</w:t>
            </w:r>
            <w:r w:rsidRPr="008D6909">
              <w:rPr>
                <w:rFonts w:ascii="Courier New" w:hAnsi="Courier New" w:cs="Courier New"/>
                <w:sz w:val="20"/>
                <w:szCs w:val="20"/>
              </w:rPr>
              <w:lastRenderedPageBreak/>
              <w:t>отношения к проявлениям коррупции</w:t>
            </w:r>
          </w:p>
          <w:p w:rsidR="008D6909" w:rsidRPr="008D6909" w:rsidRDefault="008D6909" w:rsidP="00227EB5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</w:t>
            </w:r>
            <w:proofErr w:type="gramStart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полноты</w:t>
            </w:r>
            <w:proofErr w:type="gramEnd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представляемых муниципальными служащими и  руководителями муниципальных учреждений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Размещение в соответствии с требованиями действующего законодательства на официальном сайте органов местного самоуправления муниципального района Богатовский Самарской области   сведений о доходах (расходах), об имуществе и </w:t>
            </w: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 муниципальных служащих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функционирования телефона "горячей линии" по вопросам противодействия коррупции, электронных почтовых адресов органов местного самоуправления муниципального района Богатовский Самарской области 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связям с общественностью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мониторинга эффективности деятельности органов местного самоуправления муниципального района</w:t>
            </w:r>
            <w:proofErr w:type="gramEnd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Богатовский Самарской области по реализации государственной политики в сфере противодействия </w:t>
            </w: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коррупции с ежегодным обобщением и анализом результатов</w:t>
            </w:r>
          </w:p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</w:tbl>
    <w:p w:rsidR="006B2125" w:rsidRDefault="006B2125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25" w:rsidRDefault="006B2125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настоящее Постановление в районной газете «Красное знамя».</w:t>
      </w:r>
    </w:p>
    <w:p w:rsidR="00C63AF6" w:rsidRPr="00C63AF6" w:rsidRDefault="00C63AF6" w:rsidP="00C6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со дня его опубликования.</w:t>
      </w:r>
    </w:p>
    <w:p w:rsidR="00C63AF6" w:rsidRPr="00C63AF6" w:rsidRDefault="00C63AF6" w:rsidP="00C63A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F3" w:rsidRPr="00C63AF6" w:rsidRDefault="00D47AF3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6B2125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</w:t>
      </w:r>
      <w:r w:rsidRPr="00C63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63A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                    </w:t>
      </w:r>
      <w:r w:rsidR="006B2125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                  </w:t>
      </w:r>
      <w:r w:rsidRPr="00C63A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Горшков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47AF3" w:rsidRDefault="00D47AF3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3AF6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Букреева(846-66)21917 </w:t>
      </w:r>
    </w:p>
    <w:p w:rsidR="006F766A" w:rsidRDefault="006F766A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EB5" w:rsidRDefault="00227EB5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2CD" w:rsidRDefault="009002CD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2CD" w:rsidRPr="00C63AF6" w:rsidRDefault="009002CD" w:rsidP="009002CD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002CD" w:rsidRPr="00C63AF6" w:rsidSect="007131B6">
      <w:pgSz w:w="11906" w:h="16838"/>
      <w:pgMar w:top="426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54D14"/>
    <w:rsid w:val="00073A8D"/>
    <w:rsid w:val="000D2CB7"/>
    <w:rsid w:val="000D3276"/>
    <w:rsid w:val="000D5E4D"/>
    <w:rsid w:val="001365E6"/>
    <w:rsid w:val="001C5478"/>
    <w:rsid w:val="00213479"/>
    <w:rsid w:val="00215AB2"/>
    <w:rsid w:val="00227EB5"/>
    <w:rsid w:val="002A395A"/>
    <w:rsid w:val="002B23DB"/>
    <w:rsid w:val="002B48F5"/>
    <w:rsid w:val="002C7595"/>
    <w:rsid w:val="002D5C15"/>
    <w:rsid w:val="002F1FCF"/>
    <w:rsid w:val="00335CB8"/>
    <w:rsid w:val="00355566"/>
    <w:rsid w:val="00377BB9"/>
    <w:rsid w:val="00397408"/>
    <w:rsid w:val="003B6921"/>
    <w:rsid w:val="003D5459"/>
    <w:rsid w:val="003D5AF4"/>
    <w:rsid w:val="00407889"/>
    <w:rsid w:val="00416C2B"/>
    <w:rsid w:val="004521DE"/>
    <w:rsid w:val="0046072E"/>
    <w:rsid w:val="0047553E"/>
    <w:rsid w:val="004840EE"/>
    <w:rsid w:val="004D61C5"/>
    <w:rsid w:val="004E534A"/>
    <w:rsid w:val="00503508"/>
    <w:rsid w:val="005975E1"/>
    <w:rsid w:val="005A2684"/>
    <w:rsid w:val="005C754D"/>
    <w:rsid w:val="00612067"/>
    <w:rsid w:val="00613CE6"/>
    <w:rsid w:val="00621890"/>
    <w:rsid w:val="00653E8C"/>
    <w:rsid w:val="00693C85"/>
    <w:rsid w:val="006949BA"/>
    <w:rsid w:val="00695128"/>
    <w:rsid w:val="006B2125"/>
    <w:rsid w:val="006D60DA"/>
    <w:rsid w:val="006F766A"/>
    <w:rsid w:val="007131B6"/>
    <w:rsid w:val="00742F5E"/>
    <w:rsid w:val="00752248"/>
    <w:rsid w:val="00776F63"/>
    <w:rsid w:val="007E7FD3"/>
    <w:rsid w:val="00816D09"/>
    <w:rsid w:val="008229CC"/>
    <w:rsid w:val="008373B2"/>
    <w:rsid w:val="00863253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24852"/>
    <w:rsid w:val="00925A8D"/>
    <w:rsid w:val="00943771"/>
    <w:rsid w:val="009621A7"/>
    <w:rsid w:val="009C17FB"/>
    <w:rsid w:val="009E033B"/>
    <w:rsid w:val="009E6E19"/>
    <w:rsid w:val="00A0343F"/>
    <w:rsid w:val="00A67E3B"/>
    <w:rsid w:val="00A73984"/>
    <w:rsid w:val="00AE3CD0"/>
    <w:rsid w:val="00AF3485"/>
    <w:rsid w:val="00B02E99"/>
    <w:rsid w:val="00B17065"/>
    <w:rsid w:val="00B23051"/>
    <w:rsid w:val="00B51A53"/>
    <w:rsid w:val="00B670F3"/>
    <w:rsid w:val="00B8425A"/>
    <w:rsid w:val="00B94E8A"/>
    <w:rsid w:val="00BE229E"/>
    <w:rsid w:val="00C13677"/>
    <w:rsid w:val="00C21B1A"/>
    <w:rsid w:val="00C46E94"/>
    <w:rsid w:val="00C52A23"/>
    <w:rsid w:val="00C63AF6"/>
    <w:rsid w:val="00CB5D1C"/>
    <w:rsid w:val="00CF69B4"/>
    <w:rsid w:val="00D01BE2"/>
    <w:rsid w:val="00D033BC"/>
    <w:rsid w:val="00D133EC"/>
    <w:rsid w:val="00D27221"/>
    <w:rsid w:val="00D47AF3"/>
    <w:rsid w:val="00D75319"/>
    <w:rsid w:val="00D846EA"/>
    <w:rsid w:val="00DC3B6C"/>
    <w:rsid w:val="00E7514B"/>
    <w:rsid w:val="00E87E0A"/>
    <w:rsid w:val="00E95783"/>
    <w:rsid w:val="00EA4EC5"/>
    <w:rsid w:val="00ED466A"/>
    <w:rsid w:val="00EE7457"/>
    <w:rsid w:val="00EE74DA"/>
    <w:rsid w:val="00F23E13"/>
    <w:rsid w:val="00F334B3"/>
    <w:rsid w:val="00F3538A"/>
    <w:rsid w:val="00F47A88"/>
    <w:rsid w:val="00F800B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958F-83E0-46BC-88DB-FCF8FC90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2014-05-27T07:40:00Z</cp:lastPrinted>
  <dcterms:created xsi:type="dcterms:W3CDTF">2014-09-29T05:46:00Z</dcterms:created>
  <dcterms:modified xsi:type="dcterms:W3CDTF">2014-09-29T05:46:00Z</dcterms:modified>
</cp:coreProperties>
</file>