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7952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1E7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Туркин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Ю.А.Горшков,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консультант организационного отдела Администрации муниципального района Богатовский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района Богатовский Самарской области по социальным вопросам;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В.В.Владимиров, </w:t>
      </w:r>
      <w:r w:rsidRPr="004563C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Богатовского межрайонного следственного отдела  Следственного управления Следственного комитета Российской Федерации по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Д.В.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Богатовский Самарской области;</w:t>
      </w:r>
    </w:p>
    <w:p w:rsidR="00604607" w:rsidRPr="005D3A36" w:rsidRDefault="00D07952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75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оляков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 муниципального района Богатовск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Чудайкин</w:t>
      </w:r>
      <w:r>
        <w:rPr>
          <w:rFonts w:ascii="Times New Roman" w:eastAsia="Times New Roman" w:hAnsi="Times New Roman" w:cs="Times New Roman"/>
          <w:sz w:val="28"/>
          <w:szCs w:val="28"/>
        </w:rPr>
        <w:t>, прокурор Богатовского района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Логинов, начальник отдела по связям с общественностью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Чугунова, начальник отдела по экономике, торгов и закупок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сельских поселений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Руководители муниципальных учреждений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C4D" w:rsidRPr="00BC326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00C5" w:rsidRPr="00C200C5" w:rsidRDefault="00C200C5" w:rsidP="00A615B0">
      <w:pPr>
        <w:pStyle w:val="a3"/>
        <w:numPr>
          <w:ilvl w:val="0"/>
          <w:numId w:val="21"/>
        </w:numPr>
        <w:ind w:left="0" w:firstLine="284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Отчет о результатах </w:t>
      </w:r>
      <w:r w:rsidR="00A46751">
        <w:rPr>
          <w:rFonts w:ascii="Times New Roman" w:eastAsiaTheme="majorEastAsia" w:hAnsi="Times New Roman" w:cs="Times New Roman"/>
          <w:bCs/>
          <w:sz w:val="28"/>
          <w:szCs w:val="28"/>
        </w:rPr>
        <w:t>работы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E1E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1 квартале 2017 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>комиссий</w:t>
      </w: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и мероприяти</w:t>
      </w:r>
      <w:r w:rsidR="008E1E7E">
        <w:rPr>
          <w:rFonts w:ascii="Times New Roman" w:eastAsiaTheme="majorEastAsia" w:hAnsi="Times New Roman" w:cs="Times New Roman"/>
          <w:bCs/>
          <w:sz w:val="28"/>
          <w:szCs w:val="28"/>
        </w:rPr>
        <w:t>ях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, направленных на усиление работы по профилактике коррупционных и иных правонарушений.</w:t>
      </w:r>
    </w:p>
    <w:p w:rsidR="003B64DB" w:rsidRPr="00C200C5" w:rsidRDefault="003B64DB" w:rsidP="00A615B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</w:t>
      </w:r>
      <w:r w:rsid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B23A6" w:rsidRPr="00C200C5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C200C5">
        <w:rPr>
          <w:rFonts w:ascii="Times New Roman" w:eastAsiaTheme="majorEastAsia" w:hAnsi="Times New Roman" w:cs="Times New Roman"/>
          <w:bCs/>
          <w:sz w:val="28"/>
          <w:szCs w:val="28"/>
        </w:rPr>
        <w:t>Ю.А.</w:t>
      </w:r>
      <w:r w:rsidR="006C3C4D" w:rsidRPr="00C200C5">
        <w:rPr>
          <w:rFonts w:ascii="Times New Roman" w:eastAsiaTheme="majorEastAsia" w:hAnsi="Times New Roman" w:cs="Times New Roman"/>
          <w:bCs/>
          <w:sz w:val="28"/>
          <w:szCs w:val="28"/>
        </w:rPr>
        <w:t>Горшков)</w:t>
      </w:r>
    </w:p>
    <w:p w:rsidR="006B23A6" w:rsidRPr="006B23A6" w:rsidRDefault="006B23A6" w:rsidP="006C3C4D">
      <w:pPr>
        <w:pStyle w:val="a3"/>
        <w:numPr>
          <w:ilvl w:val="1"/>
          <w:numId w:val="22"/>
        </w:numPr>
        <w:spacing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8E1E7E" w:rsidRPr="008E1E7E" w:rsidRDefault="00A46751" w:rsidP="008E1E7E">
      <w:pPr>
        <w:pStyle w:val="a3"/>
        <w:numPr>
          <w:ilvl w:val="1"/>
          <w:numId w:val="22"/>
        </w:numPr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Отметить, что </w:t>
      </w:r>
      <w:r w:rsidR="008E1E7E"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E1E7E" w:rsidRPr="008E1E7E">
        <w:rPr>
          <w:rFonts w:ascii="Times New Roman" w:eastAsia="Times New Roman" w:hAnsi="Times New Roman"/>
          <w:bCs/>
          <w:sz w:val="28"/>
          <w:szCs w:val="28"/>
        </w:rPr>
        <w:t>должностными лицами Администрации муниципального района Богатовский Самарской области,  на постоянной основе ведётся профилактическая работа, направленная на недопущение нарушений антикоррупционного законодательства и общих принципов служебного поведения муниципальных служащих.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В личном деле каждого служащего Администрации муниципального района Богатовский Самарской области  имеется лист ознакомления с федеральными и региональными нормативными правовыми актами в сфере противодействия коррупции, а также  принимаемыми на их основе  муниципальными НПА. 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 По актуальным изменениям антикоррупционного законодательства служащие  информируются и консультируются по мере внесения изменений.  </w:t>
      </w:r>
    </w:p>
    <w:p w:rsid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В ходе ежегодной декларационной кампании   с муниципальными служащими органов местного самоуправления  муниципального района Богатовский Самарской области  проводятся учебные семинары, круглые столы, лектории (в 2016-15, в п.п.т.г.-10). </w:t>
      </w:r>
      <w:r w:rsidR="000C6496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 xml:space="preserve"> период декларационной кампании    2017 года с муниципальными служащими органов местного самоуправления  муниципального района  Богатовский Самарской  области  проведен  семинар по актуальным и проблемным вопросам предоставления сведений о доходах, расходах имуществе и обязательствах имущественного характера, а также  контроля доходов над расходами. После окончании семинара все желающие отдельные индивидуальную консультативную помощь в рассматриваемой сферезаконодательства.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В целях повышения эффективности деятельности по противодействию коррупции в органах местного самоуправления  муниципального района Богатовский Самарской области проводится оценка результатов работы в данной сфере, критерием таковой  являются количественные показатели выявленных правонарушений. По итогам указанной деятельности: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- в 2013 году  (по сведениям, поданным за 2012 год) по результатам собственной проверки выявлено 10 нарушений (16% от штатной численности служащих), все совершены муниципальными служащими, связаны   с представлением неполных и недостоверных сведений о доходах, имуществе и обязательствах имущественного характера;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lastRenderedPageBreak/>
        <w:t>- в 2014 году  (по сведениям, поданным за 2013 год) по результатам прокурорской проверки выявлено 8 нарушений (4-муниципальных служащих (6%)   и 4 руководителя муниципальных казенных учреждений),   связаны   с представлением неполных и недостоверных сведений о доходах, имуществе и обязательствах имущественного характера;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- в 2015  году  (по сведениям, поданным за 2014 год) нарушений не выявлено;  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- в 2016  году  (по сведениям, поданным за 2015 год) по результатам прокурорской проверки выявлено 3 факта нарушения служащими Администрации муниципального района Богатовский Самарской области законодательства о противодействии коррупции (4% от штатной численности). Выявленные факты связаны с представлением недостоверных сведений о доходах и имуществе. 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Актов прокурорского реагирования по результатам проверки сведений за 2016 год на текущую дату не вносились. </w:t>
      </w:r>
    </w:p>
    <w:p w:rsid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Таким образом, исходя из представленной статистики, можно сделать вывод о наличии положительной тенденции в направлении искоренения фактов нарушений в рассматриваемой сфере противодействия коррупции.  С учетом того, что муниципальные служащие в ходе консультаций и семинаров получают знания нормативно-правовой базы по противодействию коррупции,  численные показатели  нарушений  идут на снижение.  Лица всех категорий, обязанные декларировать сведения,  ориентированы на изучение рекомендаций Министерства труда и социальной защиты РФ и составление справок  по информации из компетентных источников, а именно государственных и муниципальных учреждений, а также банковских, социальных организаций и т.д. Реализация такого подхода на практике к настоящему времени уже выработала более ответственное отношение к данной обязанности, как у служащих, так и руководителей муниципальных учреждений района. Это видно их меняющегося  характера выявленных правонарушений. Состав правонарушения уже не связан с предоставлением неполных сведений, сведения предоставляются в полном объеме, но ещё имеют место случаи малозначительных нарушений ( указан правоустанавливающий документ, но при этом не указан право удостоверяющий документ на объект недвижимости</w:t>
      </w:r>
      <w:r>
        <w:rPr>
          <w:rFonts w:ascii="Times New Roman" w:eastAsia="Times New Roman" w:hAnsi="Times New Roman"/>
          <w:bCs/>
          <w:sz w:val="28"/>
          <w:szCs w:val="28"/>
        </w:rPr>
        <w:t>, неполностью прописан адрес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и.т.д.) допущенные  лицом по не внимательности</w:t>
      </w:r>
      <w:r>
        <w:rPr>
          <w:rFonts w:ascii="Times New Roman" w:eastAsia="Times New Roman" w:hAnsi="Times New Roman"/>
          <w:bCs/>
          <w:sz w:val="28"/>
          <w:szCs w:val="28"/>
        </w:rPr>
        <w:t>, но не в связи с умышленным намерением представить недостоверные сведения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E1E7E" w:rsidRP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прошедшем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периоде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тегущего года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/>
          <w:bCs/>
          <w:sz w:val="28"/>
          <w:szCs w:val="28"/>
        </w:rPr>
        <w:t>одно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заседание конфликтной комиссии (в Администрации муниципального района Богатовский Самарской области). Поводом для заседания комиссии явилось представление прокурора Богатовского района о нарушении законодательства о противолействии коррупции в отношении руководителей муниципальных учреждений муниципального района Богатовский Самарской области, внесенное по результатам проверки справок о доходах, расходах, имуществе и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обязательствах имущественного характера в 2016 году (за отчетный 2015 год). </w:t>
      </w:r>
      <w:r>
        <w:rPr>
          <w:rFonts w:ascii="Times New Roman" w:eastAsia="Times New Roman" w:hAnsi="Times New Roman"/>
          <w:bCs/>
          <w:sz w:val="28"/>
          <w:szCs w:val="28"/>
        </w:rPr>
        <w:t>Из семи руководителей муниципальных учреждений, у которых выявлены нарушения, двое привлечены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 дисциплинарной ответственности в виде замечания, в отношении  пяти руководителей меры дисциплинарной ответственности не применялись в виду малозначительности </w:t>
      </w:r>
      <w:r w:rsidR="000C6496">
        <w:rPr>
          <w:rFonts w:ascii="Times New Roman" w:eastAsia="Times New Roman" w:hAnsi="Times New Roman"/>
          <w:bCs/>
          <w:sz w:val="28"/>
          <w:szCs w:val="28"/>
        </w:rPr>
        <w:t>право</w:t>
      </w:r>
      <w:r>
        <w:rPr>
          <w:rFonts w:ascii="Times New Roman" w:eastAsia="Times New Roman" w:hAnsi="Times New Roman"/>
          <w:bCs/>
          <w:sz w:val="28"/>
          <w:szCs w:val="28"/>
        </w:rPr>
        <w:t>нарушений</w:t>
      </w:r>
      <w:r w:rsidR="000C649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E1E7E" w:rsidRDefault="008E1E7E" w:rsidP="008E1E7E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Также следует отметить, что количественные показатели выявленных нарушений,  применительно к штатной численности муниципальных служащих Администрации муниципального района Богатовский Самарской области,  составляют  не значительную долю (4%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за2015г.).  Большинство лиц (96%) отнеслись к рассматриваемой антикоррупционной обязанности ответственно, что указывает на положительный результат профилактической антикоррупционной  деятельности проводимой в Администрации муниципального района Богатовский Самарской области.   </w:t>
      </w:r>
    </w:p>
    <w:p w:rsidR="00A46751" w:rsidRPr="00B6221D" w:rsidRDefault="00A46751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лучаев несоблюдения лицами, замещающими должности муниципальной службы установленных ограничений и запретов, а также требований о предотвращении или урегулировании конфликта интересов </w:t>
      </w:r>
      <w:r w:rsidR="000C6496">
        <w:rPr>
          <w:rFonts w:ascii="Times New Roman" w:eastAsia="Times New Roman" w:hAnsi="Times New Roman"/>
          <w:bCs/>
          <w:sz w:val="28"/>
          <w:szCs w:val="28"/>
        </w:rPr>
        <w:t>рассматриваемом периоде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не имелось. </w:t>
      </w:r>
    </w:p>
    <w:p w:rsidR="00A46751" w:rsidRPr="00B6221D" w:rsidRDefault="00A46751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221D">
        <w:rPr>
          <w:rFonts w:ascii="Times New Roman" w:eastAsia="Times New Roman" w:hAnsi="Times New Roman"/>
          <w:bCs/>
          <w:sz w:val="28"/>
          <w:szCs w:val="28"/>
        </w:rPr>
        <w:t>Поводов для проведения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 не возникало.</w:t>
      </w:r>
    </w:p>
    <w:p w:rsidR="00A46751" w:rsidRDefault="000C6496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Ув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>едом</w:t>
      </w:r>
      <w:r>
        <w:rPr>
          <w:rFonts w:ascii="Times New Roman" w:eastAsia="Times New Roman" w:hAnsi="Times New Roman"/>
          <w:bCs/>
          <w:sz w:val="28"/>
          <w:szCs w:val="28"/>
        </w:rPr>
        <w:t>лений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 xml:space="preserve"> об иной оплачиваемой работе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служащих не поступали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28131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C6496" w:rsidRDefault="000C6496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Поводов  для применения порядка передачи и выкупа подарков, полученных лицами, замещающими муниципальные должности и муниципальными служащими органов местного самоуправления  муниципального района Богатовский Самарской области,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рассматриваемом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 периоде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2017 года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>не возникало .</w:t>
      </w:r>
    </w:p>
    <w:p w:rsidR="000C6496" w:rsidRDefault="000C6496" w:rsidP="00A46751">
      <w:pPr>
        <w:pStyle w:val="a3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>Проверки по результатам контроля сведений о расходах, проведенных должностными лицами по профилактике коррупционных и иных правонарушений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не проводились.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Анализ сведений планируется к осуществлению по окончании декларационной кампании 2017 года. </w:t>
      </w:r>
    </w:p>
    <w:p w:rsidR="000B122E" w:rsidRPr="006A4C2E" w:rsidRDefault="000C6496" w:rsidP="00B3430D">
      <w:pPr>
        <w:pStyle w:val="a3"/>
        <w:numPr>
          <w:ilvl w:val="1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B122E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целях повышения эффективности работы </w:t>
      </w:r>
      <w:r w:rsidR="00D70FDC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сфере профилактики и противодействия коррупции на территории 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сельских поселений </w:t>
      </w:r>
      <w:r w:rsidR="00D70FDC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муниципального района Богатовский Самарской области  </w:t>
      </w:r>
      <w:r w:rsidR="006A4C2E">
        <w:rPr>
          <w:rFonts w:ascii="Times New Roman" w:eastAsiaTheme="majorEastAsia" w:hAnsi="Times New Roman" w:cs="Times New Roman"/>
          <w:bCs/>
          <w:sz w:val="28"/>
          <w:szCs w:val="28"/>
        </w:rPr>
        <w:t>рекомендовать</w:t>
      </w:r>
      <w:r w:rsidR="00260442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="006A4C2E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01FCD" w:rsidRPr="000C6496" w:rsidRDefault="009B234E" w:rsidP="009B234E">
      <w:pPr>
        <w:pStyle w:val="a3"/>
        <w:numPr>
          <w:ilvl w:val="2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Главам сельских поселений </w:t>
      </w:r>
      <w:r w:rsidR="006A4C2E"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меры по </w:t>
      </w:r>
      <w:r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организации </w:t>
      </w:r>
      <w:r w:rsidR="000C649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информирования муниципальных служащих по актуальным вопросам </w:t>
      </w:r>
      <w:r w:rsidR="000C6496">
        <w:rPr>
          <w:rFonts w:ascii="Times New Roman" w:eastAsia="Times New Roman" w:hAnsi="Times New Roman"/>
          <w:bCs/>
          <w:sz w:val="28"/>
          <w:szCs w:val="28"/>
        </w:rPr>
        <w:t>противодействию коррупции.</w:t>
      </w:r>
    </w:p>
    <w:p w:rsidR="000C6496" w:rsidRDefault="000C6496" w:rsidP="000C6496">
      <w:pPr>
        <w:pStyle w:val="a3"/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Срок: постоянно</w:t>
      </w:r>
    </w:p>
    <w:p w:rsidR="00AD6D6B" w:rsidRDefault="00A01FCD" w:rsidP="006C3C4D">
      <w:pPr>
        <w:pStyle w:val="a3"/>
        <w:numPr>
          <w:ilvl w:val="2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Разработать </w:t>
      </w:r>
      <w:r w:rsidR="006A4C2E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утвердить муниципальными нормативными правовыми актами порядок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размещения сведений о доходах,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отдельных категорий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lastRenderedPageBreak/>
        <w:t>лиц и членов их семей на официальном сайте органов местного самоуправления муниципального района Богатовский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Самарской области и предоставления этих сведений общероссийским, региональным и муниципальным средствам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массовой информации. </w:t>
      </w:r>
    </w:p>
    <w:p w:rsidR="00AD6D6B" w:rsidRDefault="00AD6D6B" w:rsidP="00AD6D6B">
      <w:pPr>
        <w:pStyle w:val="a3"/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рок : до 30.04.2017 </w:t>
      </w:r>
    </w:p>
    <w:p w:rsidR="00A01FCD" w:rsidRPr="00AD6D6B" w:rsidRDefault="00AD6D6B" w:rsidP="00AD6D6B">
      <w:pPr>
        <w:pStyle w:val="a3"/>
        <w:numPr>
          <w:ilvl w:val="2"/>
          <w:numId w:val="22"/>
        </w:numPr>
        <w:tabs>
          <w:tab w:val="left" w:pos="1843"/>
        </w:tabs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итогам декларационной кампании 2017 года подготовить и разместить на сайте органов естного самоуправления муниципального района Богатовский Самарской области   общедоступную информацию 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 своих, а также родственников первой степени родства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6A4C2E" w:rsidRDefault="00A01FCD" w:rsidP="00A01FCD">
      <w:pPr>
        <w:pStyle w:val="a3"/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Срок : до </w:t>
      </w:r>
      <w:r w:rsidR="00AD6D6B">
        <w:rPr>
          <w:rFonts w:ascii="Times New Roman" w:eastAsiaTheme="majorEastAsia" w:hAnsi="Times New Roman" w:cs="Times New Roman"/>
          <w:bCs/>
          <w:sz w:val="28"/>
          <w:szCs w:val="28"/>
        </w:rPr>
        <w:t>06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.0</w:t>
      </w:r>
      <w:r w:rsidR="00AD6D6B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.201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7 </w:t>
      </w:r>
    </w:p>
    <w:p w:rsidR="007A440A" w:rsidRPr="00AD6D6B" w:rsidRDefault="009B234E" w:rsidP="00B3430D">
      <w:pPr>
        <w:pStyle w:val="a3"/>
        <w:numPr>
          <w:ilvl w:val="1"/>
          <w:numId w:val="22"/>
        </w:numPr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B3430D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Руководителям учреждений муниципального района Богатовский Самарской области,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итогам декларационной кампании 2017 года во исполнение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«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Порядка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размещения сведений о доходах,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Самарской области и предоставления этих сведений общероссийским, региональным и муниципальным средствам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массовой информации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утвержденного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Постановлени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ем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Администрации муниципального района Богатовский  Самарской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области от 01.07.2011 № 632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(ред.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 12.04.2016 № 286)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C6496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 итогам декларационной кампании 2017 года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подгот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ви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ь и разме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стить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</w:t>
      </w:r>
      <w:r w:rsidR="000C6496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органов естного самоуправления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муниципального района Богатовский Самарской области  </w:t>
      </w:r>
      <w:r w:rsidR="000C6496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общедоступную информацию 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своих, а также родственников первой степени родства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7A440A" w:rsidRPr="007A440A" w:rsidRDefault="007A440A" w:rsidP="007A440A">
      <w:pPr>
        <w:pStyle w:val="a3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Срок: до 06.05.2017 </w:t>
      </w:r>
    </w:p>
    <w:p w:rsidR="00B3430D" w:rsidRPr="00B3430D" w:rsidRDefault="00AD6D6B" w:rsidP="00B3430D">
      <w:pPr>
        <w:pStyle w:val="a3"/>
        <w:numPr>
          <w:ilvl w:val="1"/>
          <w:numId w:val="22"/>
        </w:numPr>
        <w:spacing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B3430D"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Богатовский Самарской области, ответственным  за профилактику противодействия коррупции </w:t>
      </w:r>
      <w:r w:rsidR="00B3430D">
        <w:rPr>
          <w:rFonts w:ascii="Times New Roman" w:eastAsiaTheme="majorEastAsia" w:hAnsi="Times New Roman" w:cs="Times New Roman"/>
          <w:bCs/>
          <w:sz w:val="28"/>
          <w:szCs w:val="28"/>
        </w:rPr>
        <w:t>(Горшков Ю.А., Букреева Е.В.) оказывать консультативную помощь.</w:t>
      </w:r>
    </w:p>
    <w:p w:rsidR="00630495" w:rsidRDefault="00630495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D6D6B" w:rsidRDefault="00AD6D6B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D6D6B" w:rsidRPr="00AD6D6B" w:rsidRDefault="0002055E" w:rsidP="00AD6D6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   (п.2.1 ст.6 Федерального закона от 25.12.2008 № 273-ФЗ  «О противодействии коррупции»)  </w:t>
      </w:r>
    </w:p>
    <w:p w:rsidR="00AD6D6B" w:rsidRPr="00AD6D6B" w:rsidRDefault="0002055E" w:rsidP="00AD6D6B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____________________________________________________________________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докладчик-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начальник юридического отдела Администрация муниципального района Богатовский Самарской области Д.В.Соколов);</w:t>
      </w:r>
    </w:p>
    <w:p w:rsidR="0002055E" w:rsidRPr="006B23A6" w:rsidRDefault="0002055E" w:rsidP="00AD6D6B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663727" w:rsidRDefault="0002055E" w:rsidP="00C200C5">
      <w:pPr>
        <w:pStyle w:val="a3"/>
        <w:numPr>
          <w:ilvl w:val="1"/>
          <w:numId w:val="2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AD6D6B" w:rsidRPr="00AD6D6B" w:rsidRDefault="0002055E" w:rsidP="00AD6D6B">
      <w:pPr>
        <w:pStyle w:val="ac"/>
        <w:numPr>
          <w:ilvl w:val="1"/>
          <w:numId w:val="21"/>
        </w:numPr>
        <w:shd w:val="clear" w:color="auto" w:fill="FFFFFF"/>
        <w:tabs>
          <w:tab w:val="left" w:pos="1276"/>
        </w:tabs>
        <w:spacing w:after="0"/>
        <w:ind w:left="0" w:firstLine="568"/>
        <w:jc w:val="both"/>
        <w:rPr>
          <w:rFonts w:eastAsia="Times New Roman"/>
          <w:color w:val="052635"/>
          <w:sz w:val="28"/>
          <w:szCs w:val="28"/>
        </w:rPr>
      </w:pPr>
      <w:r w:rsidRPr="00AD6D6B">
        <w:rPr>
          <w:rFonts w:eastAsiaTheme="majorEastAsia"/>
          <w:bCs/>
          <w:sz w:val="28"/>
          <w:szCs w:val="28"/>
        </w:rPr>
        <w:t>Отметить, что</w:t>
      </w:r>
      <w:r w:rsidR="00663727" w:rsidRPr="00AD6D6B">
        <w:rPr>
          <w:sz w:val="28"/>
          <w:szCs w:val="28"/>
        </w:rPr>
        <w:t xml:space="preserve"> </w:t>
      </w:r>
      <w:r w:rsidR="00AD6D6B" w:rsidRPr="00AD6D6B">
        <w:rPr>
          <w:sz w:val="28"/>
          <w:szCs w:val="28"/>
        </w:rPr>
        <w:t xml:space="preserve">в 1 квартале 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201</w:t>
      </w:r>
      <w:r w:rsidR="00AD6D6B" w:rsidRPr="00AD6D6B">
        <w:rPr>
          <w:rFonts w:eastAsia="Times New Roman"/>
          <w:color w:val="052635"/>
          <w:sz w:val="28"/>
          <w:szCs w:val="28"/>
        </w:rPr>
        <w:t>7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год</w:t>
      </w:r>
      <w:r w:rsidR="00AD6D6B" w:rsidRPr="00AD6D6B">
        <w:rPr>
          <w:rFonts w:eastAsia="Times New Roman"/>
          <w:color w:val="052635"/>
          <w:sz w:val="28"/>
          <w:szCs w:val="28"/>
        </w:rPr>
        <w:t>а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</w:t>
      </w:r>
      <w:r w:rsidR="00AD6D6B" w:rsidRPr="00AD6D6B">
        <w:rPr>
          <w:rFonts w:eastAsia="Times New Roman"/>
          <w:bCs/>
          <w:color w:val="052635"/>
          <w:sz w:val="28"/>
          <w:szCs w:val="28"/>
        </w:rPr>
        <w:t xml:space="preserve">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лиц,   не выносились.   </w:t>
      </w:r>
    </w:p>
    <w:p w:rsidR="00AD6D6B" w:rsidRPr="00AD6D6B" w:rsidRDefault="00AD6D6B" w:rsidP="00AD6D6B">
      <w:pPr>
        <w:pStyle w:val="ac"/>
        <w:shd w:val="clear" w:color="auto" w:fill="FFFFFF"/>
        <w:tabs>
          <w:tab w:val="left" w:pos="1276"/>
        </w:tabs>
        <w:spacing w:after="0"/>
        <w:ind w:left="568"/>
        <w:jc w:val="both"/>
        <w:rPr>
          <w:rFonts w:eastAsia="Times New Roman"/>
          <w:color w:val="052635"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Рекомендовать:</w:t>
      </w:r>
    </w:p>
    <w:p w:rsidR="00AD6D6B" w:rsidRDefault="00AD6D6B" w:rsidP="00AD6D6B">
      <w:pPr>
        <w:pStyle w:val="ac"/>
        <w:numPr>
          <w:ilvl w:val="1"/>
          <w:numId w:val="21"/>
        </w:numPr>
        <w:shd w:val="clear" w:color="auto" w:fill="FFFFFF"/>
        <w:tabs>
          <w:tab w:val="left" w:pos="1276"/>
        </w:tabs>
        <w:spacing w:after="0"/>
        <w:ind w:left="0" w:firstLine="568"/>
        <w:jc w:val="both"/>
        <w:rPr>
          <w:rFonts w:eastAsia="Times New Roman"/>
          <w:color w:val="052635"/>
          <w:sz w:val="28"/>
          <w:szCs w:val="28"/>
        </w:rPr>
      </w:pPr>
      <w:r w:rsidRPr="00AD6D6B">
        <w:rPr>
          <w:rFonts w:eastAsia="Times New Roman"/>
          <w:color w:val="052635"/>
          <w:sz w:val="28"/>
          <w:szCs w:val="28"/>
        </w:rPr>
        <w:t xml:space="preserve">Создать рабочую группу </w:t>
      </w:r>
      <w:r w:rsidRPr="00AD6D6B">
        <w:rPr>
          <w:rFonts w:eastAsia="Times New Roman"/>
          <w:bCs/>
          <w:color w:val="052635"/>
          <w:sz w:val="28"/>
          <w:szCs w:val="28"/>
        </w:rPr>
        <w:t>Администрации муниципального района Богатовский Самарской области</w:t>
      </w:r>
      <w:r w:rsidRPr="00AD6D6B">
        <w:rPr>
          <w:rFonts w:eastAsia="Times New Roman"/>
          <w:color w:val="052635"/>
          <w:sz w:val="28"/>
          <w:szCs w:val="28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AD6D6B">
        <w:rPr>
          <w:rFonts w:eastAsia="Times New Roman"/>
          <w:bCs/>
          <w:color w:val="052635"/>
          <w:sz w:val="28"/>
          <w:szCs w:val="28"/>
        </w:rPr>
        <w:t>Администрации муниципального района Богатовский Самарской области</w:t>
      </w:r>
      <w:r w:rsidRPr="00AD6D6B">
        <w:rPr>
          <w:rFonts w:eastAsia="Times New Roman"/>
          <w:color w:val="052635"/>
          <w:sz w:val="28"/>
          <w:szCs w:val="28"/>
        </w:rPr>
        <w:t xml:space="preserve"> </w:t>
      </w:r>
      <w:r w:rsidRPr="00AD6D6B">
        <w:rPr>
          <w:rFonts w:eastAsia="Times New Roman"/>
          <w:color w:val="052635"/>
          <w:sz w:val="28"/>
          <w:szCs w:val="28"/>
        </w:rPr>
        <w:t>и ее должностных лиц.</w:t>
      </w:r>
    </w:p>
    <w:p w:rsidR="00AD6D6B" w:rsidRPr="00AD6D6B" w:rsidRDefault="00AD6D6B" w:rsidP="00AD6D6B">
      <w:pPr>
        <w:pStyle w:val="ac"/>
        <w:numPr>
          <w:ilvl w:val="1"/>
          <w:numId w:val="21"/>
        </w:numPr>
        <w:shd w:val="clear" w:color="auto" w:fill="FFFFFF"/>
        <w:tabs>
          <w:tab w:val="left" w:pos="1418"/>
        </w:tabs>
        <w:spacing w:after="0"/>
        <w:ind w:left="0" w:firstLine="568"/>
        <w:jc w:val="both"/>
        <w:rPr>
          <w:rFonts w:eastAsia="Times New Roman"/>
          <w:sz w:val="28"/>
          <w:szCs w:val="28"/>
        </w:rPr>
      </w:pPr>
      <w:r w:rsidRPr="00AD6D6B">
        <w:rPr>
          <w:rFonts w:eastAsia="Times New Roman"/>
          <w:color w:val="052635"/>
          <w:sz w:val="28"/>
          <w:szCs w:val="28"/>
        </w:rPr>
        <w:t xml:space="preserve">Разработать и утвердить </w:t>
      </w:r>
      <w:r w:rsidRPr="00AD6D6B">
        <w:rPr>
          <w:rFonts w:eastAsia="Times New Roman"/>
          <w:color w:val="052635"/>
          <w:sz w:val="28"/>
          <w:szCs w:val="28"/>
        </w:rPr>
        <w:t xml:space="preserve">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AD6D6B">
        <w:rPr>
          <w:rFonts w:eastAsia="Times New Roman"/>
          <w:bCs/>
          <w:color w:val="052635"/>
          <w:sz w:val="28"/>
          <w:szCs w:val="28"/>
        </w:rPr>
        <w:t>Администрации муниципального района Богатовский Самарской области</w:t>
      </w:r>
      <w:r w:rsidRPr="00AD6D6B">
        <w:rPr>
          <w:rFonts w:eastAsia="Times New Roman"/>
          <w:color w:val="052635"/>
          <w:sz w:val="28"/>
          <w:szCs w:val="28"/>
        </w:rPr>
        <w:t xml:space="preserve"> </w:t>
      </w:r>
      <w:r w:rsidRPr="00AD6D6B">
        <w:rPr>
          <w:rFonts w:eastAsia="Times New Roman"/>
          <w:color w:val="052635"/>
          <w:sz w:val="28"/>
          <w:szCs w:val="28"/>
        </w:rPr>
        <w:t>и ее должностных лиц</w:t>
      </w:r>
      <w:r>
        <w:rPr>
          <w:rFonts w:eastAsia="Times New Roman"/>
          <w:color w:val="052635"/>
          <w:sz w:val="28"/>
          <w:szCs w:val="28"/>
        </w:rPr>
        <w:t>.</w:t>
      </w:r>
      <w:r w:rsidRPr="00AD6D6B">
        <w:rPr>
          <w:rFonts w:eastAsia="Times New Roman"/>
          <w:color w:val="052635"/>
          <w:sz w:val="28"/>
          <w:szCs w:val="28"/>
        </w:rPr>
        <w:t xml:space="preserve"> </w:t>
      </w:r>
    </w:p>
    <w:p w:rsidR="00AD6D6B" w:rsidRPr="00AD6D6B" w:rsidRDefault="00AD6D6B" w:rsidP="00AD6D6B">
      <w:pPr>
        <w:pStyle w:val="ac"/>
        <w:shd w:val="clear" w:color="auto" w:fill="FFFFFF"/>
        <w:tabs>
          <w:tab w:val="left" w:pos="1276"/>
        </w:tabs>
        <w:spacing w:after="0"/>
        <w:ind w:left="720"/>
        <w:jc w:val="both"/>
        <w:rPr>
          <w:rFonts w:eastAsia="Times New Roman"/>
          <w:color w:val="052635"/>
          <w:sz w:val="28"/>
          <w:szCs w:val="28"/>
        </w:rPr>
      </w:pPr>
      <w:r>
        <w:rPr>
          <w:rFonts w:eastAsia="Times New Roman"/>
          <w:color w:val="052635"/>
          <w:sz w:val="28"/>
          <w:szCs w:val="28"/>
        </w:rPr>
        <w:t>Срок: до 15.05.2017</w:t>
      </w:r>
    </w:p>
    <w:p w:rsidR="001B79CB" w:rsidRPr="001B79CB" w:rsidRDefault="00106594" w:rsidP="0063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t xml:space="preserve">    </w:t>
      </w:r>
      <w:bookmarkStart w:id="0" w:name="_GoBack"/>
      <w:bookmarkEnd w:id="0"/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30495" w:rsidRDefault="0063049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B64DB" w:rsidRDefault="004F327F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C4D">
        <w:rPr>
          <w:rFonts w:ascii="Times New Roman" w:eastAsia="Times New Roman" w:hAnsi="Times New Roman"/>
          <w:sz w:val="28"/>
          <w:szCs w:val="28"/>
        </w:rPr>
        <w:t>П</w:t>
      </w:r>
      <w:r w:rsidR="001B79CB" w:rsidRPr="006C3C4D">
        <w:rPr>
          <w:rFonts w:ascii="Times New Roman" w:eastAsia="Times New Roman" w:hAnsi="Times New Roman"/>
          <w:sz w:val="28"/>
          <w:szCs w:val="28"/>
        </w:rPr>
        <w:t>р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 xml:space="preserve">едседатель комиссии </w:t>
      </w:r>
      <w:r w:rsidR="006C3C4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8A6211" w:rsidRPr="006C3C4D">
        <w:rPr>
          <w:rFonts w:ascii="Times New Roman" w:eastAsia="Times New Roman" w:hAnsi="Times New Roman"/>
          <w:sz w:val="28"/>
          <w:szCs w:val="28"/>
        </w:rPr>
        <w:t>В.В. Туркин</w:t>
      </w:r>
    </w:p>
    <w:p w:rsidR="00AD6D6B" w:rsidRDefault="00AD6D6B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495" w:rsidRDefault="00AD6D6B" w:rsidP="00AD6D6B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комиссии                                                                                Е.В.Букреева</w:t>
      </w:r>
      <w:r w:rsidR="00630495" w:rsidRPr="00630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0495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4C" w:rsidRDefault="005B3B4C" w:rsidP="004B7374">
      <w:pPr>
        <w:spacing w:after="0" w:line="240" w:lineRule="auto"/>
      </w:pPr>
      <w:r>
        <w:separator/>
      </w:r>
    </w:p>
  </w:endnote>
  <w:endnote w:type="continuationSeparator" w:id="0">
    <w:p w:rsidR="005B3B4C" w:rsidRDefault="005B3B4C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3B7CB9">
          <w:rPr>
            <w:rFonts w:ascii="Times New Roman" w:hAnsi="Times New Roman" w:cs="Times New Roman"/>
            <w:noProof/>
          </w:rPr>
          <w:t>6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4C" w:rsidRDefault="005B3B4C" w:rsidP="004B7374">
      <w:pPr>
        <w:spacing w:after="0" w:line="240" w:lineRule="auto"/>
      </w:pPr>
      <w:r>
        <w:separator/>
      </w:r>
    </w:p>
  </w:footnote>
  <w:footnote w:type="continuationSeparator" w:id="0">
    <w:p w:rsidR="005B3B4C" w:rsidRDefault="005B3B4C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6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22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24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27BF"/>
    <w:rsid w:val="00053394"/>
    <w:rsid w:val="00054969"/>
    <w:rsid w:val="000644DE"/>
    <w:rsid w:val="0006734C"/>
    <w:rsid w:val="00082920"/>
    <w:rsid w:val="00094032"/>
    <w:rsid w:val="000A5765"/>
    <w:rsid w:val="000B122E"/>
    <w:rsid w:val="000B2B85"/>
    <w:rsid w:val="000B7103"/>
    <w:rsid w:val="000C5976"/>
    <w:rsid w:val="000C6496"/>
    <w:rsid w:val="000C6F16"/>
    <w:rsid w:val="000C7660"/>
    <w:rsid w:val="000D1E3E"/>
    <w:rsid w:val="000E384B"/>
    <w:rsid w:val="000F4237"/>
    <w:rsid w:val="000F474E"/>
    <w:rsid w:val="000F5770"/>
    <w:rsid w:val="000F5B92"/>
    <w:rsid w:val="00103E4C"/>
    <w:rsid w:val="00106594"/>
    <w:rsid w:val="001121DB"/>
    <w:rsid w:val="00112DCF"/>
    <w:rsid w:val="00112F83"/>
    <w:rsid w:val="00113ABF"/>
    <w:rsid w:val="00127C79"/>
    <w:rsid w:val="00134182"/>
    <w:rsid w:val="0013484D"/>
    <w:rsid w:val="00134E1E"/>
    <w:rsid w:val="00145F50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84C10"/>
    <w:rsid w:val="001A0C02"/>
    <w:rsid w:val="001A656E"/>
    <w:rsid w:val="001B1171"/>
    <w:rsid w:val="001B46E8"/>
    <w:rsid w:val="001B79CB"/>
    <w:rsid w:val="001C18A3"/>
    <w:rsid w:val="001D4435"/>
    <w:rsid w:val="001F0C5E"/>
    <w:rsid w:val="0021096A"/>
    <w:rsid w:val="00210D73"/>
    <w:rsid w:val="002135A3"/>
    <w:rsid w:val="002200E3"/>
    <w:rsid w:val="00222C1D"/>
    <w:rsid w:val="00232A3F"/>
    <w:rsid w:val="002354D0"/>
    <w:rsid w:val="002409FA"/>
    <w:rsid w:val="0024649C"/>
    <w:rsid w:val="00246BF0"/>
    <w:rsid w:val="00256B01"/>
    <w:rsid w:val="00257984"/>
    <w:rsid w:val="00260442"/>
    <w:rsid w:val="00260AFD"/>
    <w:rsid w:val="00281310"/>
    <w:rsid w:val="002866A8"/>
    <w:rsid w:val="002A000A"/>
    <w:rsid w:val="002A2EF6"/>
    <w:rsid w:val="002A552D"/>
    <w:rsid w:val="002B2E57"/>
    <w:rsid w:val="002B4826"/>
    <w:rsid w:val="002C5973"/>
    <w:rsid w:val="002D38E0"/>
    <w:rsid w:val="002D534B"/>
    <w:rsid w:val="002E127C"/>
    <w:rsid w:val="002E1A9E"/>
    <w:rsid w:val="002F4AC3"/>
    <w:rsid w:val="002F73ED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41EB6"/>
    <w:rsid w:val="003456E7"/>
    <w:rsid w:val="00350CBD"/>
    <w:rsid w:val="003549E7"/>
    <w:rsid w:val="0035653D"/>
    <w:rsid w:val="00380066"/>
    <w:rsid w:val="00382404"/>
    <w:rsid w:val="003826BB"/>
    <w:rsid w:val="0038786D"/>
    <w:rsid w:val="00390DAB"/>
    <w:rsid w:val="00391E1D"/>
    <w:rsid w:val="0039509C"/>
    <w:rsid w:val="003A5178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371DD"/>
    <w:rsid w:val="00452C32"/>
    <w:rsid w:val="00460894"/>
    <w:rsid w:val="004736DA"/>
    <w:rsid w:val="00476013"/>
    <w:rsid w:val="00483ABF"/>
    <w:rsid w:val="00484F76"/>
    <w:rsid w:val="004927D1"/>
    <w:rsid w:val="004A62BB"/>
    <w:rsid w:val="004A7F8F"/>
    <w:rsid w:val="004B7374"/>
    <w:rsid w:val="004C2BD3"/>
    <w:rsid w:val="004C3CFD"/>
    <w:rsid w:val="004E0931"/>
    <w:rsid w:val="004E4066"/>
    <w:rsid w:val="004E59E4"/>
    <w:rsid w:val="004F327F"/>
    <w:rsid w:val="00505EE3"/>
    <w:rsid w:val="00511647"/>
    <w:rsid w:val="00513799"/>
    <w:rsid w:val="005142E4"/>
    <w:rsid w:val="005206EF"/>
    <w:rsid w:val="00525AC3"/>
    <w:rsid w:val="00542163"/>
    <w:rsid w:val="00553AEC"/>
    <w:rsid w:val="0055609E"/>
    <w:rsid w:val="00565CA9"/>
    <w:rsid w:val="0056760E"/>
    <w:rsid w:val="00577A0F"/>
    <w:rsid w:val="00583F5E"/>
    <w:rsid w:val="0059032A"/>
    <w:rsid w:val="0059684E"/>
    <w:rsid w:val="005A21E2"/>
    <w:rsid w:val="005A29F7"/>
    <w:rsid w:val="005B2587"/>
    <w:rsid w:val="005B3B4C"/>
    <w:rsid w:val="005B3F7E"/>
    <w:rsid w:val="005B602B"/>
    <w:rsid w:val="005D2994"/>
    <w:rsid w:val="005D7C3E"/>
    <w:rsid w:val="005E5770"/>
    <w:rsid w:val="005E5A13"/>
    <w:rsid w:val="005F3681"/>
    <w:rsid w:val="005F528C"/>
    <w:rsid w:val="00604607"/>
    <w:rsid w:val="006064B1"/>
    <w:rsid w:val="006071E5"/>
    <w:rsid w:val="00613D12"/>
    <w:rsid w:val="006152A2"/>
    <w:rsid w:val="0062555B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2E49"/>
    <w:rsid w:val="007354C6"/>
    <w:rsid w:val="00736094"/>
    <w:rsid w:val="00746A1C"/>
    <w:rsid w:val="00760B57"/>
    <w:rsid w:val="00762E42"/>
    <w:rsid w:val="00763016"/>
    <w:rsid w:val="00775CB7"/>
    <w:rsid w:val="007846EA"/>
    <w:rsid w:val="007853E0"/>
    <w:rsid w:val="007A1E3E"/>
    <w:rsid w:val="007A440A"/>
    <w:rsid w:val="007B003F"/>
    <w:rsid w:val="007C07A8"/>
    <w:rsid w:val="007D5D09"/>
    <w:rsid w:val="007D7CB2"/>
    <w:rsid w:val="007E0739"/>
    <w:rsid w:val="007E223B"/>
    <w:rsid w:val="007F2A5D"/>
    <w:rsid w:val="00807480"/>
    <w:rsid w:val="008142F3"/>
    <w:rsid w:val="00815B9B"/>
    <w:rsid w:val="00816720"/>
    <w:rsid w:val="0082238F"/>
    <w:rsid w:val="00834A44"/>
    <w:rsid w:val="008355DF"/>
    <w:rsid w:val="00836BCB"/>
    <w:rsid w:val="00840D07"/>
    <w:rsid w:val="0084588C"/>
    <w:rsid w:val="00846C25"/>
    <w:rsid w:val="00855A88"/>
    <w:rsid w:val="00863975"/>
    <w:rsid w:val="00866AD5"/>
    <w:rsid w:val="00872B8F"/>
    <w:rsid w:val="00881D9A"/>
    <w:rsid w:val="008836B1"/>
    <w:rsid w:val="00885BA8"/>
    <w:rsid w:val="008871EE"/>
    <w:rsid w:val="008A136F"/>
    <w:rsid w:val="008A6211"/>
    <w:rsid w:val="008B176B"/>
    <w:rsid w:val="008B6870"/>
    <w:rsid w:val="008D0BC3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7C00"/>
    <w:rsid w:val="009459B0"/>
    <w:rsid w:val="00945D7A"/>
    <w:rsid w:val="00947537"/>
    <w:rsid w:val="00963A55"/>
    <w:rsid w:val="00966E29"/>
    <w:rsid w:val="00971DBE"/>
    <w:rsid w:val="00972E31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51DF"/>
    <w:rsid w:val="009E2455"/>
    <w:rsid w:val="009F1B8E"/>
    <w:rsid w:val="009F201D"/>
    <w:rsid w:val="009F6875"/>
    <w:rsid w:val="00A01D42"/>
    <w:rsid w:val="00A01FCD"/>
    <w:rsid w:val="00A22252"/>
    <w:rsid w:val="00A36291"/>
    <w:rsid w:val="00A3632E"/>
    <w:rsid w:val="00A45195"/>
    <w:rsid w:val="00A46751"/>
    <w:rsid w:val="00A55736"/>
    <w:rsid w:val="00A615B0"/>
    <w:rsid w:val="00A66A1B"/>
    <w:rsid w:val="00A71C30"/>
    <w:rsid w:val="00A71EB1"/>
    <w:rsid w:val="00A87CA3"/>
    <w:rsid w:val="00A9532D"/>
    <w:rsid w:val="00A960DF"/>
    <w:rsid w:val="00AA1D6E"/>
    <w:rsid w:val="00AA4396"/>
    <w:rsid w:val="00AA54EF"/>
    <w:rsid w:val="00AA56B6"/>
    <w:rsid w:val="00AB31FA"/>
    <w:rsid w:val="00AB353D"/>
    <w:rsid w:val="00AB5481"/>
    <w:rsid w:val="00AC27E0"/>
    <w:rsid w:val="00AC6159"/>
    <w:rsid w:val="00AC63C2"/>
    <w:rsid w:val="00AD26A6"/>
    <w:rsid w:val="00AD3788"/>
    <w:rsid w:val="00AD6D6B"/>
    <w:rsid w:val="00AE10A5"/>
    <w:rsid w:val="00AE3671"/>
    <w:rsid w:val="00AF7E00"/>
    <w:rsid w:val="00B0166C"/>
    <w:rsid w:val="00B06316"/>
    <w:rsid w:val="00B13637"/>
    <w:rsid w:val="00B14FAB"/>
    <w:rsid w:val="00B17DB3"/>
    <w:rsid w:val="00B23C08"/>
    <w:rsid w:val="00B30B7C"/>
    <w:rsid w:val="00B3430D"/>
    <w:rsid w:val="00B343DE"/>
    <w:rsid w:val="00B431F8"/>
    <w:rsid w:val="00B50433"/>
    <w:rsid w:val="00B50D23"/>
    <w:rsid w:val="00B56C49"/>
    <w:rsid w:val="00B641DD"/>
    <w:rsid w:val="00B718A2"/>
    <w:rsid w:val="00B74D57"/>
    <w:rsid w:val="00B81496"/>
    <w:rsid w:val="00B9290D"/>
    <w:rsid w:val="00B92ACD"/>
    <w:rsid w:val="00BB1891"/>
    <w:rsid w:val="00BB6A72"/>
    <w:rsid w:val="00BC326D"/>
    <w:rsid w:val="00BC4EC5"/>
    <w:rsid w:val="00BC5A18"/>
    <w:rsid w:val="00BD51F6"/>
    <w:rsid w:val="00BD7240"/>
    <w:rsid w:val="00BE7794"/>
    <w:rsid w:val="00BF112F"/>
    <w:rsid w:val="00BF744A"/>
    <w:rsid w:val="00C200C5"/>
    <w:rsid w:val="00C21120"/>
    <w:rsid w:val="00C221D5"/>
    <w:rsid w:val="00C22EAF"/>
    <w:rsid w:val="00C315F0"/>
    <w:rsid w:val="00C33EE2"/>
    <w:rsid w:val="00C40E1E"/>
    <w:rsid w:val="00C4137A"/>
    <w:rsid w:val="00C42912"/>
    <w:rsid w:val="00C45228"/>
    <w:rsid w:val="00C62BFC"/>
    <w:rsid w:val="00C64FD0"/>
    <w:rsid w:val="00C72BA4"/>
    <w:rsid w:val="00C86871"/>
    <w:rsid w:val="00C86D21"/>
    <w:rsid w:val="00C941C8"/>
    <w:rsid w:val="00CB15F8"/>
    <w:rsid w:val="00CB1CB2"/>
    <w:rsid w:val="00CC0F54"/>
    <w:rsid w:val="00CC4A9F"/>
    <w:rsid w:val="00CD01E2"/>
    <w:rsid w:val="00CD68E9"/>
    <w:rsid w:val="00CE00ED"/>
    <w:rsid w:val="00CF2910"/>
    <w:rsid w:val="00CF3821"/>
    <w:rsid w:val="00CF4739"/>
    <w:rsid w:val="00CF6129"/>
    <w:rsid w:val="00D00A6C"/>
    <w:rsid w:val="00D01D78"/>
    <w:rsid w:val="00D07952"/>
    <w:rsid w:val="00D222A5"/>
    <w:rsid w:val="00D27D2E"/>
    <w:rsid w:val="00D33CBE"/>
    <w:rsid w:val="00D40CE9"/>
    <w:rsid w:val="00D4206B"/>
    <w:rsid w:val="00D52819"/>
    <w:rsid w:val="00D536BB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E21928"/>
    <w:rsid w:val="00E302EC"/>
    <w:rsid w:val="00E474BD"/>
    <w:rsid w:val="00E51D46"/>
    <w:rsid w:val="00E602FE"/>
    <w:rsid w:val="00E63215"/>
    <w:rsid w:val="00E82FD4"/>
    <w:rsid w:val="00E872FC"/>
    <w:rsid w:val="00EA16BA"/>
    <w:rsid w:val="00EB23EC"/>
    <w:rsid w:val="00EB4DC9"/>
    <w:rsid w:val="00EB7AB0"/>
    <w:rsid w:val="00EB7EFF"/>
    <w:rsid w:val="00EC3353"/>
    <w:rsid w:val="00EC3FB5"/>
    <w:rsid w:val="00EC585A"/>
    <w:rsid w:val="00ED63CB"/>
    <w:rsid w:val="00EE6177"/>
    <w:rsid w:val="00EF1990"/>
    <w:rsid w:val="00EF1EEC"/>
    <w:rsid w:val="00F00F1B"/>
    <w:rsid w:val="00F04947"/>
    <w:rsid w:val="00F06866"/>
    <w:rsid w:val="00F07584"/>
    <w:rsid w:val="00F211D2"/>
    <w:rsid w:val="00F31031"/>
    <w:rsid w:val="00F3710B"/>
    <w:rsid w:val="00F53E77"/>
    <w:rsid w:val="00F562B2"/>
    <w:rsid w:val="00F664D8"/>
    <w:rsid w:val="00F72B8F"/>
    <w:rsid w:val="00F76181"/>
    <w:rsid w:val="00F83FF5"/>
    <w:rsid w:val="00FA04C2"/>
    <w:rsid w:val="00FA0F96"/>
    <w:rsid w:val="00FA1C9E"/>
    <w:rsid w:val="00FA6459"/>
    <w:rsid w:val="00FA77BF"/>
    <w:rsid w:val="00FB483A"/>
    <w:rsid w:val="00FB5EF7"/>
    <w:rsid w:val="00FB7815"/>
    <w:rsid w:val="00FC5F13"/>
    <w:rsid w:val="00FD1EF6"/>
    <w:rsid w:val="00FD47D3"/>
    <w:rsid w:val="00FD4C00"/>
    <w:rsid w:val="00FD5A98"/>
    <w:rsid w:val="00FD7288"/>
    <w:rsid w:val="00FD748F"/>
    <w:rsid w:val="00FE4A1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F8E8-81BB-47DF-9735-EB40E82E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10</cp:revision>
  <cp:lastPrinted>2017-04-06T11:23:00Z</cp:lastPrinted>
  <dcterms:created xsi:type="dcterms:W3CDTF">2016-08-16T06:03:00Z</dcterms:created>
  <dcterms:modified xsi:type="dcterms:W3CDTF">2017-04-06T11:29:00Z</dcterms:modified>
</cp:coreProperties>
</file>