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32"/>
          <w:szCs w:val="26"/>
        </w:rPr>
        <w:t>ПРОТОКОЛ</w:t>
      </w:r>
    </w:p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28"/>
          <w:szCs w:val="26"/>
        </w:rPr>
        <w:t>заседания комиссии по противодействию коррупции</w:t>
      </w:r>
    </w:p>
    <w:p w:rsidR="00604607" w:rsidRPr="007825E8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825E8">
        <w:rPr>
          <w:rFonts w:ascii="Times New Roman" w:eastAsia="Times New Roman" w:hAnsi="Times New Roman" w:cs="Times New Roman"/>
          <w:b/>
          <w:sz w:val="28"/>
          <w:szCs w:val="26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9B24E5" w:rsidP="009B24E5">
      <w:pPr>
        <w:autoSpaceDE w:val="0"/>
        <w:autoSpaceDN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№ </w:t>
      </w:r>
      <w:r w:rsidRPr="009B24E5">
        <w:rPr>
          <w:rFonts w:ascii="Times New Roman" w:hAnsi="Times New Roman" w:cs="Times New Roman"/>
          <w:b/>
          <w:sz w:val="28"/>
          <w:szCs w:val="28"/>
        </w:rPr>
        <w:t>3</w:t>
      </w:r>
      <w:r w:rsidRPr="009B24E5">
        <w:rPr>
          <w:rFonts w:ascii="Times New Roman" w:hAnsi="Times New Roman" w:cs="Times New Roman"/>
          <w:b/>
          <w:sz w:val="28"/>
          <w:szCs w:val="28"/>
        </w:rPr>
        <w:tab/>
      </w:r>
      <w:r w:rsidRPr="009B2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  <w:r w:rsidRPr="009B24E5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5A79E0" w:rsidRPr="005D3A36" w:rsidRDefault="005A79E0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области,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В.В. Туркин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E5" w:rsidRPr="009B24E5" w:rsidRDefault="009B24E5" w:rsidP="002D1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D1D2E" w:rsidRDefault="002D1D2E" w:rsidP="009B71D7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Ю.А.Горшков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D2E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04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3F5" w:rsidRDefault="003043F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А.В.Моргунов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главный специалист организационного отдела Администрации муниципального района Богатовский Самарской области, секретарь комиссии;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Е.М.Артемьева</w:t>
      </w:r>
      <w:r w:rsidRPr="009B24E5">
        <w:rPr>
          <w:rFonts w:ascii="Times New Roman" w:hAnsi="Times New Roman" w:cs="Times New Roman"/>
          <w:sz w:val="28"/>
          <w:szCs w:val="28"/>
        </w:rPr>
        <w:tab/>
        <w:t xml:space="preserve">заместитель Главы муниципального района Богатовский  по социальным вопросам; </w:t>
      </w:r>
    </w:p>
    <w:p w:rsidR="00B23860" w:rsidRDefault="00B23860" w:rsidP="00B23860">
      <w:pPr>
        <w:widowControl w:val="0"/>
        <w:autoSpaceDE w:val="0"/>
        <w:autoSpaceDN w:val="0"/>
        <w:spacing w:after="0" w:line="264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566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-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860" w:rsidRPr="00183F2A" w:rsidRDefault="00B23860" w:rsidP="0099121F">
      <w:pPr>
        <w:widowControl w:val="0"/>
        <w:autoSpaceDE w:val="0"/>
        <w:autoSpaceDN w:val="0"/>
        <w:spacing w:after="0" w:line="264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4E5" w:rsidRPr="009B24E5" w:rsidRDefault="00B23860" w:rsidP="0099121F">
      <w:pPr>
        <w:autoSpaceDE w:val="0"/>
        <w:autoSpaceDN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Смоляков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ab/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 w:rsidR="00991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24E5" w:rsidRPr="009B24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Д.В.Соколов</w:t>
      </w:r>
      <w:r w:rsidRPr="009B24E5">
        <w:rPr>
          <w:rFonts w:ascii="Times New Roman" w:hAnsi="Times New Roman" w:cs="Times New Roman"/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091" w:rsidRDefault="00700091" w:rsidP="00700091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И.В.Чернышев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помощник прокурора Богатовского района Самарской области;</w:t>
      </w:r>
    </w:p>
    <w:p w:rsidR="000863B2" w:rsidRDefault="000863B2" w:rsidP="009B71D7">
      <w:pPr>
        <w:widowControl w:val="0"/>
        <w:autoSpaceDE w:val="0"/>
        <w:autoSpaceDN w:val="0"/>
        <w:spacing w:after="0" w:line="264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связям с общественностью </w:t>
      </w:r>
      <w:r w:rsidR="009B71D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Богатовский;</w:t>
      </w:r>
    </w:p>
    <w:p w:rsidR="000863B2" w:rsidRDefault="000863B2" w:rsidP="009B71D7">
      <w:pPr>
        <w:widowControl w:val="0"/>
        <w:autoSpaceDE w:val="0"/>
        <w:autoSpaceDN w:val="0"/>
        <w:spacing w:after="0" w:line="264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Павлова</w:t>
      </w:r>
      <w:r w:rsidR="009B71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 юридического отдела Администрации муниципального района Богатовский Самарской области;</w:t>
      </w:r>
    </w:p>
    <w:p w:rsidR="000863B2" w:rsidRPr="009B24E5" w:rsidRDefault="000863B2" w:rsidP="00700091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Н.В.Рачишкин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главы и заместители глав сельских поселений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О.Н.Сухарева </w:t>
      </w:r>
      <w:r w:rsidRPr="009B24E5">
        <w:rPr>
          <w:rFonts w:ascii="Times New Roman" w:hAnsi="Times New Roman" w:cs="Times New Roman"/>
          <w:sz w:val="28"/>
          <w:szCs w:val="28"/>
        </w:rPr>
        <w:tab/>
        <w:t>муниципального района Богатовский Самарской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Д.В.Феллер</w:t>
      </w:r>
      <w:r w:rsidRPr="009B24E5">
        <w:rPr>
          <w:rFonts w:ascii="Times New Roman" w:hAnsi="Times New Roman" w:cs="Times New Roman"/>
          <w:sz w:val="28"/>
          <w:szCs w:val="28"/>
        </w:rPr>
        <w:tab/>
        <w:t>области;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С.Г.Попов</w:t>
      </w:r>
    </w:p>
    <w:p w:rsidR="009B24E5" w:rsidRPr="009B24E5" w:rsidRDefault="009B24E5" w:rsidP="002D1D2E">
      <w:pPr>
        <w:autoSpaceDE w:val="0"/>
        <w:autoSpaceDN w:val="0"/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С.Н.Усков</w:t>
      </w:r>
    </w:p>
    <w:p w:rsidR="005A79E0" w:rsidRPr="009B24E5" w:rsidRDefault="005A79E0" w:rsidP="002D1D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9BD" w:rsidRPr="00F3102C" w:rsidRDefault="005659BD" w:rsidP="0076479A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709"/>
          <w:tab w:val="left" w:pos="1134"/>
        </w:tabs>
        <w:spacing w:after="0" w:line="312" w:lineRule="auto"/>
        <w:ind w:left="0"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3102C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(п.2.1 ст.6 Федерального закона от 25.12.2008 № 273-ФЗ  «О противодействии коррупции»)</w:t>
      </w:r>
    </w:p>
    <w:p w:rsidR="005659BD" w:rsidRPr="005659BD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5659BD">
        <w:rPr>
          <w:rFonts w:ascii="Times New Roman" w:hAnsi="Times New Roman" w:cs="Times New Roman"/>
          <w:sz w:val="28"/>
          <w:szCs w:val="28"/>
        </w:rPr>
        <w:t>(</w:t>
      </w:r>
      <w:r w:rsidRPr="005659BD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Д.В.</w:t>
      </w:r>
      <w:r w:rsidR="002763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3BB" w:rsidRPr="005659BD">
        <w:rPr>
          <w:rFonts w:ascii="Times New Roman" w:hAnsi="Times New Roman" w:cs="Times New Roman"/>
          <w:i/>
          <w:sz w:val="28"/>
          <w:szCs w:val="28"/>
        </w:rPr>
        <w:t>Соколов</w:t>
      </w:r>
      <w:r w:rsidRPr="005659BD">
        <w:rPr>
          <w:rFonts w:ascii="Times New Roman" w:hAnsi="Times New Roman" w:cs="Times New Roman"/>
          <w:i/>
          <w:sz w:val="28"/>
          <w:szCs w:val="28"/>
        </w:rPr>
        <w:t>)</w:t>
      </w:r>
    </w:p>
    <w:p w:rsidR="005659BD" w:rsidRPr="00CE4E45" w:rsidRDefault="005659BD" w:rsidP="005659BD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41CDB" w:rsidRPr="00663727" w:rsidRDefault="00041CDB" w:rsidP="005C1701">
      <w:pPr>
        <w:pStyle w:val="a3"/>
        <w:numPr>
          <w:ilvl w:val="1"/>
          <w:numId w:val="21"/>
        </w:numPr>
        <w:ind w:hanging="862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041CDB" w:rsidRDefault="00041CDB" w:rsidP="00A72215">
      <w:pPr>
        <w:pStyle w:val="a3"/>
        <w:numPr>
          <w:ilvl w:val="2"/>
          <w:numId w:val="21"/>
        </w:numPr>
        <w:tabs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9A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3049AD">
        <w:rPr>
          <w:rFonts w:ascii="Times New Roman" w:hAnsi="Times New Roman" w:cs="Times New Roman"/>
          <w:sz w:val="28"/>
          <w:szCs w:val="28"/>
        </w:rPr>
        <w:t xml:space="preserve">в </w:t>
      </w:r>
      <w:r w:rsidR="002838D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3049AD">
        <w:rPr>
          <w:rFonts w:ascii="Times New Roman" w:hAnsi="Times New Roman" w:cs="Times New Roman"/>
          <w:sz w:val="28"/>
          <w:szCs w:val="28"/>
        </w:rPr>
        <w:t>период</w:t>
      </w:r>
      <w:r w:rsidR="002838D2">
        <w:rPr>
          <w:rFonts w:ascii="Times New Roman" w:hAnsi="Times New Roman" w:cs="Times New Roman"/>
          <w:sz w:val="28"/>
          <w:szCs w:val="28"/>
        </w:rPr>
        <w:t>е</w:t>
      </w:r>
      <w:r w:rsidRPr="003049AD">
        <w:rPr>
          <w:rFonts w:ascii="Times New Roman" w:hAnsi="Times New Roman" w:cs="Times New Roman"/>
          <w:sz w:val="28"/>
          <w:szCs w:val="28"/>
        </w:rPr>
        <w:t xml:space="preserve"> 201</w:t>
      </w:r>
      <w:r w:rsidR="002838D2">
        <w:rPr>
          <w:rFonts w:ascii="Times New Roman" w:hAnsi="Times New Roman" w:cs="Times New Roman"/>
          <w:sz w:val="28"/>
          <w:szCs w:val="28"/>
        </w:rPr>
        <w:t>9</w:t>
      </w:r>
      <w:r w:rsidRPr="003049AD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Pr="003049A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090C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ежали</w:t>
      </w:r>
      <w:r w:rsidRPr="003049AD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9A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 проводимой юридическим отделом Администрации муниципального района Богатовский Самарской области</w:t>
      </w:r>
      <w:r w:rsidRPr="00304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37DB2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37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органа прокуратуры по фактам выявленных </w:t>
      </w:r>
      <w:r w:rsidRPr="003049AD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7DB2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МПА, данн</w:t>
      </w:r>
      <w:r w:rsidR="00337DB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37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337D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9AD">
        <w:rPr>
          <w:rFonts w:ascii="Times New Roman" w:hAnsi="Times New Roman" w:cs="Times New Roman"/>
          <w:sz w:val="28"/>
          <w:szCs w:val="28"/>
        </w:rPr>
        <w:t xml:space="preserve"> Заключения независимых экспертов в рамках антикоррупционной экспертизы МПА муниципального района Богатовский Самарской области не поступали.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BD" w:rsidRPr="00CE4E45" w:rsidRDefault="000E59A0" w:rsidP="00213320">
      <w:pPr>
        <w:pStyle w:val="ac"/>
        <w:numPr>
          <w:ilvl w:val="2"/>
          <w:numId w:val="2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П</w:t>
      </w:r>
      <w:r w:rsidR="005659BD" w:rsidRPr="00CE4E45">
        <w:rPr>
          <w:rFonts w:eastAsiaTheme="majorEastAsia"/>
          <w:bCs/>
          <w:sz w:val="28"/>
          <w:szCs w:val="28"/>
        </w:rPr>
        <w:t xml:space="preserve">о информации юридического отдела Администрации муниципального района Богатовский Самарской области </w:t>
      </w:r>
      <w:r w:rsidR="005659BD" w:rsidRPr="00CE4E45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="005659BD" w:rsidRPr="00CE4E45">
        <w:rPr>
          <w:sz w:val="28"/>
          <w:szCs w:val="28"/>
        </w:rPr>
        <w:t xml:space="preserve"> </w:t>
      </w:r>
      <w:r w:rsidR="005659BD" w:rsidRPr="00CE4E45">
        <w:rPr>
          <w:rFonts w:eastAsia="Times New Roman"/>
          <w:sz w:val="28"/>
          <w:szCs w:val="28"/>
        </w:rPr>
        <w:t>201</w:t>
      </w:r>
      <w:r w:rsidR="00C34D01">
        <w:rPr>
          <w:rFonts w:eastAsia="Times New Roman"/>
          <w:sz w:val="28"/>
          <w:szCs w:val="28"/>
        </w:rPr>
        <w:t>9</w:t>
      </w:r>
      <w:r w:rsidR="005659BD" w:rsidRPr="00CE4E45">
        <w:rPr>
          <w:rFonts w:eastAsia="Times New Roman"/>
          <w:sz w:val="28"/>
          <w:szCs w:val="28"/>
        </w:rPr>
        <w:t xml:space="preserve"> года </w:t>
      </w:r>
      <w:r w:rsidR="005659BD" w:rsidRPr="00CE4E45">
        <w:rPr>
          <w:rFonts w:eastAsia="Times New Roman"/>
          <w:bCs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и ее должностных лиц, не принимались и в законную силу не вступали.   </w:t>
      </w:r>
    </w:p>
    <w:p w:rsidR="005659BD" w:rsidRPr="00CE4E45" w:rsidRDefault="005659BD" w:rsidP="00553CE5">
      <w:pPr>
        <w:pStyle w:val="ac"/>
        <w:numPr>
          <w:ilvl w:val="2"/>
          <w:numId w:val="21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 xml:space="preserve">В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 с</w:t>
      </w:r>
      <w:r w:rsidRPr="00CE4E45">
        <w:rPr>
          <w:rFonts w:eastAsia="Times New Roman"/>
          <w:sz w:val="28"/>
          <w:szCs w:val="28"/>
        </w:rPr>
        <w:t>оздана рабочая группа по рассмотрению вопросов правоприменительной практики</w:t>
      </w:r>
      <w:r w:rsidR="005C1E45">
        <w:rPr>
          <w:rFonts w:eastAsia="Times New Roman"/>
          <w:sz w:val="28"/>
          <w:szCs w:val="28"/>
        </w:rPr>
        <w:t>,</w:t>
      </w:r>
      <w:r w:rsidRPr="00CE4E45">
        <w:rPr>
          <w:rFonts w:eastAsia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 w:rsidRPr="00CE4E45">
        <w:rPr>
          <w:rFonts w:eastAsia="Times New Roman"/>
          <w:sz w:val="28"/>
          <w:szCs w:val="28"/>
        </w:rPr>
        <w:lastRenderedPageBreak/>
        <w:t xml:space="preserve">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>Администрации муниципального района Богатовский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</w:t>
      </w:r>
      <w:r>
        <w:rPr>
          <w:rFonts w:eastAsia="Times New Roman"/>
          <w:sz w:val="28"/>
          <w:szCs w:val="28"/>
        </w:rPr>
        <w:t>П</w:t>
      </w:r>
      <w:r w:rsidRPr="00CE4E45">
        <w:rPr>
          <w:rFonts w:eastAsia="Times New Roman"/>
          <w:sz w:val="28"/>
          <w:szCs w:val="28"/>
        </w:rPr>
        <w:t>оводов для заседания рабочей группы не имелось.</w:t>
      </w:r>
    </w:p>
    <w:p w:rsidR="005659BD" w:rsidRDefault="005659BD" w:rsidP="005659BD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</w:t>
      </w:r>
    </w:p>
    <w:p w:rsidR="005659BD" w:rsidRPr="00322469" w:rsidRDefault="00322469" w:rsidP="00322469">
      <w:pPr>
        <w:spacing w:after="0" w:line="288" w:lineRule="auto"/>
        <w:ind w:firstLine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</w:t>
      </w:r>
      <w:r w:rsidR="005659BD" w:rsidRPr="00322469">
        <w:rPr>
          <w:rFonts w:ascii="Times New Roman" w:eastAsiaTheme="majorEastAsia" w:hAnsi="Times New Roman" w:cs="Times New Roman"/>
          <w:bCs/>
          <w:sz w:val="28"/>
          <w:szCs w:val="28"/>
        </w:rPr>
        <w:t>Ответственным лицам органов местного самоуправления муниципального района Богатовский Самарской области на регулярной основе осуществлять мониторинг судебных решений.</w:t>
      </w:r>
    </w:p>
    <w:p w:rsidR="00D07952" w:rsidRPr="00845C57" w:rsidRDefault="005659BD" w:rsidP="005659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C57">
        <w:rPr>
          <w:rFonts w:ascii="Times New Roman" w:eastAsia="Times New Roman" w:hAnsi="Times New Roman" w:cs="Times New Roman"/>
          <w:sz w:val="28"/>
          <w:szCs w:val="28"/>
        </w:rPr>
        <w:t>Срок: поквартально</w:t>
      </w: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3BB" w:rsidRDefault="002763BB" w:rsidP="00FE2A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976" w:rsidRPr="00ED5976" w:rsidRDefault="007F27A0" w:rsidP="00ED5976">
      <w:pPr>
        <w:pStyle w:val="a3"/>
        <w:numPr>
          <w:ilvl w:val="0"/>
          <w:numId w:val="21"/>
        </w:numPr>
        <w:pBdr>
          <w:bottom w:val="single" w:sz="4" w:space="1" w:color="auto"/>
        </w:pBdr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39F6">
        <w:rPr>
          <w:rFonts w:ascii="Times New Roman" w:eastAsiaTheme="majorEastAsia" w:hAnsi="Times New Roman" w:cs="Times New Roman"/>
          <w:b/>
          <w:bCs/>
          <w:sz w:val="28"/>
          <w:szCs w:val="28"/>
        </w:rPr>
        <w:t>Отч</w:t>
      </w:r>
      <w:r w:rsidRPr="00ED59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ет о </w:t>
      </w:r>
      <w:r w:rsidR="006B0644" w:rsidRPr="00ED5976">
        <w:rPr>
          <w:rFonts w:ascii="Times New Roman" w:hAnsi="Times New Roman" w:cs="Times New Roman"/>
          <w:b/>
          <w:sz w:val="28"/>
          <w:szCs w:val="28"/>
        </w:rPr>
        <w:t>результатах работы по предупреждению коррупции в подведомственных организациях</w:t>
      </w:r>
      <w:r w:rsidR="002763BB" w:rsidRPr="00ED59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</w:p>
    <w:p w:rsidR="007F27A0" w:rsidRPr="00ED5976" w:rsidRDefault="0076479A" w:rsidP="00ED5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(докладчик </w:t>
      </w:r>
      <w:r w:rsidR="00FE2A4D" w:rsidRPr="00ED5976">
        <w:rPr>
          <w:rFonts w:ascii="Times New Roman" w:hAnsi="Times New Roman" w:cs="Times New Roman"/>
          <w:i/>
          <w:sz w:val="28"/>
          <w:szCs w:val="28"/>
        </w:rPr>
        <w:t>Ю.А.Горшков)</w:t>
      </w:r>
    </w:p>
    <w:p w:rsidR="00126E5F" w:rsidRPr="00FE2A4D" w:rsidRDefault="00126E5F" w:rsidP="007F27A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03DBB" w:rsidRPr="006B23A6" w:rsidRDefault="00503DBB" w:rsidP="00126E5F">
      <w:pPr>
        <w:pStyle w:val="a3"/>
        <w:numPr>
          <w:ilvl w:val="1"/>
          <w:numId w:val="21"/>
        </w:numPr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503DBB" w:rsidRPr="008E1E7E" w:rsidRDefault="00503DB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Отметить, что профилактическая работа, направленная на недопущение нарушений антикоррупционного законодательства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</w:t>
      </w:r>
      <w:r w:rsidR="007B3549" w:rsidRPr="007B354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7B3549"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на постоянной и методичной основе.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2459" w:rsidRPr="008E1E7E">
        <w:rPr>
          <w:rFonts w:ascii="Times New Roman" w:eastAsia="Times New Roman" w:hAnsi="Times New Roman"/>
          <w:bCs/>
          <w:sz w:val="28"/>
          <w:szCs w:val="28"/>
        </w:rPr>
        <w:t>Лица, обязанные декларировать сведения, ориентированы на изучение рекомендаций Министерства труда и социальной защиты РФ и составление справок по информации из компетентных источников, а именно государственных и муниципальных учреждений, а также банковских, социальных организаций и т.д. Реализация такого подхода на практике к настоящему времени уже выработала более ответственное отношение к данной обязанности.</w:t>
      </w:r>
      <w:r w:rsidR="00B3039E" w:rsidRPr="00B3039E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итогам декларационной кампании 201</w:t>
      </w:r>
      <w:r w:rsidR="00291149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291149">
        <w:rPr>
          <w:rFonts w:ascii="Times New Roman" w:eastAsia="Times New Roman" w:hAnsi="Times New Roman"/>
          <w:bCs/>
          <w:sz w:val="28"/>
          <w:szCs w:val="28"/>
        </w:rPr>
        <w:t>8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сведения о доходах, расходах, имуществе и обязательствах имущественного характера руководители муниципальных учреждений муниципального района Богатовский Самарской области</w:t>
      </w:r>
      <w:r w:rsidR="001C2CCB">
        <w:rPr>
          <w:rFonts w:ascii="Times New Roman" w:eastAsia="Times New Roman" w:hAnsi="Times New Roman"/>
          <w:bCs/>
          <w:sz w:val="28"/>
          <w:szCs w:val="28"/>
        </w:rPr>
        <w:t xml:space="preserve"> сдали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BF25F9">
        <w:rPr>
          <w:rFonts w:ascii="Times New Roman" w:eastAsia="Times New Roman" w:hAnsi="Times New Roman"/>
          <w:bCs/>
          <w:sz w:val="28"/>
          <w:szCs w:val="28"/>
        </w:rPr>
        <w:t xml:space="preserve">Сведений, уточняющих </w:t>
      </w:r>
      <w:r w:rsidR="002763BB">
        <w:rPr>
          <w:rFonts w:ascii="Times New Roman" w:eastAsia="Times New Roman" w:hAnsi="Times New Roman"/>
          <w:bCs/>
          <w:sz w:val="28"/>
          <w:szCs w:val="28"/>
        </w:rPr>
        <w:t xml:space="preserve">поданные </w:t>
      </w:r>
      <w:r w:rsidR="00BF25F9">
        <w:rPr>
          <w:rFonts w:ascii="Times New Roman" w:eastAsia="Times New Roman" w:hAnsi="Times New Roman"/>
          <w:bCs/>
          <w:sz w:val="28"/>
          <w:szCs w:val="28"/>
        </w:rPr>
        <w:t>ранее</w:t>
      </w:r>
      <w:r w:rsidR="007C32DA">
        <w:rPr>
          <w:rFonts w:ascii="Times New Roman" w:eastAsia="Times New Roman" w:hAnsi="Times New Roman"/>
          <w:bCs/>
          <w:sz w:val="28"/>
          <w:szCs w:val="28"/>
        </w:rPr>
        <w:t>,</w:t>
      </w:r>
      <w:r w:rsidR="00BF25F9">
        <w:rPr>
          <w:rFonts w:ascii="Times New Roman" w:eastAsia="Times New Roman" w:hAnsi="Times New Roman"/>
          <w:bCs/>
          <w:sz w:val="28"/>
          <w:szCs w:val="28"/>
        </w:rPr>
        <w:t xml:space="preserve"> не направлялись.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</w:t>
      </w:r>
      <w:r w:rsidR="00FB414B">
        <w:rPr>
          <w:rFonts w:ascii="Times New Roman" w:eastAsia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анализа предоставленных сведений, с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учетом того, что </w:t>
      </w:r>
      <w:r w:rsidR="001B1EC9">
        <w:rPr>
          <w:rFonts w:ascii="Times New Roman" w:eastAsia="Times New Roman" w:hAnsi="Times New Roman"/>
          <w:bCs/>
          <w:sz w:val="28"/>
          <w:szCs w:val="28"/>
        </w:rPr>
        <w:t>подведомственные организации</w:t>
      </w:r>
      <w:r w:rsidR="00C6446C">
        <w:rPr>
          <w:rFonts w:ascii="Times New Roman" w:eastAsia="Times New Roman" w:hAnsi="Times New Roman"/>
          <w:bCs/>
          <w:sz w:val="28"/>
          <w:szCs w:val="28"/>
        </w:rPr>
        <w:t xml:space="preserve"> в ходе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консультаций и семинаров получают знания нормативно-правовой базы по противодействию коррупции</w:t>
      </w:r>
      <w:r>
        <w:rPr>
          <w:rFonts w:ascii="Times New Roman" w:eastAsia="Times New Roman" w:hAnsi="Times New Roman"/>
          <w:bCs/>
          <w:sz w:val="28"/>
          <w:szCs w:val="28"/>
        </w:rPr>
        <w:t>, нарушений не выявлено.</w:t>
      </w:r>
      <w:r w:rsidRPr="00AE63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Поводов для проведения проверок </w:t>
      </w:r>
      <w:r>
        <w:rPr>
          <w:rFonts w:ascii="Times New Roman" w:eastAsia="Times New Roman" w:hAnsi="Times New Roman"/>
          <w:bCs/>
          <w:sz w:val="28"/>
          <w:szCs w:val="28"/>
        </w:rPr>
        <w:t>не в</w:t>
      </w:r>
      <w:r w:rsidR="00C6446C">
        <w:rPr>
          <w:rFonts w:ascii="Times New Roman" w:eastAsia="Times New Roman" w:hAnsi="Times New Roman"/>
          <w:bCs/>
          <w:sz w:val="28"/>
          <w:szCs w:val="28"/>
        </w:rPr>
        <w:t>озникало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88405D" w:rsidRDefault="0088405D" w:rsidP="0088405D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>Проверки по результатам контроля сведений о расходах и иных правонарушений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 проводились. </w:t>
      </w:r>
    </w:p>
    <w:p w:rsidR="0088405D" w:rsidRDefault="0088405D" w:rsidP="0088405D">
      <w:pPr>
        <w:pStyle w:val="a3"/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По итогам декларационной кампании 201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подготов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разме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щена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 w:rsidR="00615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официальном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сайте муниципального района Богатовский Самарской области общедоступн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ая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информаци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руководителей муниципальных учреждений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, а также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их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родственников первой степени родства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503DBB" w:rsidRDefault="00503DB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для применения порядка передачи и выкупа подарков, полученных лицами, замещающими должности </w:t>
      </w:r>
      <w:r w:rsidR="00615A6D">
        <w:rPr>
          <w:rFonts w:ascii="Times New Roman" w:eastAsia="Times New Roman" w:hAnsi="Times New Roman"/>
          <w:bCs/>
          <w:sz w:val="28"/>
          <w:szCs w:val="28"/>
        </w:rPr>
        <w:t>в подведомственных организациях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периоде </w:t>
      </w:r>
      <w:r>
        <w:rPr>
          <w:rFonts w:ascii="Times New Roman" w:eastAsia="Times New Roman" w:hAnsi="Times New Roman"/>
          <w:bCs/>
          <w:sz w:val="28"/>
          <w:szCs w:val="28"/>
        </w:rPr>
        <w:t>201</w:t>
      </w:r>
      <w:r w:rsidR="006B12AC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возникало.</w:t>
      </w:r>
    </w:p>
    <w:p w:rsidR="001C222B" w:rsidRDefault="001C222B" w:rsidP="00503DB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Иных нарушений законодательства о противодействии коррупции в подведомственных организациях </w:t>
      </w:r>
      <w:r w:rsidR="0082698F">
        <w:rPr>
          <w:rFonts w:ascii="Times New Roman" w:eastAsia="Times New Roman" w:hAnsi="Times New Roman"/>
          <w:bCs/>
          <w:sz w:val="28"/>
          <w:szCs w:val="28"/>
        </w:rPr>
        <w:t>не выявлено.</w:t>
      </w:r>
      <w:bookmarkStart w:id="0" w:name="_GoBack"/>
      <w:bookmarkEnd w:id="0"/>
    </w:p>
    <w:p w:rsidR="00503DBB" w:rsidRPr="00FF342B" w:rsidRDefault="004A67FC" w:rsidP="00FF342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8B481B" w:rsidRDefault="00820FAB" w:rsidP="00126E5F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за профилактику противодействия коррупции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(Горшкову Ю.А., Моргунову А.В.)</w:t>
      </w:r>
      <w:r w:rsidR="00503DB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продолж</w:t>
      </w:r>
      <w:r w:rsidR="00E61D95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503DB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ть работу в данном направлении. </w:t>
      </w:r>
    </w:p>
    <w:p w:rsidR="00503DBB" w:rsidRPr="008B481B" w:rsidRDefault="00503DBB" w:rsidP="008B481B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B481B">
        <w:rPr>
          <w:rFonts w:ascii="Times New Roman" w:eastAsia="Times New Roman" w:hAnsi="Times New Roman" w:cs="Times New Roman"/>
          <w:color w:val="052635"/>
          <w:sz w:val="28"/>
          <w:szCs w:val="28"/>
        </w:rPr>
        <w:t>Срок: постоянно</w:t>
      </w:r>
    </w:p>
    <w:p w:rsidR="00AD6D6B" w:rsidRDefault="00AD6D6B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A1275" w:rsidRDefault="00FB76B9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1275" w:rsidRPr="005D3A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30495" w:rsidRDefault="00BA127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64DB" w:rsidRDefault="00243E4E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>едседател</w:t>
      </w:r>
      <w:r w:rsidR="00FB76B9">
        <w:rPr>
          <w:rFonts w:ascii="Times New Roman" w:eastAsia="Times New Roman" w:hAnsi="Times New Roman"/>
          <w:sz w:val="28"/>
          <w:szCs w:val="28"/>
        </w:rPr>
        <w:t>ь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</w:r>
      <w:r w:rsidR="00FB76B9">
        <w:rPr>
          <w:rFonts w:ascii="Times New Roman" w:eastAsia="Times New Roman" w:hAnsi="Times New Roman"/>
          <w:sz w:val="28"/>
          <w:szCs w:val="28"/>
        </w:rPr>
        <w:tab/>
        <w:t>В.В</w:t>
      </w:r>
      <w:r w:rsidR="002763BB">
        <w:rPr>
          <w:rFonts w:ascii="Times New Roman" w:eastAsia="Times New Roman" w:hAnsi="Times New Roman"/>
          <w:sz w:val="28"/>
          <w:szCs w:val="28"/>
        </w:rPr>
        <w:t>.</w:t>
      </w:r>
      <w:r w:rsidR="008A6211" w:rsidRPr="006C3C4D">
        <w:rPr>
          <w:rFonts w:ascii="Times New Roman" w:eastAsia="Times New Roman" w:hAnsi="Times New Roman"/>
          <w:sz w:val="28"/>
          <w:szCs w:val="28"/>
        </w:rPr>
        <w:t xml:space="preserve"> </w:t>
      </w:r>
      <w:r w:rsidR="00FB76B9">
        <w:rPr>
          <w:rFonts w:ascii="Times New Roman" w:eastAsia="Times New Roman" w:hAnsi="Times New Roman"/>
          <w:sz w:val="28"/>
          <w:szCs w:val="28"/>
        </w:rPr>
        <w:t>Туркин</w:t>
      </w:r>
    </w:p>
    <w:sectPr w:rsidR="003B64DB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65" w:rsidRDefault="00062065" w:rsidP="004B7374">
      <w:pPr>
        <w:spacing w:after="0" w:line="240" w:lineRule="auto"/>
      </w:pPr>
      <w:r>
        <w:separator/>
      </w:r>
    </w:p>
  </w:endnote>
  <w:endnote w:type="continuationSeparator" w:id="0">
    <w:p w:rsidR="00062065" w:rsidRDefault="00062065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82698F">
          <w:rPr>
            <w:rFonts w:ascii="Times New Roman" w:hAnsi="Times New Roman" w:cs="Times New Roman"/>
            <w:noProof/>
          </w:rPr>
          <w:t>1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65" w:rsidRDefault="00062065" w:rsidP="004B7374">
      <w:pPr>
        <w:spacing w:after="0" w:line="240" w:lineRule="auto"/>
      </w:pPr>
      <w:r>
        <w:separator/>
      </w:r>
    </w:p>
  </w:footnote>
  <w:footnote w:type="continuationSeparator" w:id="0">
    <w:p w:rsidR="00062065" w:rsidRDefault="00062065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A94E9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318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26980"/>
    <w:multiLevelType w:val="multilevel"/>
    <w:tmpl w:val="3662C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8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"/>
  </w:num>
  <w:num w:numId="3">
    <w:abstractNumId w:val="25"/>
  </w:num>
  <w:num w:numId="4">
    <w:abstractNumId w:val="16"/>
  </w:num>
  <w:num w:numId="5">
    <w:abstractNumId w:val="19"/>
  </w:num>
  <w:num w:numId="6">
    <w:abstractNumId w:val="11"/>
  </w:num>
  <w:num w:numId="7">
    <w:abstractNumId w:val="24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2"/>
  </w:num>
  <w:num w:numId="13">
    <w:abstractNumId w:val="26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  <w:num w:numId="20">
    <w:abstractNumId w:val="22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8"/>
  </w:num>
  <w:num w:numId="27">
    <w:abstractNumId w:val="23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1C7C"/>
    <w:rsid w:val="000276B8"/>
    <w:rsid w:val="00035BEB"/>
    <w:rsid w:val="00040290"/>
    <w:rsid w:val="00041CDB"/>
    <w:rsid w:val="0004426F"/>
    <w:rsid w:val="00046D0E"/>
    <w:rsid w:val="000475CE"/>
    <w:rsid w:val="00047F5B"/>
    <w:rsid w:val="000527BF"/>
    <w:rsid w:val="00053394"/>
    <w:rsid w:val="00054969"/>
    <w:rsid w:val="00062065"/>
    <w:rsid w:val="000644DE"/>
    <w:rsid w:val="000659BF"/>
    <w:rsid w:val="0006734C"/>
    <w:rsid w:val="00082920"/>
    <w:rsid w:val="0008626B"/>
    <w:rsid w:val="000863B2"/>
    <w:rsid w:val="00090C3E"/>
    <w:rsid w:val="000930A1"/>
    <w:rsid w:val="00094032"/>
    <w:rsid w:val="000A5765"/>
    <w:rsid w:val="000B122E"/>
    <w:rsid w:val="000B2098"/>
    <w:rsid w:val="000B2B85"/>
    <w:rsid w:val="000B69A4"/>
    <w:rsid w:val="000B7103"/>
    <w:rsid w:val="000C2D6F"/>
    <w:rsid w:val="000C5976"/>
    <w:rsid w:val="000C6496"/>
    <w:rsid w:val="000C6F16"/>
    <w:rsid w:val="000C7660"/>
    <w:rsid w:val="000D1E3E"/>
    <w:rsid w:val="000D20CC"/>
    <w:rsid w:val="000E384B"/>
    <w:rsid w:val="000E59A0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6E5F"/>
    <w:rsid w:val="00127C79"/>
    <w:rsid w:val="00127FF9"/>
    <w:rsid w:val="00134182"/>
    <w:rsid w:val="0013447A"/>
    <w:rsid w:val="0013484D"/>
    <w:rsid w:val="00134E1E"/>
    <w:rsid w:val="00135650"/>
    <w:rsid w:val="001423F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76977"/>
    <w:rsid w:val="00184C10"/>
    <w:rsid w:val="0019223A"/>
    <w:rsid w:val="001A0C02"/>
    <w:rsid w:val="001A656E"/>
    <w:rsid w:val="001B1171"/>
    <w:rsid w:val="001B1EC9"/>
    <w:rsid w:val="001B46E8"/>
    <w:rsid w:val="001B79CB"/>
    <w:rsid w:val="001C18A3"/>
    <w:rsid w:val="001C222B"/>
    <w:rsid w:val="001C2CCB"/>
    <w:rsid w:val="001C3A0A"/>
    <w:rsid w:val="001D4435"/>
    <w:rsid w:val="001F0C5E"/>
    <w:rsid w:val="00202507"/>
    <w:rsid w:val="00203C97"/>
    <w:rsid w:val="0021096A"/>
    <w:rsid w:val="00210D73"/>
    <w:rsid w:val="00213320"/>
    <w:rsid w:val="002135A3"/>
    <w:rsid w:val="002200E3"/>
    <w:rsid w:val="00222C1D"/>
    <w:rsid w:val="00232A3F"/>
    <w:rsid w:val="002354D0"/>
    <w:rsid w:val="002409FA"/>
    <w:rsid w:val="00241D43"/>
    <w:rsid w:val="00243E4E"/>
    <w:rsid w:val="0024649C"/>
    <w:rsid w:val="00246BF0"/>
    <w:rsid w:val="00250B6C"/>
    <w:rsid w:val="00256B01"/>
    <w:rsid w:val="00257984"/>
    <w:rsid w:val="00260442"/>
    <w:rsid w:val="00260AFD"/>
    <w:rsid w:val="002763BB"/>
    <w:rsid w:val="00281310"/>
    <w:rsid w:val="00281F3B"/>
    <w:rsid w:val="00283482"/>
    <w:rsid w:val="002838D2"/>
    <w:rsid w:val="002866A8"/>
    <w:rsid w:val="002866C9"/>
    <w:rsid w:val="00291149"/>
    <w:rsid w:val="002A000A"/>
    <w:rsid w:val="002A2EF6"/>
    <w:rsid w:val="002A552D"/>
    <w:rsid w:val="002B1094"/>
    <w:rsid w:val="002B2E57"/>
    <w:rsid w:val="002B4826"/>
    <w:rsid w:val="002C5973"/>
    <w:rsid w:val="002D1D2E"/>
    <w:rsid w:val="002D38E0"/>
    <w:rsid w:val="002D534B"/>
    <w:rsid w:val="002D64A1"/>
    <w:rsid w:val="002E127C"/>
    <w:rsid w:val="002E1A9E"/>
    <w:rsid w:val="002F4AC3"/>
    <w:rsid w:val="002F73ED"/>
    <w:rsid w:val="002F781C"/>
    <w:rsid w:val="003043F5"/>
    <w:rsid w:val="00306F38"/>
    <w:rsid w:val="00311AB0"/>
    <w:rsid w:val="00313042"/>
    <w:rsid w:val="00314772"/>
    <w:rsid w:val="003158C2"/>
    <w:rsid w:val="00316D6F"/>
    <w:rsid w:val="00322469"/>
    <w:rsid w:val="003225C6"/>
    <w:rsid w:val="003244F2"/>
    <w:rsid w:val="00332151"/>
    <w:rsid w:val="00334C09"/>
    <w:rsid w:val="00337DB2"/>
    <w:rsid w:val="00341EB6"/>
    <w:rsid w:val="003456E7"/>
    <w:rsid w:val="00345F45"/>
    <w:rsid w:val="00350CBD"/>
    <w:rsid w:val="003549E7"/>
    <w:rsid w:val="0035653D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24409"/>
    <w:rsid w:val="00426951"/>
    <w:rsid w:val="0043175D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5FCC"/>
    <w:rsid w:val="004A62BB"/>
    <w:rsid w:val="004A67FC"/>
    <w:rsid w:val="004A7F8F"/>
    <w:rsid w:val="004B7374"/>
    <w:rsid w:val="004C2172"/>
    <w:rsid w:val="004C2BD3"/>
    <w:rsid w:val="004C3CFD"/>
    <w:rsid w:val="004C6B3A"/>
    <w:rsid w:val="004E0658"/>
    <w:rsid w:val="004E0931"/>
    <w:rsid w:val="004E315F"/>
    <w:rsid w:val="004E4066"/>
    <w:rsid w:val="004E59E4"/>
    <w:rsid w:val="004E5EED"/>
    <w:rsid w:val="004E62ED"/>
    <w:rsid w:val="004F327F"/>
    <w:rsid w:val="00503DBB"/>
    <w:rsid w:val="00505EE3"/>
    <w:rsid w:val="00511647"/>
    <w:rsid w:val="00513799"/>
    <w:rsid w:val="005142E4"/>
    <w:rsid w:val="00514DC6"/>
    <w:rsid w:val="005206EF"/>
    <w:rsid w:val="00525AC3"/>
    <w:rsid w:val="00542163"/>
    <w:rsid w:val="00553AEC"/>
    <w:rsid w:val="00553CE5"/>
    <w:rsid w:val="0055609E"/>
    <w:rsid w:val="005659BD"/>
    <w:rsid w:val="00565CA9"/>
    <w:rsid w:val="0056760E"/>
    <w:rsid w:val="00577A0F"/>
    <w:rsid w:val="00583F5E"/>
    <w:rsid w:val="0059032A"/>
    <w:rsid w:val="0059684E"/>
    <w:rsid w:val="005A21E2"/>
    <w:rsid w:val="005A29F7"/>
    <w:rsid w:val="005A79E0"/>
    <w:rsid w:val="005B2587"/>
    <w:rsid w:val="005B3B4C"/>
    <w:rsid w:val="005B3F7E"/>
    <w:rsid w:val="005B602B"/>
    <w:rsid w:val="005C1701"/>
    <w:rsid w:val="005C1E45"/>
    <w:rsid w:val="005D2994"/>
    <w:rsid w:val="005D7C3E"/>
    <w:rsid w:val="005E5770"/>
    <w:rsid w:val="005E5A13"/>
    <w:rsid w:val="005F3681"/>
    <w:rsid w:val="005F3F04"/>
    <w:rsid w:val="005F528C"/>
    <w:rsid w:val="005F5663"/>
    <w:rsid w:val="00604607"/>
    <w:rsid w:val="006064B1"/>
    <w:rsid w:val="006071E5"/>
    <w:rsid w:val="00613D12"/>
    <w:rsid w:val="006152A2"/>
    <w:rsid w:val="00615A6D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0644"/>
    <w:rsid w:val="006B12AC"/>
    <w:rsid w:val="006B1A2E"/>
    <w:rsid w:val="006B23A6"/>
    <w:rsid w:val="006C22E9"/>
    <w:rsid w:val="006C3C4D"/>
    <w:rsid w:val="006C6717"/>
    <w:rsid w:val="006C6FA8"/>
    <w:rsid w:val="006D5013"/>
    <w:rsid w:val="006D6D7D"/>
    <w:rsid w:val="006D7D1A"/>
    <w:rsid w:val="006E1976"/>
    <w:rsid w:val="006E4B3D"/>
    <w:rsid w:val="006F01F6"/>
    <w:rsid w:val="006F0E19"/>
    <w:rsid w:val="006F590A"/>
    <w:rsid w:val="006F6C3D"/>
    <w:rsid w:val="006F76EC"/>
    <w:rsid w:val="00700091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479A"/>
    <w:rsid w:val="00766E2A"/>
    <w:rsid w:val="00775CB7"/>
    <w:rsid w:val="007825E8"/>
    <w:rsid w:val="007846EA"/>
    <w:rsid w:val="007853E0"/>
    <w:rsid w:val="00794B06"/>
    <w:rsid w:val="007A1E3E"/>
    <w:rsid w:val="007A440A"/>
    <w:rsid w:val="007B003F"/>
    <w:rsid w:val="007B2DD8"/>
    <w:rsid w:val="007B3549"/>
    <w:rsid w:val="007C07A8"/>
    <w:rsid w:val="007C1B7E"/>
    <w:rsid w:val="007C32DA"/>
    <w:rsid w:val="007D5D09"/>
    <w:rsid w:val="007D7CB2"/>
    <w:rsid w:val="007E0739"/>
    <w:rsid w:val="007E223B"/>
    <w:rsid w:val="007F27A0"/>
    <w:rsid w:val="007F2A5D"/>
    <w:rsid w:val="00800FC0"/>
    <w:rsid w:val="00807480"/>
    <w:rsid w:val="008135BB"/>
    <w:rsid w:val="008142F3"/>
    <w:rsid w:val="00815B9B"/>
    <w:rsid w:val="00816561"/>
    <w:rsid w:val="00816720"/>
    <w:rsid w:val="00820FAB"/>
    <w:rsid w:val="008216E5"/>
    <w:rsid w:val="0082238F"/>
    <w:rsid w:val="0082698F"/>
    <w:rsid w:val="00834A44"/>
    <w:rsid w:val="008355DF"/>
    <w:rsid w:val="00836BCB"/>
    <w:rsid w:val="00840D07"/>
    <w:rsid w:val="00841337"/>
    <w:rsid w:val="0084588C"/>
    <w:rsid w:val="00845C57"/>
    <w:rsid w:val="00846C25"/>
    <w:rsid w:val="00855A88"/>
    <w:rsid w:val="00862267"/>
    <w:rsid w:val="00863975"/>
    <w:rsid w:val="00866AD5"/>
    <w:rsid w:val="00872B8F"/>
    <w:rsid w:val="00881327"/>
    <w:rsid w:val="00881D9A"/>
    <w:rsid w:val="008836B1"/>
    <w:rsid w:val="0088405D"/>
    <w:rsid w:val="00885BA8"/>
    <w:rsid w:val="008871EE"/>
    <w:rsid w:val="00893D28"/>
    <w:rsid w:val="008A136F"/>
    <w:rsid w:val="008A607F"/>
    <w:rsid w:val="008A6211"/>
    <w:rsid w:val="008B176B"/>
    <w:rsid w:val="008B481B"/>
    <w:rsid w:val="008B6870"/>
    <w:rsid w:val="008D00DF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36BF"/>
    <w:rsid w:val="00937C00"/>
    <w:rsid w:val="0094032D"/>
    <w:rsid w:val="00942B0C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121F"/>
    <w:rsid w:val="00996AC1"/>
    <w:rsid w:val="009A059F"/>
    <w:rsid w:val="009A383D"/>
    <w:rsid w:val="009A540B"/>
    <w:rsid w:val="009B234E"/>
    <w:rsid w:val="009B24E5"/>
    <w:rsid w:val="009B71D7"/>
    <w:rsid w:val="009C4C3F"/>
    <w:rsid w:val="009D0835"/>
    <w:rsid w:val="009D0A75"/>
    <w:rsid w:val="009D0F3B"/>
    <w:rsid w:val="009D3B13"/>
    <w:rsid w:val="009D51DF"/>
    <w:rsid w:val="009E0858"/>
    <w:rsid w:val="009E2455"/>
    <w:rsid w:val="009E7F09"/>
    <w:rsid w:val="009F1B8E"/>
    <w:rsid w:val="009F201D"/>
    <w:rsid w:val="009F5C15"/>
    <w:rsid w:val="009F6875"/>
    <w:rsid w:val="00A01D42"/>
    <w:rsid w:val="00A01FCD"/>
    <w:rsid w:val="00A1640B"/>
    <w:rsid w:val="00A22252"/>
    <w:rsid w:val="00A347FB"/>
    <w:rsid w:val="00A36291"/>
    <w:rsid w:val="00A3632E"/>
    <w:rsid w:val="00A45195"/>
    <w:rsid w:val="00A46751"/>
    <w:rsid w:val="00A5078C"/>
    <w:rsid w:val="00A55736"/>
    <w:rsid w:val="00A615B0"/>
    <w:rsid w:val="00A66A1B"/>
    <w:rsid w:val="00A71C30"/>
    <w:rsid w:val="00A71EB1"/>
    <w:rsid w:val="00A72215"/>
    <w:rsid w:val="00A77369"/>
    <w:rsid w:val="00A87CA3"/>
    <w:rsid w:val="00A93778"/>
    <w:rsid w:val="00A9532D"/>
    <w:rsid w:val="00A960DF"/>
    <w:rsid w:val="00AA1D6E"/>
    <w:rsid w:val="00AA257B"/>
    <w:rsid w:val="00AA4396"/>
    <w:rsid w:val="00AA54EF"/>
    <w:rsid w:val="00AA56B6"/>
    <w:rsid w:val="00AA657E"/>
    <w:rsid w:val="00AB31FA"/>
    <w:rsid w:val="00AB353D"/>
    <w:rsid w:val="00AB5481"/>
    <w:rsid w:val="00AC27E0"/>
    <w:rsid w:val="00AC2F5B"/>
    <w:rsid w:val="00AC5ABE"/>
    <w:rsid w:val="00AC6159"/>
    <w:rsid w:val="00AC63C2"/>
    <w:rsid w:val="00AD26A6"/>
    <w:rsid w:val="00AD32CD"/>
    <w:rsid w:val="00AD3788"/>
    <w:rsid w:val="00AD4674"/>
    <w:rsid w:val="00AD6D6B"/>
    <w:rsid w:val="00AE10A5"/>
    <w:rsid w:val="00AE10EA"/>
    <w:rsid w:val="00AE3671"/>
    <w:rsid w:val="00AF7E00"/>
    <w:rsid w:val="00B01351"/>
    <w:rsid w:val="00B0166C"/>
    <w:rsid w:val="00B06316"/>
    <w:rsid w:val="00B067DB"/>
    <w:rsid w:val="00B13637"/>
    <w:rsid w:val="00B14FAB"/>
    <w:rsid w:val="00B17DB3"/>
    <w:rsid w:val="00B23860"/>
    <w:rsid w:val="00B23C08"/>
    <w:rsid w:val="00B2402A"/>
    <w:rsid w:val="00B24BFA"/>
    <w:rsid w:val="00B3039E"/>
    <w:rsid w:val="00B30941"/>
    <w:rsid w:val="00B30B7C"/>
    <w:rsid w:val="00B3430D"/>
    <w:rsid w:val="00B343DE"/>
    <w:rsid w:val="00B42C9F"/>
    <w:rsid w:val="00B431F8"/>
    <w:rsid w:val="00B50433"/>
    <w:rsid w:val="00B50D23"/>
    <w:rsid w:val="00B56C49"/>
    <w:rsid w:val="00B641DD"/>
    <w:rsid w:val="00B718A2"/>
    <w:rsid w:val="00B74D57"/>
    <w:rsid w:val="00B81496"/>
    <w:rsid w:val="00B82459"/>
    <w:rsid w:val="00B9290D"/>
    <w:rsid w:val="00B92ACD"/>
    <w:rsid w:val="00BA1275"/>
    <w:rsid w:val="00BB1891"/>
    <w:rsid w:val="00BB6A72"/>
    <w:rsid w:val="00BC326D"/>
    <w:rsid w:val="00BC4EC5"/>
    <w:rsid w:val="00BC5A18"/>
    <w:rsid w:val="00BD51F6"/>
    <w:rsid w:val="00BD7240"/>
    <w:rsid w:val="00BD7930"/>
    <w:rsid w:val="00BE7794"/>
    <w:rsid w:val="00BF089C"/>
    <w:rsid w:val="00BF112F"/>
    <w:rsid w:val="00BF2520"/>
    <w:rsid w:val="00BF25F9"/>
    <w:rsid w:val="00BF744A"/>
    <w:rsid w:val="00C17893"/>
    <w:rsid w:val="00C200C5"/>
    <w:rsid w:val="00C21120"/>
    <w:rsid w:val="00C221D5"/>
    <w:rsid w:val="00C22EAF"/>
    <w:rsid w:val="00C315F0"/>
    <w:rsid w:val="00C33EE2"/>
    <w:rsid w:val="00C34D01"/>
    <w:rsid w:val="00C40E1E"/>
    <w:rsid w:val="00C4137A"/>
    <w:rsid w:val="00C42912"/>
    <w:rsid w:val="00C45228"/>
    <w:rsid w:val="00C6122F"/>
    <w:rsid w:val="00C62BFC"/>
    <w:rsid w:val="00C63E84"/>
    <w:rsid w:val="00C6446C"/>
    <w:rsid w:val="00C64D0D"/>
    <w:rsid w:val="00C64FD0"/>
    <w:rsid w:val="00C72BA4"/>
    <w:rsid w:val="00C827AA"/>
    <w:rsid w:val="00C86871"/>
    <w:rsid w:val="00C86D21"/>
    <w:rsid w:val="00C941C8"/>
    <w:rsid w:val="00CA1882"/>
    <w:rsid w:val="00CB15F8"/>
    <w:rsid w:val="00CB1CB2"/>
    <w:rsid w:val="00CC0F54"/>
    <w:rsid w:val="00CC4A9F"/>
    <w:rsid w:val="00CC5D71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39F6"/>
    <w:rsid w:val="00D065CB"/>
    <w:rsid w:val="00D07952"/>
    <w:rsid w:val="00D222A5"/>
    <w:rsid w:val="00D27D2E"/>
    <w:rsid w:val="00D33CBE"/>
    <w:rsid w:val="00D40CE9"/>
    <w:rsid w:val="00D4206B"/>
    <w:rsid w:val="00D52819"/>
    <w:rsid w:val="00D536BB"/>
    <w:rsid w:val="00D54DF1"/>
    <w:rsid w:val="00D6234C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DF6552"/>
    <w:rsid w:val="00E10B59"/>
    <w:rsid w:val="00E1268C"/>
    <w:rsid w:val="00E14FB2"/>
    <w:rsid w:val="00E21928"/>
    <w:rsid w:val="00E302EC"/>
    <w:rsid w:val="00E474BD"/>
    <w:rsid w:val="00E51D46"/>
    <w:rsid w:val="00E55864"/>
    <w:rsid w:val="00E56AB7"/>
    <w:rsid w:val="00E602FE"/>
    <w:rsid w:val="00E61D95"/>
    <w:rsid w:val="00E62100"/>
    <w:rsid w:val="00E6321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27B9"/>
    <w:rsid w:val="00EC3353"/>
    <w:rsid w:val="00EC3FB5"/>
    <w:rsid w:val="00EC585A"/>
    <w:rsid w:val="00EC7355"/>
    <w:rsid w:val="00EC7F07"/>
    <w:rsid w:val="00ED1514"/>
    <w:rsid w:val="00ED5976"/>
    <w:rsid w:val="00ED63CB"/>
    <w:rsid w:val="00EE6177"/>
    <w:rsid w:val="00EF1990"/>
    <w:rsid w:val="00EF1EEC"/>
    <w:rsid w:val="00F00F1B"/>
    <w:rsid w:val="00F04947"/>
    <w:rsid w:val="00F06866"/>
    <w:rsid w:val="00F06BE2"/>
    <w:rsid w:val="00F07584"/>
    <w:rsid w:val="00F211D2"/>
    <w:rsid w:val="00F304C6"/>
    <w:rsid w:val="00F31031"/>
    <w:rsid w:val="00F3710B"/>
    <w:rsid w:val="00F379F0"/>
    <w:rsid w:val="00F53E77"/>
    <w:rsid w:val="00F562B2"/>
    <w:rsid w:val="00F613DD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14B"/>
    <w:rsid w:val="00FB483A"/>
    <w:rsid w:val="00FB5EF7"/>
    <w:rsid w:val="00FB76B9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A4D"/>
    <w:rsid w:val="00FE4A13"/>
    <w:rsid w:val="00FF342B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4263-6A96-4B04-8F84-BE462124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10</cp:revision>
  <cp:lastPrinted>2019-10-03T06:30:00Z</cp:lastPrinted>
  <dcterms:created xsi:type="dcterms:W3CDTF">2019-06-13T04:43:00Z</dcterms:created>
  <dcterms:modified xsi:type="dcterms:W3CDTF">2019-10-03T07:37:00Z</dcterms:modified>
</cp:coreProperties>
</file>