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C9E" w:rsidRDefault="002F0C9E" w:rsidP="002F0C9E">
      <w:pPr>
        <w:shd w:val="clear" w:color="auto" w:fill="FFFFFF"/>
        <w:ind w:left="82"/>
        <w:jc w:val="center"/>
      </w:pPr>
      <w:r>
        <w:rPr>
          <w:color w:val="000000"/>
          <w:spacing w:val="-6"/>
          <w:sz w:val="29"/>
          <w:szCs w:val="29"/>
        </w:rPr>
        <w:t>РОССИЙСКАЯ ФЕДЕРАЦИЯ</w:t>
      </w:r>
    </w:p>
    <w:p w:rsidR="002F0C9E" w:rsidRDefault="002F0C9E" w:rsidP="002F0C9E">
      <w:pPr>
        <w:shd w:val="clear" w:color="auto" w:fill="FFFFFF"/>
        <w:spacing w:before="326" w:line="322" w:lineRule="exact"/>
        <w:ind w:left="72"/>
        <w:jc w:val="center"/>
      </w:pPr>
      <w:r>
        <w:rPr>
          <w:b/>
          <w:bCs/>
          <w:color w:val="000000"/>
          <w:spacing w:val="-6"/>
          <w:sz w:val="29"/>
          <w:szCs w:val="29"/>
        </w:rPr>
        <w:t>ТЕРРИТОРИАЛЬНАЯ ИЗБИРАТЕЛЬНАЯ КОМИССИЯ</w:t>
      </w:r>
    </w:p>
    <w:p w:rsidR="002F0C9E" w:rsidRDefault="002F0C9E" w:rsidP="002F0C9E">
      <w:pPr>
        <w:shd w:val="clear" w:color="auto" w:fill="FFFFFF"/>
        <w:spacing w:line="322" w:lineRule="exact"/>
        <w:ind w:left="82"/>
        <w:jc w:val="center"/>
      </w:pPr>
      <w:r>
        <w:rPr>
          <w:b/>
          <w:bCs/>
          <w:color w:val="000000"/>
          <w:spacing w:val="-6"/>
          <w:sz w:val="29"/>
          <w:szCs w:val="29"/>
        </w:rPr>
        <w:t xml:space="preserve">БОГАТОВСКОГО РАЙОНА </w:t>
      </w:r>
    </w:p>
    <w:p w:rsidR="002F0C9E" w:rsidRDefault="002F0C9E" w:rsidP="002F0C9E">
      <w:pPr>
        <w:shd w:val="clear" w:color="auto" w:fill="FFFFFF"/>
        <w:spacing w:line="322" w:lineRule="exact"/>
        <w:ind w:left="82"/>
        <w:jc w:val="center"/>
      </w:pPr>
      <w:r>
        <w:rPr>
          <w:b/>
          <w:bCs/>
          <w:color w:val="000000"/>
          <w:spacing w:val="-8"/>
          <w:sz w:val="29"/>
          <w:szCs w:val="29"/>
        </w:rPr>
        <w:t>САМАРСКОЙ ОБЛАСТИ</w:t>
      </w:r>
    </w:p>
    <w:p w:rsidR="002F0C9E" w:rsidRDefault="002F0C9E" w:rsidP="002F0C9E">
      <w:pPr>
        <w:shd w:val="clear" w:color="auto" w:fill="FFFFFF"/>
        <w:spacing w:before="312"/>
        <w:ind w:left="677"/>
        <w:rPr>
          <w:b/>
          <w:bCs/>
          <w:color w:val="000000"/>
          <w:spacing w:val="-3"/>
          <w:sz w:val="25"/>
          <w:szCs w:val="25"/>
          <w:u w:val="single"/>
        </w:rPr>
      </w:pPr>
      <w:r>
        <w:rPr>
          <w:b/>
          <w:bCs/>
          <w:color w:val="000000"/>
          <w:spacing w:val="-3"/>
          <w:sz w:val="25"/>
          <w:szCs w:val="25"/>
          <w:u w:val="single"/>
        </w:rPr>
        <w:t xml:space="preserve">446630 с. </w:t>
      </w:r>
      <w:proofErr w:type="gramStart"/>
      <w:r>
        <w:rPr>
          <w:b/>
          <w:bCs/>
          <w:color w:val="000000"/>
          <w:spacing w:val="-3"/>
          <w:sz w:val="25"/>
          <w:szCs w:val="25"/>
          <w:u w:val="single"/>
        </w:rPr>
        <w:t>Богатое</w:t>
      </w:r>
      <w:proofErr w:type="gramEnd"/>
      <w:r>
        <w:rPr>
          <w:b/>
          <w:bCs/>
          <w:color w:val="000000"/>
          <w:spacing w:val="-3"/>
          <w:sz w:val="25"/>
          <w:szCs w:val="25"/>
          <w:u w:val="single"/>
        </w:rPr>
        <w:t>, ул. Комсомольская , 13 , т.2-11-16, 2-12-22 , факс 2-16-19</w:t>
      </w:r>
    </w:p>
    <w:p w:rsidR="002F0C9E" w:rsidRDefault="002F0C9E" w:rsidP="002F0C9E">
      <w:pPr>
        <w:shd w:val="clear" w:color="auto" w:fill="FFFFFF"/>
        <w:spacing w:before="360" w:line="322" w:lineRule="exact"/>
        <w:ind w:left="62"/>
        <w:jc w:val="center"/>
      </w:pPr>
      <w:r>
        <w:rPr>
          <w:b/>
          <w:bCs/>
          <w:color w:val="000000"/>
          <w:spacing w:val="-11"/>
          <w:sz w:val="33"/>
          <w:szCs w:val="33"/>
        </w:rPr>
        <w:t>РЕШЕНИЕ</w:t>
      </w:r>
    </w:p>
    <w:p w:rsidR="002F0C9E" w:rsidRDefault="002F0C9E" w:rsidP="002F0C9E">
      <w:pPr>
        <w:shd w:val="clear" w:color="auto" w:fill="FFFFFF"/>
        <w:spacing w:line="322" w:lineRule="exact"/>
        <w:ind w:left="394"/>
      </w:pPr>
      <w:r>
        <w:rPr>
          <w:b/>
          <w:bCs/>
          <w:color w:val="000000"/>
          <w:spacing w:val="-7"/>
          <w:sz w:val="29"/>
          <w:szCs w:val="29"/>
        </w:rPr>
        <w:t xml:space="preserve">территориальной избирательной комиссии </w:t>
      </w:r>
      <w:proofErr w:type="spellStart"/>
      <w:r>
        <w:rPr>
          <w:b/>
          <w:bCs/>
          <w:color w:val="000000"/>
          <w:spacing w:val="-7"/>
          <w:sz w:val="29"/>
          <w:szCs w:val="29"/>
        </w:rPr>
        <w:t>Богатовского</w:t>
      </w:r>
      <w:proofErr w:type="spellEnd"/>
      <w:r>
        <w:rPr>
          <w:b/>
          <w:bCs/>
          <w:color w:val="000000"/>
          <w:spacing w:val="-7"/>
          <w:sz w:val="29"/>
          <w:szCs w:val="29"/>
        </w:rPr>
        <w:t xml:space="preserve"> района</w:t>
      </w:r>
    </w:p>
    <w:p w:rsidR="002F0C9E" w:rsidRDefault="002F0C9E" w:rsidP="002F0C9E">
      <w:pPr>
        <w:shd w:val="clear" w:color="auto" w:fill="FFFFFF"/>
        <w:spacing w:after="624" w:line="322" w:lineRule="exact"/>
        <w:ind w:left="67"/>
        <w:jc w:val="center"/>
      </w:pPr>
      <w:r>
        <w:rPr>
          <w:b/>
          <w:bCs/>
          <w:color w:val="000000"/>
          <w:spacing w:val="-5"/>
          <w:sz w:val="29"/>
          <w:szCs w:val="29"/>
        </w:rPr>
        <w:t xml:space="preserve"> Самарской области</w:t>
      </w:r>
    </w:p>
    <w:p w:rsidR="002F0C9E" w:rsidRDefault="00C1430D" w:rsidP="002F0C9E">
      <w:pPr>
        <w:shd w:val="clear" w:color="auto" w:fill="FFFFFF"/>
        <w:spacing w:before="442" w:line="326" w:lineRule="exact"/>
        <w:rPr>
          <w:b/>
          <w:bCs/>
          <w:color w:val="000000"/>
          <w:spacing w:val="-5"/>
          <w:sz w:val="29"/>
          <w:szCs w:val="29"/>
        </w:rPr>
      </w:pPr>
      <w:r>
        <w:rPr>
          <w:b/>
          <w:bCs/>
          <w:color w:val="000000"/>
          <w:spacing w:val="-5"/>
          <w:sz w:val="29"/>
          <w:szCs w:val="29"/>
        </w:rPr>
        <w:t>«1</w:t>
      </w:r>
      <w:r w:rsidR="00FE5F87">
        <w:rPr>
          <w:b/>
          <w:bCs/>
          <w:color w:val="000000"/>
          <w:spacing w:val="-5"/>
          <w:sz w:val="29"/>
          <w:szCs w:val="29"/>
        </w:rPr>
        <w:t>7</w:t>
      </w:r>
      <w:r w:rsidR="002F0C9E">
        <w:rPr>
          <w:b/>
          <w:bCs/>
          <w:color w:val="000000"/>
          <w:spacing w:val="-5"/>
          <w:sz w:val="29"/>
          <w:szCs w:val="29"/>
        </w:rPr>
        <w:t>» июля 2017 года                                                                                      № 7</w:t>
      </w:r>
      <w:r w:rsidR="00FE5F87">
        <w:rPr>
          <w:b/>
          <w:bCs/>
          <w:color w:val="000000"/>
          <w:spacing w:val="-5"/>
          <w:sz w:val="29"/>
          <w:szCs w:val="29"/>
        </w:rPr>
        <w:t>7</w:t>
      </w:r>
    </w:p>
    <w:p w:rsidR="001A01E4" w:rsidRDefault="001A01E4"/>
    <w:p w:rsidR="00F14141" w:rsidRPr="00F14141" w:rsidRDefault="00F14141" w:rsidP="00F1414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  <w:r w:rsidRPr="00F14141">
        <w:rPr>
          <w:b/>
          <w:sz w:val="26"/>
          <w:szCs w:val="26"/>
        </w:rPr>
        <w:t xml:space="preserve">О регистрации уполномоченного представителя по финансовым вопросам инициативной группы для выдвижения инициативы проведения местного референдума на территории  сельского поселения </w:t>
      </w:r>
      <w:proofErr w:type="spellStart"/>
      <w:r w:rsidRPr="00F14141">
        <w:rPr>
          <w:b/>
          <w:sz w:val="26"/>
          <w:szCs w:val="26"/>
        </w:rPr>
        <w:t>Виловатое</w:t>
      </w:r>
      <w:proofErr w:type="spellEnd"/>
      <w:r w:rsidRPr="00F14141">
        <w:rPr>
          <w:b/>
          <w:sz w:val="26"/>
          <w:szCs w:val="26"/>
        </w:rPr>
        <w:t xml:space="preserve"> муниципального района  </w:t>
      </w:r>
      <w:proofErr w:type="spellStart"/>
      <w:r w:rsidRPr="00F14141">
        <w:rPr>
          <w:b/>
          <w:sz w:val="26"/>
          <w:szCs w:val="26"/>
        </w:rPr>
        <w:t>Богатовский</w:t>
      </w:r>
      <w:proofErr w:type="spellEnd"/>
      <w:r w:rsidRPr="00F14141">
        <w:rPr>
          <w:b/>
          <w:sz w:val="26"/>
          <w:szCs w:val="26"/>
        </w:rPr>
        <w:t xml:space="preserve"> Самарской области по вопросу самообложения граждан</w:t>
      </w:r>
    </w:p>
    <w:p w:rsidR="002F0C9E" w:rsidRPr="00F14141" w:rsidRDefault="002F0C9E" w:rsidP="002F0C9E">
      <w:pPr>
        <w:rPr>
          <w:b/>
          <w:sz w:val="26"/>
          <w:szCs w:val="26"/>
        </w:rPr>
      </w:pPr>
    </w:p>
    <w:p w:rsidR="002F0C9E" w:rsidRPr="003A3574" w:rsidRDefault="00FF1B0C" w:rsidP="002F0C9E">
      <w:pPr>
        <w:jc w:val="both"/>
        <w:rPr>
          <w:sz w:val="26"/>
          <w:szCs w:val="26"/>
        </w:rPr>
      </w:pPr>
      <w:r w:rsidRPr="003A3574">
        <w:rPr>
          <w:sz w:val="26"/>
          <w:szCs w:val="26"/>
        </w:rPr>
        <w:t xml:space="preserve">           </w:t>
      </w:r>
      <w:r w:rsidR="002F0C9E" w:rsidRPr="003A3574">
        <w:rPr>
          <w:sz w:val="26"/>
          <w:szCs w:val="26"/>
        </w:rPr>
        <w:t xml:space="preserve">В соответствии со статьей  </w:t>
      </w:r>
      <w:r w:rsidR="002E60ED" w:rsidRPr="003A3574">
        <w:rPr>
          <w:sz w:val="26"/>
          <w:szCs w:val="26"/>
        </w:rPr>
        <w:t>32</w:t>
      </w:r>
      <w:r w:rsidR="002F0C9E" w:rsidRPr="003A3574">
        <w:rPr>
          <w:sz w:val="26"/>
          <w:szCs w:val="26"/>
        </w:rPr>
        <w:t xml:space="preserve"> </w:t>
      </w:r>
      <w:r w:rsidR="002E60ED" w:rsidRPr="003A3574">
        <w:rPr>
          <w:sz w:val="26"/>
          <w:szCs w:val="26"/>
        </w:rPr>
        <w:t>Закона Самарской области</w:t>
      </w:r>
      <w:r w:rsidR="002F0C9E" w:rsidRPr="003A3574">
        <w:rPr>
          <w:sz w:val="26"/>
          <w:szCs w:val="26"/>
        </w:rPr>
        <w:t xml:space="preserve"> от 1</w:t>
      </w:r>
      <w:r w:rsidR="002E60ED" w:rsidRPr="003A3574">
        <w:rPr>
          <w:sz w:val="26"/>
          <w:szCs w:val="26"/>
        </w:rPr>
        <w:t>1</w:t>
      </w:r>
      <w:r w:rsidR="002F0C9E" w:rsidRPr="003A3574">
        <w:rPr>
          <w:sz w:val="26"/>
          <w:szCs w:val="26"/>
        </w:rPr>
        <w:t>.0</w:t>
      </w:r>
      <w:r w:rsidR="002E60ED" w:rsidRPr="003A3574">
        <w:rPr>
          <w:sz w:val="26"/>
          <w:szCs w:val="26"/>
        </w:rPr>
        <w:t>2</w:t>
      </w:r>
      <w:r w:rsidR="002F0C9E" w:rsidRPr="003A3574">
        <w:rPr>
          <w:sz w:val="26"/>
          <w:szCs w:val="26"/>
        </w:rPr>
        <w:t>.200</w:t>
      </w:r>
      <w:r w:rsidR="002E60ED" w:rsidRPr="003A3574">
        <w:rPr>
          <w:sz w:val="26"/>
          <w:szCs w:val="26"/>
        </w:rPr>
        <w:t>4</w:t>
      </w:r>
      <w:r w:rsidR="002F0C9E" w:rsidRPr="003A3574">
        <w:rPr>
          <w:sz w:val="26"/>
          <w:szCs w:val="26"/>
        </w:rPr>
        <w:t xml:space="preserve"> № </w:t>
      </w:r>
      <w:r w:rsidR="002E60ED" w:rsidRPr="003A3574">
        <w:rPr>
          <w:sz w:val="26"/>
          <w:szCs w:val="26"/>
        </w:rPr>
        <w:t>12</w:t>
      </w:r>
      <w:r w:rsidR="002F0C9E" w:rsidRPr="003A3574">
        <w:rPr>
          <w:sz w:val="26"/>
          <w:szCs w:val="26"/>
        </w:rPr>
        <w:t>-</w:t>
      </w:r>
      <w:r w:rsidR="002E60ED" w:rsidRPr="003A3574">
        <w:rPr>
          <w:sz w:val="26"/>
          <w:szCs w:val="26"/>
        </w:rPr>
        <w:t>ГД</w:t>
      </w:r>
      <w:r w:rsidR="002F0C9E" w:rsidRPr="003A3574">
        <w:rPr>
          <w:sz w:val="26"/>
          <w:szCs w:val="26"/>
        </w:rPr>
        <w:t xml:space="preserve"> « </w:t>
      </w:r>
      <w:r w:rsidR="002E60ED" w:rsidRPr="003A3574">
        <w:rPr>
          <w:sz w:val="26"/>
          <w:szCs w:val="26"/>
        </w:rPr>
        <w:t>О местном референдуме Самарской области</w:t>
      </w:r>
      <w:r w:rsidR="00191F96" w:rsidRPr="003A3574">
        <w:rPr>
          <w:sz w:val="26"/>
          <w:szCs w:val="26"/>
        </w:rPr>
        <w:t xml:space="preserve">» и на основании документов, представленных в </w:t>
      </w:r>
      <w:r w:rsidR="00D6051F" w:rsidRPr="003A3574">
        <w:rPr>
          <w:sz w:val="26"/>
          <w:szCs w:val="26"/>
        </w:rPr>
        <w:t>т</w:t>
      </w:r>
      <w:r w:rsidR="00191F96" w:rsidRPr="003A3574">
        <w:rPr>
          <w:sz w:val="26"/>
          <w:szCs w:val="26"/>
        </w:rPr>
        <w:t xml:space="preserve">ерриториальную избирательную комиссию </w:t>
      </w:r>
      <w:proofErr w:type="spellStart"/>
      <w:r w:rsidR="00191F96" w:rsidRPr="003A3574">
        <w:rPr>
          <w:sz w:val="26"/>
          <w:szCs w:val="26"/>
        </w:rPr>
        <w:t>Богатовского</w:t>
      </w:r>
      <w:proofErr w:type="spellEnd"/>
      <w:r w:rsidR="00191F96" w:rsidRPr="003A3574">
        <w:rPr>
          <w:sz w:val="26"/>
          <w:szCs w:val="26"/>
        </w:rPr>
        <w:t xml:space="preserve"> района с полномочиями муниципальной комиссии референдума сельского </w:t>
      </w:r>
      <w:proofErr w:type="gramStart"/>
      <w:r w:rsidR="00191F96" w:rsidRPr="003A3574">
        <w:rPr>
          <w:sz w:val="26"/>
          <w:szCs w:val="26"/>
        </w:rPr>
        <w:t xml:space="preserve">поселения </w:t>
      </w:r>
      <w:proofErr w:type="spellStart"/>
      <w:r w:rsidR="00191F96" w:rsidRPr="003A3574">
        <w:rPr>
          <w:sz w:val="26"/>
          <w:szCs w:val="26"/>
        </w:rPr>
        <w:t>Виловатое</w:t>
      </w:r>
      <w:proofErr w:type="spellEnd"/>
      <w:r w:rsidR="00191F96" w:rsidRPr="003A3574">
        <w:rPr>
          <w:sz w:val="26"/>
          <w:szCs w:val="26"/>
        </w:rPr>
        <w:t xml:space="preserve"> муниципального района </w:t>
      </w:r>
      <w:proofErr w:type="spellStart"/>
      <w:r w:rsidR="00191F96" w:rsidRPr="003A3574">
        <w:rPr>
          <w:sz w:val="26"/>
          <w:szCs w:val="26"/>
        </w:rPr>
        <w:t>Богатовский</w:t>
      </w:r>
      <w:proofErr w:type="spellEnd"/>
      <w:r w:rsidR="00191F96" w:rsidRPr="003A3574">
        <w:rPr>
          <w:sz w:val="26"/>
          <w:szCs w:val="26"/>
        </w:rPr>
        <w:t xml:space="preserve"> Самарской облас</w:t>
      </w:r>
      <w:r w:rsidR="003A3574" w:rsidRPr="003A3574">
        <w:rPr>
          <w:sz w:val="26"/>
          <w:szCs w:val="26"/>
        </w:rPr>
        <w:t>ти для регистрации уполномоченного представителя по финансовым вопросам</w:t>
      </w:r>
      <w:r w:rsidR="00191F96" w:rsidRPr="003A3574">
        <w:rPr>
          <w:sz w:val="26"/>
          <w:szCs w:val="26"/>
        </w:rPr>
        <w:t xml:space="preserve"> инициативной группы по проведению местного референдума на территории  сельского поселения </w:t>
      </w:r>
      <w:proofErr w:type="spellStart"/>
      <w:r w:rsidR="00191F96" w:rsidRPr="003A3574">
        <w:rPr>
          <w:sz w:val="26"/>
          <w:szCs w:val="26"/>
        </w:rPr>
        <w:t>Виловатое</w:t>
      </w:r>
      <w:proofErr w:type="spellEnd"/>
      <w:r w:rsidR="00191F96" w:rsidRPr="003A3574">
        <w:rPr>
          <w:sz w:val="26"/>
          <w:szCs w:val="26"/>
        </w:rPr>
        <w:t xml:space="preserve"> муниципального района </w:t>
      </w:r>
      <w:proofErr w:type="spellStart"/>
      <w:r w:rsidR="00191F96" w:rsidRPr="003A3574">
        <w:rPr>
          <w:sz w:val="26"/>
          <w:szCs w:val="26"/>
        </w:rPr>
        <w:t>Богатовский</w:t>
      </w:r>
      <w:proofErr w:type="spellEnd"/>
      <w:r w:rsidR="00191F96" w:rsidRPr="003A3574">
        <w:rPr>
          <w:sz w:val="26"/>
          <w:szCs w:val="26"/>
        </w:rPr>
        <w:t xml:space="preserve"> Самарской области по вопросу самообложения граждан</w:t>
      </w:r>
      <w:r w:rsidR="00483B24" w:rsidRPr="003A3574">
        <w:rPr>
          <w:sz w:val="26"/>
          <w:szCs w:val="26"/>
        </w:rPr>
        <w:t>,</w:t>
      </w:r>
      <w:r w:rsidR="00D6051F" w:rsidRPr="003A3574">
        <w:rPr>
          <w:sz w:val="26"/>
          <w:szCs w:val="26"/>
        </w:rPr>
        <w:t xml:space="preserve"> </w:t>
      </w:r>
      <w:r w:rsidR="002F0C9E" w:rsidRPr="003A3574">
        <w:rPr>
          <w:sz w:val="26"/>
          <w:szCs w:val="26"/>
        </w:rPr>
        <w:t xml:space="preserve"> территориальная избирательная комиссия </w:t>
      </w:r>
      <w:proofErr w:type="spellStart"/>
      <w:r w:rsidR="002F0C9E" w:rsidRPr="003A3574">
        <w:rPr>
          <w:sz w:val="26"/>
          <w:szCs w:val="26"/>
        </w:rPr>
        <w:t>Богатовского</w:t>
      </w:r>
      <w:proofErr w:type="spellEnd"/>
      <w:r w:rsidR="002F0C9E" w:rsidRPr="003A3574">
        <w:rPr>
          <w:sz w:val="26"/>
          <w:szCs w:val="26"/>
        </w:rPr>
        <w:t xml:space="preserve"> района Самарской области с полномочиями </w:t>
      </w:r>
      <w:r w:rsidR="00D6051F" w:rsidRPr="003A3574">
        <w:rPr>
          <w:sz w:val="26"/>
          <w:szCs w:val="26"/>
        </w:rPr>
        <w:t xml:space="preserve">муниципальной комиссии референдума сельского поселения </w:t>
      </w:r>
      <w:proofErr w:type="spellStart"/>
      <w:r w:rsidR="00D6051F" w:rsidRPr="003A3574">
        <w:rPr>
          <w:sz w:val="26"/>
          <w:szCs w:val="26"/>
        </w:rPr>
        <w:t>Виловатое</w:t>
      </w:r>
      <w:proofErr w:type="spellEnd"/>
      <w:r w:rsidR="00D6051F" w:rsidRPr="003A3574">
        <w:rPr>
          <w:sz w:val="26"/>
          <w:szCs w:val="26"/>
        </w:rPr>
        <w:t xml:space="preserve"> муниципального района </w:t>
      </w:r>
      <w:proofErr w:type="spellStart"/>
      <w:r w:rsidR="00D6051F" w:rsidRPr="003A3574">
        <w:rPr>
          <w:sz w:val="26"/>
          <w:szCs w:val="26"/>
        </w:rPr>
        <w:t>Богатовский</w:t>
      </w:r>
      <w:proofErr w:type="spellEnd"/>
      <w:r w:rsidR="00D6051F" w:rsidRPr="003A3574">
        <w:rPr>
          <w:sz w:val="26"/>
          <w:szCs w:val="26"/>
        </w:rPr>
        <w:t xml:space="preserve"> Самарской области </w:t>
      </w:r>
      <w:r w:rsidR="002F0C9E" w:rsidRPr="003A3574">
        <w:rPr>
          <w:sz w:val="26"/>
          <w:szCs w:val="26"/>
        </w:rPr>
        <w:t xml:space="preserve"> РЕШИЛА:</w:t>
      </w:r>
      <w:proofErr w:type="gramEnd"/>
    </w:p>
    <w:p w:rsidR="0082660F" w:rsidRPr="0082660F" w:rsidRDefault="002F0C9E" w:rsidP="0082660F">
      <w:pPr>
        <w:ind w:firstLine="709"/>
        <w:jc w:val="both"/>
        <w:rPr>
          <w:sz w:val="26"/>
          <w:szCs w:val="26"/>
        </w:rPr>
      </w:pPr>
      <w:r w:rsidRPr="0082660F">
        <w:rPr>
          <w:sz w:val="26"/>
          <w:szCs w:val="26"/>
        </w:rPr>
        <w:t xml:space="preserve">1. </w:t>
      </w:r>
      <w:r w:rsidR="0082660F" w:rsidRPr="0082660F">
        <w:rPr>
          <w:sz w:val="26"/>
          <w:szCs w:val="26"/>
        </w:rPr>
        <w:t xml:space="preserve">Зарегистрировать </w:t>
      </w:r>
      <w:r w:rsidR="0082660F" w:rsidRPr="0082660F">
        <w:rPr>
          <w:b/>
          <w:sz w:val="26"/>
          <w:szCs w:val="26"/>
        </w:rPr>
        <w:t>уполномоченного представителя по финансовым вопросам</w:t>
      </w:r>
      <w:r w:rsidR="0082660F" w:rsidRPr="0082660F">
        <w:rPr>
          <w:sz w:val="26"/>
          <w:szCs w:val="26"/>
        </w:rPr>
        <w:t xml:space="preserve"> инициативной группы по проведению местного референдума на территории  сельского поселения </w:t>
      </w:r>
      <w:proofErr w:type="spellStart"/>
      <w:r w:rsidR="0082660F" w:rsidRPr="0082660F">
        <w:rPr>
          <w:sz w:val="26"/>
          <w:szCs w:val="26"/>
        </w:rPr>
        <w:t>Виловатое</w:t>
      </w:r>
      <w:proofErr w:type="spellEnd"/>
      <w:r w:rsidR="0082660F" w:rsidRPr="0082660F">
        <w:rPr>
          <w:sz w:val="26"/>
          <w:szCs w:val="26"/>
        </w:rPr>
        <w:t xml:space="preserve"> муниципального района </w:t>
      </w:r>
      <w:proofErr w:type="spellStart"/>
      <w:r w:rsidR="0082660F" w:rsidRPr="0082660F">
        <w:rPr>
          <w:sz w:val="26"/>
          <w:szCs w:val="26"/>
        </w:rPr>
        <w:t>Богатовский</w:t>
      </w:r>
      <w:proofErr w:type="spellEnd"/>
      <w:r w:rsidR="0082660F" w:rsidRPr="0082660F">
        <w:rPr>
          <w:sz w:val="26"/>
          <w:szCs w:val="26"/>
        </w:rPr>
        <w:t xml:space="preserve"> Самарской области по вопросу самообложения граждан с правом подписи на расчетных документах</w:t>
      </w:r>
      <w:r w:rsidR="0082660F" w:rsidRPr="0082660F">
        <w:rPr>
          <w:b/>
          <w:sz w:val="26"/>
          <w:szCs w:val="26"/>
        </w:rPr>
        <w:t xml:space="preserve"> Рязанцеву Александру Николаевну</w:t>
      </w:r>
      <w:r w:rsidR="0082660F" w:rsidRPr="0082660F">
        <w:rPr>
          <w:sz w:val="26"/>
          <w:szCs w:val="26"/>
        </w:rPr>
        <w:t xml:space="preserve"> 13.01.1966 года рождения, паспорт гражданина РФ 36 10 №371272 выдан 15.02.2011 г., проживающую по адресу: Самарская область, </w:t>
      </w:r>
      <w:proofErr w:type="spellStart"/>
      <w:r w:rsidR="0082660F" w:rsidRPr="0082660F">
        <w:rPr>
          <w:sz w:val="26"/>
          <w:szCs w:val="26"/>
        </w:rPr>
        <w:t>Богатовский</w:t>
      </w:r>
      <w:proofErr w:type="spellEnd"/>
      <w:r w:rsidR="0082660F" w:rsidRPr="0082660F">
        <w:rPr>
          <w:sz w:val="26"/>
          <w:szCs w:val="26"/>
        </w:rPr>
        <w:t xml:space="preserve"> район, </w:t>
      </w:r>
      <w:proofErr w:type="spellStart"/>
      <w:r w:rsidR="0082660F" w:rsidRPr="0082660F">
        <w:rPr>
          <w:sz w:val="26"/>
          <w:szCs w:val="26"/>
        </w:rPr>
        <w:t>с</w:t>
      </w:r>
      <w:proofErr w:type="gramStart"/>
      <w:r w:rsidR="0082660F" w:rsidRPr="0082660F">
        <w:rPr>
          <w:sz w:val="26"/>
          <w:szCs w:val="26"/>
        </w:rPr>
        <w:t>.В</w:t>
      </w:r>
      <w:proofErr w:type="gramEnd"/>
      <w:r w:rsidR="0082660F" w:rsidRPr="0082660F">
        <w:rPr>
          <w:sz w:val="26"/>
          <w:szCs w:val="26"/>
        </w:rPr>
        <w:t>иловатое</w:t>
      </w:r>
      <w:proofErr w:type="spellEnd"/>
      <w:r w:rsidR="0082660F" w:rsidRPr="0082660F">
        <w:rPr>
          <w:sz w:val="26"/>
          <w:szCs w:val="26"/>
        </w:rPr>
        <w:t xml:space="preserve">, ул.Октябрьская, д.79Б, </w:t>
      </w:r>
      <w:r w:rsidR="0082660F" w:rsidRPr="0082660F">
        <w:rPr>
          <w:b/>
          <w:sz w:val="26"/>
          <w:szCs w:val="26"/>
        </w:rPr>
        <w:t>имеющую следующие полномочия</w:t>
      </w:r>
      <w:r w:rsidR="0082660F" w:rsidRPr="0082660F">
        <w:rPr>
          <w:sz w:val="26"/>
          <w:szCs w:val="26"/>
        </w:rPr>
        <w:t>: открытие специального счета референдума, распоряжение денежными средствами фонда референдума, включая возврат денежных средств, учет денежных средств фонда референдума, контроль за их поступлением и расходованием, обязанность сдачи финансового отчета.</w:t>
      </w:r>
    </w:p>
    <w:p w:rsidR="002F0C9E" w:rsidRPr="003A3574" w:rsidRDefault="003A3574" w:rsidP="002F0C9E">
      <w:pPr>
        <w:ind w:firstLine="709"/>
        <w:jc w:val="both"/>
        <w:rPr>
          <w:sz w:val="26"/>
          <w:szCs w:val="26"/>
        </w:rPr>
      </w:pPr>
      <w:r w:rsidRPr="003A3574">
        <w:rPr>
          <w:sz w:val="26"/>
          <w:szCs w:val="26"/>
        </w:rPr>
        <w:t>2</w:t>
      </w:r>
      <w:r w:rsidR="002F0C9E" w:rsidRPr="003A3574">
        <w:rPr>
          <w:sz w:val="26"/>
          <w:szCs w:val="26"/>
        </w:rPr>
        <w:t>.</w:t>
      </w:r>
      <w:r w:rsidRPr="003A3574">
        <w:rPr>
          <w:sz w:val="26"/>
          <w:szCs w:val="26"/>
        </w:rPr>
        <w:t xml:space="preserve"> </w:t>
      </w:r>
      <w:r w:rsidR="002F0C9E" w:rsidRPr="003A3574">
        <w:rPr>
          <w:sz w:val="26"/>
          <w:szCs w:val="26"/>
        </w:rPr>
        <w:t xml:space="preserve">Направить настоящее решение в Избирательную комиссию Самарской области для размещения на официальном сайте Избирательной комиссии Самарской области в информационно–телекоммуникационной сети «Интернет». </w:t>
      </w:r>
    </w:p>
    <w:p w:rsidR="002F0C9E" w:rsidRPr="003A3574" w:rsidRDefault="002F0C9E" w:rsidP="002F0C9E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2F0C9E" w:rsidRPr="003A3574" w:rsidRDefault="002F0C9E" w:rsidP="002F0C9E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2F0C9E" w:rsidRPr="003A3574" w:rsidRDefault="002F0C9E" w:rsidP="002F0C9E">
      <w:pPr>
        <w:rPr>
          <w:b/>
          <w:sz w:val="26"/>
          <w:szCs w:val="26"/>
        </w:rPr>
      </w:pPr>
      <w:r w:rsidRPr="003A3574">
        <w:rPr>
          <w:b/>
          <w:sz w:val="26"/>
          <w:szCs w:val="26"/>
        </w:rPr>
        <w:t xml:space="preserve">Председатель комиссии                                                 </w:t>
      </w:r>
      <w:r w:rsidRPr="003A3574">
        <w:rPr>
          <w:b/>
          <w:sz w:val="26"/>
          <w:szCs w:val="26"/>
        </w:rPr>
        <w:tab/>
      </w:r>
      <w:r w:rsidR="00FF1B0C" w:rsidRPr="003A3574">
        <w:rPr>
          <w:b/>
          <w:sz w:val="26"/>
          <w:szCs w:val="26"/>
        </w:rPr>
        <w:t>Ю.А. Горшков</w:t>
      </w:r>
      <w:r w:rsidRPr="003A3574">
        <w:rPr>
          <w:b/>
          <w:sz w:val="26"/>
          <w:szCs w:val="26"/>
        </w:rPr>
        <w:t xml:space="preserve">    </w:t>
      </w:r>
      <w:r w:rsidRPr="003A3574">
        <w:rPr>
          <w:b/>
          <w:sz w:val="26"/>
          <w:szCs w:val="26"/>
        </w:rPr>
        <w:tab/>
      </w:r>
      <w:r w:rsidRPr="003A3574">
        <w:rPr>
          <w:b/>
          <w:sz w:val="26"/>
          <w:szCs w:val="26"/>
        </w:rPr>
        <w:tab/>
      </w:r>
    </w:p>
    <w:p w:rsidR="002F0C9E" w:rsidRPr="003A3574" w:rsidRDefault="002F0C9E" w:rsidP="002F0C9E">
      <w:pPr>
        <w:rPr>
          <w:b/>
          <w:sz w:val="26"/>
          <w:szCs w:val="26"/>
        </w:rPr>
      </w:pPr>
    </w:p>
    <w:p w:rsidR="002F0C9E" w:rsidRPr="003A3574" w:rsidRDefault="002F0C9E" w:rsidP="00FF1B0C">
      <w:pPr>
        <w:rPr>
          <w:sz w:val="26"/>
          <w:szCs w:val="26"/>
        </w:rPr>
      </w:pPr>
      <w:r w:rsidRPr="003A3574">
        <w:rPr>
          <w:b/>
          <w:sz w:val="26"/>
          <w:szCs w:val="26"/>
        </w:rPr>
        <w:t xml:space="preserve">Секретарь комиссии                                                          </w:t>
      </w:r>
      <w:r w:rsidRPr="003A3574">
        <w:rPr>
          <w:b/>
          <w:sz w:val="26"/>
          <w:szCs w:val="26"/>
        </w:rPr>
        <w:tab/>
      </w:r>
      <w:r w:rsidR="00FF1B0C" w:rsidRPr="003A3574">
        <w:rPr>
          <w:b/>
          <w:sz w:val="26"/>
          <w:szCs w:val="26"/>
        </w:rPr>
        <w:t>Н.Н. Попова</w:t>
      </w:r>
    </w:p>
    <w:sectPr w:rsidR="002F0C9E" w:rsidRPr="003A3574" w:rsidSect="003A3574">
      <w:pgSz w:w="11906" w:h="16838"/>
      <w:pgMar w:top="426" w:right="850" w:bottom="567" w:left="1701" w:header="708" w:footer="3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2CD" w:rsidRDefault="00D362CD" w:rsidP="003A3574">
      <w:r>
        <w:separator/>
      </w:r>
    </w:p>
  </w:endnote>
  <w:endnote w:type="continuationSeparator" w:id="0">
    <w:p w:rsidR="00D362CD" w:rsidRDefault="00D362CD" w:rsidP="003A35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2CD" w:rsidRDefault="00D362CD" w:rsidP="003A3574">
      <w:r>
        <w:separator/>
      </w:r>
    </w:p>
  </w:footnote>
  <w:footnote w:type="continuationSeparator" w:id="0">
    <w:p w:rsidR="00D362CD" w:rsidRDefault="00D362CD" w:rsidP="003A35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F0C9E"/>
    <w:rsid w:val="00123371"/>
    <w:rsid w:val="00191F96"/>
    <w:rsid w:val="001A01E4"/>
    <w:rsid w:val="00295202"/>
    <w:rsid w:val="002E60ED"/>
    <w:rsid w:val="002F0C9E"/>
    <w:rsid w:val="003A3574"/>
    <w:rsid w:val="003E0D26"/>
    <w:rsid w:val="00483B24"/>
    <w:rsid w:val="00566ECD"/>
    <w:rsid w:val="00577E10"/>
    <w:rsid w:val="00607EA5"/>
    <w:rsid w:val="006F6075"/>
    <w:rsid w:val="007A59FD"/>
    <w:rsid w:val="0082660F"/>
    <w:rsid w:val="0086502D"/>
    <w:rsid w:val="00917626"/>
    <w:rsid w:val="00AC3100"/>
    <w:rsid w:val="00B35DDA"/>
    <w:rsid w:val="00B73E36"/>
    <w:rsid w:val="00B96F9E"/>
    <w:rsid w:val="00C1430D"/>
    <w:rsid w:val="00C505B9"/>
    <w:rsid w:val="00C7493A"/>
    <w:rsid w:val="00C95DB1"/>
    <w:rsid w:val="00CE17B2"/>
    <w:rsid w:val="00D102E4"/>
    <w:rsid w:val="00D362CD"/>
    <w:rsid w:val="00D6051F"/>
    <w:rsid w:val="00D63020"/>
    <w:rsid w:val="00DE52F4"/>
    <w:rsid w:val="00E72F72"/>
    <w:rsid w:val="00F14141"/>
    <w:rsid w:val="00F37CAD"/>
    <w:rsid w:val="00FE5F87"/>
    <w:rsid w:val="00FF1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C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0C9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3A35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A35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A357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A357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2017-07-18T06:05:00Z</cp:lastPrinted>
  <dcterms:created xsi:type="dcterms:W3CDTF">2017-07-13T08:19:00Z</dcterms:created>
  <dcterms:modified xsi:type="dcterms:W3CDTF">2017-07-25T07:55:00Z</dcterms:modified>
</cp:coreProperties>
</file>