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сельском поселении </w:t>
      </w:r>
      <w:r w:rsidR="00DD0A68">
        <w:rPr>
          <w:rFonts w:ascii="Times New Roman" w:hAnsi="Times New Roman"/>
          <w:b/>
          <w:noProof/>
          <w:sz w:val="28"/>
          <w:szCs w:val="28"/>
        </w:rPr>
        <w:t>Богатое</w:t>
      </w:r>
      <w:r w:rsidR="003A268A">
        <w:rPr>
          <w:rFonts w:ascii="Times New Roman" w:hAnsi="Times New Roman"/>
          <w:b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9C3823">
        <w:rPr>
          <w:rFonts w:ascii="Times New Roman" w:hAnsi="Times New Roman"/>
          <w:b/>
          <w:noProof/>
          <w:sz w:val="28"/>
          <w:szCs w:val="28"/>
        </w:rPr>
        <w:t>Богатовский</w:t>
      </w:r>
      <w:r w:rsidR="00C029C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Собрания представителей сельского поселения </w:t>
      </w:r>
      <w:r w:rsidR="00DD0A6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Богатое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9C3823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Богатовский</w:t>
      </w:r>
      <w:proofErr w:type="spellEnd"/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«О</w:t>
      </w:r>
      <w:r w:rsidR="009C3823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б утверждении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Правил благоустройства территории сельского поселения </w:t>
      </w:r>
      <w:r w:rsidR="00DD0A6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Богатое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9C3823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Богатовский</w:t>
      </w:r>
      <w:proofErr w:type="spellEnd"/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1D3914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Самарской области»</w:t>
      </w:r>
    </w:p>
    <w:p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  Дата оформления заключения о результатах публичных слушаний -</w:t>
      </w:r>
      <w:r w:rsidR="009C38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DD0A6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8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9C38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9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.2019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267C4B" w:rsidRPr="00920A78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2.  Наименование проекта, рассмотренного на публичных слушаниях - проект 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решения Собрания представителей сельского поселения </w:t>
      </w:r>
      <w:r w:rsidR="00DD0A6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Богатое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9C38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Богатовский</w:t>
      </w:r>
      <w:proofErr w:type="spellEnd"/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«О</w:t>
      </w:r>
      <w:r w:rsidR="009C38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б утверждении 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Правил благоустройства территории сельского поселения </w:t>
      </w:r>
      <w:r w:rsidR="00DD0A6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Богатое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9C38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Богатовский</w:t>
      </w:r>
      <w:proofErr w:type="spellEnd"/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(дале</w:t>
      </w:r>
      <w:r w:rsid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соответственно – Проект</w:t>
      </w:r>
      <w:r w:rsidR="0075285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 Правила).</w:t>
      </w:r>
    </w:p>
    <w:p w:rsidR="00267C4B" w:rsidRPr="00373E79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  </w:t>
      </w:r>
      <w:r w:rsidR="009C3823" w:rsidRPr="009C38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Количество участников, которые приняли участие в публичных слушаниях</w:t>
      </w:r>
      <w:r w:rsidR="009C38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: </w:t>
      </w:r>
      <w:r w:rsidR="004950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человек</w:t>
      </w:r>
      <w:r w:rsidR="004950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в том числе:</w:t>
      </w:r>
    </w:p>
    <w:p w:rsidR="00DD0A68" w:rsidRPr="00DD0A68" w:rsidRDefault="00DD0A68" w:rsidP="00DD0A68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D0A68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gramStart"/>
      <w:r w:rsidRPr="00DD0A68">
        <w:rPr>
          <w:rFonts w:ascii="Times New Roman" w:hAnsi="Times New Roman" w:cs="Times New Roman"/>
          <w:sz w:val="28"/>
          <w:szCs w:val="28"/>
        </w:rPr>
        <w:t>Богатое</w:t>
      </w:r>
      <w:proofErr w:type="gramEnd"/>
      <w:r w:rsidRPr="00DD0A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084916"/>
      <w:bookmarkStart w:id="1" w:name="_Hlk9418778"/>
      <w:r w:rsidRPr="00DD0A68">
        <w:rPr>
          <w:rFonts w:ascii="Times New Roman" w:hAnsi="Times New Roman" w:cs="Times New Roman"/>
          <w:sz w:val="28"/>
          <w:szCs w:val="28"/>
        </w:rPr>
        <w:t xml:space="preserve">30 августа 2019 года </w:t>
      </w:r>
      <w:bookmarkStart w:id="2" w:name="_Hlk5887516"/>
      <w:r w:rsidRPr="00DD0A68">
        <w:rPr>
          <w:rFonts w:ascii="Times New Roman" w:hAnsi="Times New Roman" w:cs="Times New Roman"/>
          <w:sz w:val="28"/>
          <w:szCs w:val="28"/>
        </w:rPr>
        <w:t xml:space="preserve">в 18.00 </w:t>
      </w:r>
      <w:bookmarkEnd w:id="0"/>
      <w:bookmarkEnd w:id="2"/>
      <w:r w:rsidRPr="00DD0A68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</w:t>
      </w:r>
      <w:proofErr w:type="spellStart"/>
      <w:r w:rsidRPr="00DD0A68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DD0A68">
        <w:rPr>
          <w:rFonts w:ascii="Times New Roman" w:hAnsi="Times New Roman" w:cs="Times New Roman"/>
          <w:sz w:val="28"/>
          <w:szCs w:val="28"/>
        </w:rPr>
        <w:t xml:space="preserve"> район, село Богатое, ул. Комсомольская, д. </w:t>
      </w:r>
      <w:bookmarkEnd w:id="1"/>
      <w:r w:rsidRPr="00DD0A68">
        <w:rPr>
          <w:rFonts w:ascii="Times New Roman" w:hAnsi="Times New Roman" w:cs="Times New Roman"/>
          <w:sz w:val="28"/>
          <w:szCs w:val="28"/>
        </w:rPr>
        <w:t>46;</w:t>
      </w:r>
    </w:p>
    <w:p w:rsidR="00DD0A68" w:rsidRPr="00DD0A68" w:rsidRDefault="00DD0A68" w:rsidP="00DD0A68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D0A68">
        <w:rPr>
          <w:rFonts w:ascii="Times New Roman" w:hAnsi="Times New Roman" w:cs="Times New Roman"/>
          <w:sz w:val="28"/>
          <w:szCs w:val="28"/>
        </w:rPr>
        <w:t xml:space="preserve">на железнодорожной станции </w:t>
      </w:r>
      <w:proofErr w:type="gramStart"/>
      <w:r w:rsidRPr="00DD0A68">
        <w:rPr>
          <w:rFonts w:ascii="Times New Roman" w:hAnsi="Times New Roman" w:cs="Times New Roman"/>
          <w:sz w:val="28"/>
          <w:szCs w:val="28"/>
        </w:rPr>
        <w:t>Заливная</w:t>
      </w:r>
      <w:proofErr w:type="gramEnd"/>
      <w:r w:rsidRPr="00DD0A68">
        <w:rPr>
          <w:rFonts w:ascii="Times New Roman" w:hAnsi="Times New Roman" w:cs="Times New Roman"/>
          <w:sz w:val="28"/>
          <w:szCs w:val="28"/>
        </w:rPr>
        <w:t xml:space="preserve">, в селе Заливное, в поселке Заливной 3 сентября 2019 года в 18.00 по адресу: Самарская область, </w:t>
      </w:r>
      <w:proofErr w:type="spellStart"/>
      <w:r w:rsidRPr="00DD0A68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DD0A68">
        <w:rPr>
          <w:rFonts w:ascii="Times New Roman" w:hAnsi="Times New Roman" w:cs="Times New Roman"/>
          <w:sz w:val="28"/>
          <w:szCs w:val="28"/>
        </w:rPr>
        <w:t xml:space="preserve"> район, поселок Заливной, ул. </w:t>
      </w:r>
      <w:proofErr w:type="gramStart"/>
      <w:r w:rsidRPr="00DD0A68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DD0A68">
        <w:rPr>
          <w:rFonts w:ascii="Times New Roman" w:hAnsi="Times New Roman" w:cs="Times New Roman"/>
          <w:sz w:val="28"/>
          <w:szCs w:val="28"/>
        </w:rPr>
        <w:t>, д. 2;</w:t>
      </w:r>
    </w:p>
    <w:p w:rsidR="00DD0A68" w:rsidRPr="00DD0A68" w:rsidRDefault="00DD0A68" w:rsidP="00DD0A68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D0A68">
        <w:rPr>
          <w:rFonts w:ascii="Times New Roman" w:hAnsi="Times New Roman" w:cs="Times New Roman"/>
          <w:sz w:val="28"/>
          <w:szCs w:val="28"/>
        </w:rPr>
        <w:t>в селе Ивановка 6 сентября 2019 года</w:t>
      </w:r>
      <w:r w:rsidRPr="00DD0A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0A68">
        <w:rPr>
          <w:rFonts w:ascii="Times New Roman" w:hAnsi="Times New Roman" w:cs="Times New Roman"/>
          <w:sz w:val="28"/>
          <w:szCs w:val="28"/>
        </w:rPr>
        <w:t xml:space="preserve">в 18.00 по адресу: Самарская область, </w:t>
      </w:r>
      <w:proofErr w:type="spellStart"/>
      <w:r w:rsidRPr="00DD0A68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DD0A68">
        <w:rPr>
          <w:rFonts w:ascii="Times New Roman" w:hAnsi="Times New Roman" w:cs="Times New Roman"/>
          <w:sz w:val="28"/>
          <w:szCs w:val="28"/>
        </w:rPr>
        <w:t xml:space="preserve"> район, село Ивановка, ул. Новая, д. 1;</w:t>
      </w:r>
    </w:p>
    <w:p w:rsidR="009C3823" w:rsidRPr="009C3823" w:rsidRDefault="00DD0A68" w:rsidP="00DD0A68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D0A68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DD0A68">
        <w:rPr>
          <w:rFonts w:ascii="Times New Roman" w:hAnsi="Times New Roman" w:cs="Times New Roman"/>
          <w:sz w:val="28"/>
          <w:szCs w:val="28"/>
        </w:rPr>
        <w:t>Кураповка</w:t>
      </w:r>
      <w:proofErr w:type="spellEnd"/>
      <w:r w:rsidRPr="00DD0A68">
        <w:rPr>
          <w:rFonts w:ascii="Times New Roman" w:hAnsi="Times New Roman" w:cs="Times New Roman"/>
          <w:sz w:val="28"/>
          <w:szCs w:val="28"/>
        </w:rPr>
        <w:t>, в железнодорожной будке 1192 км 11 сентября 2019 года</w:t>
      </w:r>
      <w:r w:rsidRPr="00DD0A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0A68">
        <w:rPr>
          <w:rFonts w:ascii="Times New Roman" w:hAnsi="Times New Roman" w:cs="Times New Roman"/>
          <w:sz w:val="28"/>
          <w:szCs w:val="28"/>
        </w:rPr>
        <w:t>в 18.00</w:t>
      </w:r>
      <w:r w:rsidRPr="00DD0A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0A68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</w:t>
      </w:r>
      <w:proofErr w:type="spellStart"/>
      <w:r w:rsidRPr="00DD0A68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DD0A68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DD0A68">
        <w:rPr>
          <w:rFonts w:ascii="Times New Roman" w:hAnsi="Times New Roman" w:cs="Times New Roman"/>
          <w:sz w:val="28"/>
          <w:szCs w:val="28"/>
        </w:rPr>
        <w:t>Кураповка</w:t>
      </w:r>
      <w:proofErr w:type="spellEnd"/>
      <w:r w:rsidRPr="00DD0A68">
        <w:rPr>
          <w:rFonts w:ascii="Times New Roman" w:hAnsi="Times New Roman" w:cs="Times New Roman"/>
          <w:sz w:val="28"/>
          <w:szCs w:val="28"/>
        </w:rPr>
        <w:t>, ул. Фурманова, д. 131.</w:t>
      </w:r>
    </w:p>
    <w:p w:rsidR="00267C4B" w:rsidRPr="00920A78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4.  Реквизиты протокола публичных слушаний, на основании которого подготовлено заключение о результатах публичных слушаний – б/</w:t>
      </w:r>
      <w:proofErr w:type="gramStart"/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</w:t>
      </w:r>
      <w:proofErr w:type="gramEnd"/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от </w:t>
      </w:r>
      <w:r w:rsidR="009C38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DD0A6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87471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="009C38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9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.2019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267C4B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5.  Предложения и замечания по </w:t>
      </w:r>
      <w:r w:rsidR="0092338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Проекту</w:t>
      </w:r>
      <w:r w:rsidR="001236B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внес в протокол публичных слушаний 1 человек. 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9C3823" w:rsidTr="00CC5255">
        <w:tc>
          <w:tcPr>
            <w:tcW w:w="9345" w:type="dxa"/>
            <w:gridSpan w:val="2"/>
          </w:tcPr>
          <w:p w:rsidR="009C3823" w:rsidRDefault="009C3823" w:rsidP="009C382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9C3823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Предложения и замечания граждан, являющихся участниками публичных слушаний </w:t>
            </w:r>
            <w:r>
              <w:rPr>
                <w:rFonts w:ascii="Times New Roman" w:hAnsi="Times New Roman"/>
                <w:sz w:val="28"/>
                <w:szCs w:val="28"/>
                <w:u w:color="FFFFFF"/>
              </w:rPr>
              <w:t xml:space="preserve">и </w:t>
            </w:r>
            <w:r w:rsidRPr="009C3823">
              <w:rPr>
                <w:rFonts w:ascii="Times New Roman" w:hAnsi="Times New Roman"/>
                <w:sz w:val="28"/>
                <w:szCs w:val="28"/>
                <w:u w:color="FFFFFF"/>
              </w:rPr>
              <w:t>постоянно проживающих на территории, в пределах которой проводятся публичные слушания</w:t>
            </w:r>
          </w:p>
        </w:tc>
      </w:tr>
      <w:tr w:rsidR="009C3823" w:rsidTr="009C3823">
        <w:tc>
          <w:tcPr>
            <w:tcW w:w="4672" w:type="dxa"/>
          </w:tcPr>
          <w:p w:rsidR="009C3823" w:rsidRDefault="009C3823" w:rsidP="00267C4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9C3823">
              <w:rPr>
                <w:rFonts w:ascii="Times New Roman" w:hAnsi="Times New Roman"/>
                <w:sz w:val="28"/>
                <w:szCs w:val="28"/>
                <w:u w:color="FFFFFF"/>
              </w:rPr>
              <w:t>Содержание предложений и (или) замечаний</w:t>
            </w:r>
          </w:p>
        </w:tc>
        <w:tc>
          <w:tcPr>
            <w:tcW w:w="4673" w:type="dxa"/>
          </w:tcPr>
          <w:p w:rsidR="009C3823" w:rsidRDefault="009C3823" w:rsidP="009C382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9C3823">
              <w:rPr>
                <w:rFonts w:ascii="Times New Roman" w:hAnsi="Times New Roman"/>
                <w:sz w:val="28"/>
                <w:szCs w:val="28"/>
                <w:u w:color="FFFFFF"/>
              </w:rPr>
              <w:t>Рекомендации о целесообразности (или нецелесообразности</w:t>
            </w:r>
            <w:r>
              <w:rPr>
                <w:rFonts w:ascii="Times New Roman" w:hAnsi="Times New Roman"/>
                <w:sz w:val="28"/>
                <w:szCs w:val="28"/>
                <w:u w:color="FFFFFF"/>
              </w:rPr>
              <w:t xml:space="preserve">) </w:t>
            </w:r>
            <w:r w:rsidRPr="009C3823">
              <w:rPr>
                <w:rFonts w:ascii="Times New Roman" w:hAnsi="Times New Roman"/>
                <w:sz w:val="28"/>
                <w:szCs w:val="28"/>
                <w:u w:color="FFFFFF"/>
              </w:rPr>
              <w:t>учета внесенных предложений и (или) замечаний</w:t>
            </w:r>
          </w:p>
        </w:tc>
      </w:tr>
      <w:tr w:rsidR="009C3823" w:rsidTr="009C3823">
        <w:tc>
          <w:tcPr>
            <w:tcW w:w="4672" w:type="dxa"/>
          </w:tcPr>
          <w:p w:rsidR="008F03E1" w:rsidRPr="008F03E1" w:rsidRDefault="008F03E1" w:rsidP="008F03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В целях совершенствования положений Проекта решения предлагаю:</w:t>
            </w:r>
          </w:p>
          <w:p w:rsidR="008F03E1" w:rsidRPr="008F03E1" w:rsidRDefault="008F03E1" w:rsidP="008F03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1) пункт 3.8 Правил изложить в новой редакции:</w:t>
            </w:r>
          </w:p>
          <w:p w:rsidR="008F03E1" w:rsidRPr="008F03E1" w:rsidRDefault="008F03E1" w:rsidP="008F03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«3.8. При составлении карты-схемы и заключении соглашения </w:t>
            </w:r>
            <w:bookmarkStart w:id="3" w:name="_Hlk6845041"/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расстояние от здания, строения, сооружения, земельного участка или ограждения до границы прилегающей территории определяется</w:t>
            </w:r>
            <w:bookmarkEnd w:id="3"/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 исходя из следующего:</w:t>
            </w:r>
          </w:p>
          <w:p w:rsidR="008F03E1" w:rsidRPr="008F03E1" w:rsidRDefault="008F03E1" w:rsidP="008F03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1) для отдельно стоящих нестационарных объектов, расположенных:</w:t>
            </w:r>
          </w:p>
          <w:p w:rsidR="008F03E1" w:rsidRPr="008F03E1" w:rsidRDefault="008F03E1" w:rsidP="008F03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- на территориях жилых зон - 3 метра по периметру от </w:t>
            </w:r>
            <w:bookmarkStart w:id="4" w:name="_Hlk15031014"/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фактических</w:t>
            </w:r>
            <w:bookmarkEnd w:id="4"/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 границ этих объектов, за исключением земельного участка, входящего в состав общего имущества собственников </w:t>
            </w: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lastRenderedPageBreak/>
              <w:t>помещений в многоквартирных домах;</w:t>
            </w:r>
          </w:p>
          <w:p w:rsidR="008F03E1" w:rsidRPr="008F03E1" w:rsidRDefault="008F03E1" w:rsidP="008F03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- на территории общего пользования - 3 метра по периметру от фактических границ этих объектов; </w:t>
            </w:r>
          </w:p>
          <w:p w:rsidR="008F03E1" w:rsidRPr="008F03E1" w:rsidRDefault="008F03E1" w:rsidP="008F03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- на территориях производственных зон - 4 метра по периметру от фактических границ этих объектов;</w:t>
            </w:r>
          </w:p>
          <w:p w:rsidR="008F03E1" w:rsidRPr="008F03E1" w:rsidRDefault="008F03E1" w:rsidP="008F03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- на остановочных площадках общественного транспорта - 4 метра по периметру от фактических границ этих объектов. При этом запрещается смет мусора на проезжую часть дороги;</w:t>
            </w:r>
          </w:p>
          <w:p w:rsidR="008F03E1" w:rsidRPr="008F03E1" w:rsidRDefault="008F03E1" w:rsidP="008F03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- на прочих территориях - 5 метров по периметру от фактических границ этих объектов;</w:t>
            </w:r>
          </w:p>
          <w:p w:rsidR="008F03E1" w:rsidRPr="008F03E1" w:rsidRDefault="008F03E1" w:rsidP="008F03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2) для сгруппированных на одной территории двух и более нестационарных объектов - 5 метров по периметру от фактических границ этих объектов;</w:t>
            </w:r>
          </w:p>
          <w:p w:rsidR="008F03E1" w:rsidRPr="008F03E1" w:rsidRDefault="008F03E1" w:rsidP="008F03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3) для территорий розничных мини-рынков, рынков, ярмарок, не имеющих ограждающих устройств, - </w:t>
            </w:r>
            <w:bookmarkStart w:id="5" w:name="_Hlk6905532"/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10 метров по периметру</w:t>
            </w:r>
            <w:bookmarkEnd w:id="5"/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 </w:t>
            </w:r>
            <w:bookmarkStart w:id="6" w:name="_Hlk15032120"/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от границ этих объектов, определяемых в пределах санитарно-защитных зон</w:t>
            </w:r>
            <w:bookmarkEnd w:id="6"/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, а при наличии ограждения - 10 метров от ограждения по периметру;</w:t>
            </w:r>
          </w:p>
          <w:p w:rsidR="008F03E1" w:rsidRPr="008F03E1" w:rsidRDefault="008F03E1" w:rsidP="008F03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lastRenderedPageBreak/>
              <w:t>4) для индивидуальных жилых домов, не имеющих ограждающих устройств - 5 метров по периметру от фактических границ индивидуальных жилых домов, а при наличии ограждения - 5 метров от ограждения по периметру;</w:t>
            </w:r>
          </w:p>
          <w:p w:rsidR="008F03E1" w:rsidRPr="008F03E1" w:rsidRDefault="008F03E1" w:rsidP="008F03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дома;</w:t>
            </w:r>
          </w:p>
          <w:p w:rsidR="008F03E1" w:rsidRPr="008F03E1" w:rsidRDefault="008F03E1" w:rsidP="008F03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6) для нежилых зданий, </w:t>
            </w:r>
            <w:bookmarkStart w:id="7" w:name="_Hlk6905680"/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не имеющих ограждающих устройств </w:t>
            </w:r>
            <w:bookmarkEnd w:id="7"/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- 10 метров по периметру от фактических границ нежилых зданий;</w:t>
            </w:r>
          </w:p>
          <w:p w:rsidR="008F03E1" w:rsidRPr="008F03E1" w:rsidRDefault="008F03E1" w:rsidP="008F03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7) для нежилых зданий (комплекса зданий), имеющих ограждение - 10 метров от ограждения по периметру;</w:t>
            </w:r>
          </w:p>
          <w:p w:rsidR="008F03E1" w:rsidRPr="008F03E1" w:rsidRDefault="008F03E1" w:rsidP="008F03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8) для автостоянок, </w:t>
            </w:r>
            <w:bookmarkStart w:id="8" w:name="_Hlk6905803"/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не имеющих ограждающих устройств - 10 метров по периметру от границ автостоянок, определяемых в пределах санитарно-защитных зон, </w:t>
            </w:r>
            <w:bookmarkStart w:id="9" w:name="_Hlk6905738"/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а при наличии ограждения - 10 метров от ограждения по периметру</w:t>
            </w:r>
            <w:bookmarkEnd w:id="8"/>
            <w:bookmarkEnd w:id="9"/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;</w:t>
            </w:r>
          </w:p>
          <w:p w:rsidR="008F03E1" w:rsidRPr="008F03E1" w:rsidRDefault="008F03E1" w:rsidP="008F03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lastRenderedPageBreak/>
              <w:t xml:space="preserve">9) для промышленных объектов - 10 метров от ограждения по периметру; </w:t>
            </w:r>
            <w:bookmarkStart w:id="10" w:name="_Hlk14964469"/>
          </w:p>
          <w:bookmarkEnd w:id="10"/>
          <w:p w:rsidR="008F03E1" w:rsidRPr="008F03E1" w:rsidRDefault="008F03E1" w:rsidP="008F03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10) для строительных объектов - 10 метров от ограждения по периметру;</w:t>
            </w:r>
          </w:p>
          <w:p w:rsidR="008F03E1" w:rsidRPr="008F03E1" w:rsidRDefault="008F03E1" w:rsidP="008F03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11)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периметру;</w:t>
            </w:r>
          </w:p>
          <w:p w:rsidR="008F03E1" w:rsidRPr="008F03E1" w:rsidRDefault="008F03E1" w:rsidP="008F03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12) для гаражно-строительных кооперативов, садоводческих и огороднических некоммерческих товариществ - от границ земельного участка 10 метров по периметру;</w:t>
            </w:r>
          </w:p>
          <w:p w:rsidR="008F03E1" w:rsidRPr="008F03E1" w:rsidRDefault="008F03E1" w:rsidP="008F03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13) для автозаправочных станций, </w:t>
            </w:r>
            <w:proofErr w:type="spellStart"/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автогазозаправочных</w:t>
            </w:r>
            <w:proofErr w:type="spellEnd"/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 станций - 10 метров по периметру от границ этих объектов, определяемых в пределах санитарно-защитных зон;</w:t>
            </w:r>
          </w:p>
          <w:p w:rsidR="008F03E1" w:rsidRPr="008F03E1" w:rsidRDefault="008F03E1" w:rsidP="008F03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14) для иных территорий:</w:t>
            </w:r>
          </w:p>
          <w:p w:rsidR="008F03E1" w:rsidRPr="008F03E1" w:rsidRDefault="008F03E1" w:rsidP="008F03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- территории, прилегающие к наземным, надземным инженерным коммуникациям и сооружениям - 2 метра по периметру от границ основания;</w:t>
            </w:r>
          </w:p>
          <w:p w:rsidR="008F03E1" w:rsidRPr="008F03E1" w:rsidRDefault="008F03E1" w:rsidP="008F03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- территории, прилегающие к рекламным конструкциям - </w:t>
            </w:r>
            <w:bookmarkStart w:id="11" w:name="_Hlk15032347"/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2 метра по периметру от границ основания рекламной конструкции</w:t>
            </w:r>
            <w:bookmarkEnd w:id="11"/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;</w:t>
            </w:r>
          </w:p>
          <w:p w:rsidR="008F03E1" w:rsidRPr="008F03E1" w:rsidRDefault="008F03E1" w:rsidP="008F03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lastRenderedPageBreak/>
              <w:t>15) для общеобразовательных организаций - 5 метров от ограждения по периметру;</w:t>
            </w:r>
          </w:p>
          <w:p w:rsidR="008F03E1" w:rsidRPr="008F03E1" w:rsidRDefault="008F03E1" w:rsidP="008F03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16) для дошкольных образовательных организаций - 5 метров от ограждения по периметру. </w:t>
            </w:r>
          </w:p>
          <w:p w:rsidR="008F03E1" w:rsidRPr="008F03E1" w:rsidRDefault="008F03E1" w:rsidP="008F03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</w:t>
            </w:r>
            <w:proofErr w:type="gramStart"/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.»;</w:t>
            </w:r>
            <w:proofErr w:type="gramEnd"/>
          </w:p>
          <w:p w:rsidR="008F03E1" w:rsidRPr="008F03E1" w:rsidRDefault="008F03E1" w:rsidP="008F03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2) пункт 4.2 Правил изложить в новой редакции:</w:t>
            </w:r>
          </w:p>
          <w:p w:rsidR="008F03E1" w:rsidRPr="008F03E1" w:rsidRDefault="008F03E1" w:rsidP="008F03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«4.2. </w:t>
            </w:r>
            <w:proofErr w:type="gramStart"/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</w:t>
            </w: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lastRenderedPageBreak/>
              <w:t>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      </w:r>
            <w:proofErr w:type="gramEnd"/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 владельцев помещений в многоквартирных домах, земельные участки под которыми не образованы или образованы по границам таких домов)</w:t>
            </w:r>
            <w:proofErr w:type="gramStart"/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.»</w:t>
            </w:r>
            <w:proofErr w:type="gramEnd"/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;</w:t>
            </w:r>
          </w:p>
          <w:p w:rsidR="008F03E1" w:rsidRPr="008F03E1" w:rsidRDefault="008F03E1" w:rsidP="008F03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3) абзац первый пункта 4.13 Правил после слов «нестационарных объектов» дополнить словами </w:t>
            </w:r>
            <w:bookmarkStart w:id="12" w:name="_Hlk19008186"/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«(за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      </w:r>
            <w:bookmarkEnd w:id="12"/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»;</w:t>
            </w:r>
          </w:p>
          <w:p w:rsidR="008F03E1" w:rsidRPr="008F03E1" w:rsidRDefault="008F03E1" w:rsidP="008F03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4) абзац двенадцатый пункта 4.14 Правил изложить в новой редакции:</w:t>
            </w:r>
          </w:p>
          <w:p w:rsidR="008F03E1" w:rsidRPr="008F03E1" w:rsidRDefault="008F03E1" w:rsidP="008F03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«- размещать транспортные средства на газоне или иной озеленённой или рекреационной территории</w:t>
            </w:r>
            <w:proofErr w:type="gramStart"/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;»</w:t>
            </w:r>
            <w:proofErr w:type="gramEnd"/>
            <w:r w:rsidRPr="008F03E1">
              <w:rPr>
                <w:rFonts w:ascii="Times New Roman" w:hAnsi="Times New Roman"/>
                <w:sz w:val="28"/>
                <w:szCs w:val="28"/>
                <w:u w:color="FFFFFF"/>
              </w:rPr>
              <w:t>;</w:t>
            </w:r>
          </w:p>
          <w:p w:rsidR="00D01510" w:rsidRPr="00D01510" w:rsidRDefault="00D01510" w:rsidP="00D01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>5) пункты 4.16 и 4.17 Правил изложить в новой редакции:</w:t>
            </w:r>
          </w:p>
          <w:p w:rsidR="00D01510" w:rsidRPr="00D01510" w:rsidRDefault="00D01510" w:rsidP="00D01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lastRenderedPageBreak/>
              <w:t>«4.16.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      </w:r>
          </w:p>
          <w:p w:rsidR="00D01510" w:rsidRPr="00D01510" w:rsidRDefault="00D01510" w:rsidP="00D01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>4.17.  Дворовые уборные для сбора жидких отходов должны размещаться в соответствии с требованиями СанПиН 42-128-4690-88 «Санитарные правила содержания территорий населенных мест».</w:t>
            </w:r>
          </w:p>
          <w:p w:rsidR="00D01510" w:rsidRPr="00D01510" w:rsidRDefault="00D01510" w:rsidP="00D01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>4.17.1. Дворовая уборная должна иметь надземную часть и выгреб. Надземные помещения сооружают из плотно пригнанных материалов (досок, кирпичей, блоков и т.д.). Выгреб должен быть водонепроницаемым, объем которого рассчитывают исходя из численности населения, пользующегося уборной.</w:t>
            </w:r>
          </w:p>
          <w:p w:rsidR="00D01510" w:rsidRPr="00D01510" w:rsidRDefault="00D01510" w:rsidP="00D01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4.17.2. Глубина выгреба зависит от уровня грунтовых вод, но не должна быть более 3 м. Не допускается наполнение выгреба нечистотами </w:t>
            </w:r>
            <w:proofErr w:type="gramStart"/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>выше</w:t>
            </w:r>
            <w:proofErr w:type="gramEnd"/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 чем до 0,35 м от поверхности земли.</w:t>
            </w:r>
          </w:p>
          <w:p w:rsidR="00D01510" w:rsidRPr="00D01510" w:rsidRDefault="00D01510" w:rsidP="00D01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4.17.3. Выгреб следует очищать по </w:t>
            </w: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lastRenderedPageBreak/>
              <w:t>мере его заполнения, но не реже одного раза в полгода.</w:t>
            </w:r>
          </w:p>
          <w:p w:rsidR="00D01510" w:rsidRPr="00D01510" w:rsidRDefault="00D01510" w:rsidP="00D01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>4.17.4. Помещения дворовых уборных должны содержаться в чистоте. Уборку их следует производить ежедневно. Не реже одного раза в неделю помещение необходимо промывать горячей водой с дезинфицирующими средствами.</w:t>
            </w:r>
          </w:p>
          <w:p w:rsidR="00D01510" w:rsidRPr="00D01510" w:rsidRDefault="00D01510" w:rsidP="00D01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4.17.5. Наземная часть </w:t>
            </w:r>
            <w:proofErr w:type="spellStart"/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>помойниц</w:t>
            </w:r>
            <w:proofErr w:type="spellEnd"/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 и дворовых уборных должна быть непроницаемой для грызунов и насекомых.</w:t>
            </w:r>
          </w:p>
          <w:p w:rsidR="00D01510" w:rsidRPr="00D01510" w:rsidRDefault="00D01510" w:rsidP="00D01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>4.17.6. Вывоз жидких отходов осуществляется на основании договора со специализированной организацией</w:t>
            </w:r>
            <w:proofErr w:type="gramStart"/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>.»;</w:t>
            </w:r>
            <w:proofErr w:type="gramEnd"/>
          </w:p>
          <w:p w:rsidR="00D01510" w:rsidRPr="00D01510" w:rsidRDefault="00D01510" w:rsidP="00D01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>6) главу 4 Правил дополнить пунктами 4.18 и 4.19 следующего содержания:</w:t>
            </w:r>
          </w:p>
          <w:p w:rsidR="00D01510" w:rsidRPr="00D01510" w:rsidRDefault="00D01510" w:rsidP="00D01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>«4.18. 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      </w:r>
          </w:p>
          <w:p w:rsidR="00D01510" w:rsidRPr="00D01510" w:rsidRDefault="00D01510" w:rsidP="00D01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lastRenderedPageBreak/>
      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      </w:r>
          </w:p>
          <w:p w:rsidR="00D01510" w:rsidRPr="00D01510" w:rsidRDefault="00D01510" w:rsidP="00D01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>4.19.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      </w:r>
          </w:p>
          <w:p w:rsidR="00D01510" w:rsidRPr="00D01510" w:rsidRDefault="00D01510" w:rsidP="00D01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>При выгуле домашнего животного необходимо соблюдать следующие требования:</w:t>
            </w:r>
          </w:p>
          <w:p w:rsidR="00D01510" w:rsidRPr="00D01510" w:rsidRDefault="00D01510" w:rsidP="00D01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      </w:r>
          </w:p>
          <w:p w:rsidR="00D01510" w:rsidRPr="00D01510" w:rsidRDefault="00D01510" w:rsidP="00D01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 2) обеспечивать уборку продуктов жизнедеятельности животного в местах и на территориях общего </w:t>
            </w: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lastRenderedPageBreak/>
              <w:t>пользования;</w:t>
            </w:r>
          </w:p>
          <w:p w:rsidR="00D01510" w:rsidRPr="00D01510" w:rsidRDefault="00D01510" w:rsidP="00D01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 3) не допускать выгул животного вне мест, установленных уполномоченным органом для выгула животных</w:t>
            </w:r>
            <w:proofErr w:type="gramStart"/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>.»;</w:t>
            </w:r>
            <w:proofErr w:type="gramEnd"/>
          </w:p>
          <w:p w:rsidR="00D01510" w:rsidRPr="00D01510" w:rsidRDefault="00D01510" w:rsidP="00D01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>7) главу 5 Правил дополнить пунктом 5.13 следующего содержания:</w:t>
            </w:r>
          </w:p>
          <w:p w:rsidR="00D01510" w:rsidRPr="00D01510" w:rsidRDefault="00D01510" w:rsidP="00D01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«5.13. Вывоз снега должен осуществляться на </w:t>
            </w:r>
            <w:proofErr w:type="spellStart"/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>снегоплавильные</w:t>
            </w:r>
            <w:proofErr w:type="spellEnd"/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 станции или на специально подготовленные площадки. </w:t>
            </w:r>
          </w:p>
          <w:p w:rsidR="00D01510" w:rsidRPr="00D01510" w:rsidRDefault="00D01510" w:rsidP="00D01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Адреса и границы площадок, предназначенных для вывоза и приема снега, определяет Администрация поселения. </w:t>
            </w:r>
          </w:p>
          <w:p w:rsidR="00D01510" w:rsidRPr="00D01510" w:rsidRDefault="00D01510" w:rsidP="00D01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Вывоз и (или) прием снега на </w:t>
            </w:r>
            <w:proofErr w:type="spellStart"/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>снегоплавильные</w:t>
            </w:r>
            <w:proofErr w:type="spellEnd"/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 станции или на специально подготовленные площадки осуществляется на основании соответствующих договоров, заключенных с организациями, оказывающими услуги по вывозу и (или) приему снега</w:t>
            </w:r>
            <w:proofErr w:type="gramStart"/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>.»;</w:t>
            </w:r>
            <w:proofErr w:type="gramEnd"/>
          </w:p>
          <w:p w:rsidR="00D01510" w:rsidRPr="00D01510" w:rsidRDefault="00D01510" w:rsidP="00D01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>8) главу 13 Правил изложить в новой редакции:</w:t>
            </w:r>
          </w:p>
          <w:p w:rsidR="00D01510" w:rsidRPr="00D01510" w:rsidRDefault="00D01510" w:rsidP="00D01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>«Глава 13. Площадки накопления твердых коммунальных отходов</w:t>
            </w:r>
          </w:p>
          <w:p w:rsidR="004A19FC" w:rsidRPr="004A19FC" w:rsidRDefault="004A19FC" w:rsidP="004A19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4A19FC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13.1. На территории поселения </w:t>
            </w:r>
            <w:r w:rsidRPr="004A19FC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lastRenderedPageBreak/>
              <w:t xml:space="preserve">организуются площадки накопления твердых коммунальных отходов (далее – контейнерные площадки). </w:t>
            </w:r>
          </w:p>
          <w:p w:rsidR="004A19FC" w:rsidRPr="004A19FC" w:rsidRDefault="004A19FC" w:rsidP="004A19F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4A19FC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13.2. Расположение контейнерных площадок определяется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      </w:r>
          </w:p>
          <w:p w:rsidR="00D01510" w:rsidRPr="00D01510" w:rsidRDefault="00D01510" w:rsidP="00D01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bookmarkStart w:id="13" w:name="_GoBack"/>
            <w:bookmarkEnd w:id="13"/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>Количество, объем и тип контейнеров, устанавливаемых на контейнерных площадках,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санитарно-эпидемиологического благополучия человека и иного законодательства Российской Федерации.</w:t>
            </w:r>
          </w:p>
          <w:p w:rsidR="00D01510" w:rsidRPr="00D01510" w:rsidRDefault="00D01510" w:rsidP="00D01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13.3. Контейнерная площадка должна располагаться на уровне земли на твердом, прочном, легко очищаемом покрытии, которое способно выдерживать установку и </w:t>
            </w: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lastRenderedPageBreak/>
              <w:t>выкатывание контейнеров без повреждения, и таким образом, чтобы на ней не скапливались поверхностные воды.</w:t>
            </w:r>
          </w:p>
          <w:p w:rsidR="00D01510" w:rsidRPr="00D01510" w:rsidRDefault="00D01510" w:rsidP="00D01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>13.4. Контейнерная площадка должна регулярно очищаться от снега и льда, отходов, размещенных за пределами контейнеров, и подвергаться уборке (санитарной обработке).</w:t>
            </w:r>
          </w:p>
          <w:p w:rsidR="00D01510" w:rsidRPr="00D01510" w:rsidRDefault="00D01510" w:rsidP="00D01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>13.5.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      </w:r>
          </w:p>
          <w:p w:rsidR="00D01510" w:rsidRPr="00D01510" w:rsidRDefault="00D01510" w:rsidP="00D01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>13.6. Контейнерные площадки должны быть огорожены с трех сторон.</w:t>
            </w:r>
          </w:p>
          <w:p w:rsidR="00D01510" w:rsidRPr="00D01510" w:rsidRDefault="00D01510" w:rsidP="00D01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13.7. Лицо, ответственное за содержание контейнерных площадок, обязано обеспечить на таких площадках размещение информации, в том числе контактной, о региональном операторе по обращению с твердыми коммунальными отходами, собственнике площадок, порядке размещения твердых коммунальных отходов по видам в </w:t>
            </w: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lastRenderedPageBreak/>
              <w:t>контейнеры различной цветовой индикации, а также другой существенной информации.</w:t>
            </w:r>
          </w:p>
          <w:p w:rsidR="00D01510" w:rsidRPr="00D01510" w:rsidRDefault="00D01510" w:rsidP="00D01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proofErr w:type="gramStart"/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>В случае если земельный участок, на котором расположена контейнерная площадка, не разграничен, собственник такого участка не определен,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потребителей, порядке размещения твердых коммунальных отходов по видам в контейнеры различной цветовой индикации, а также другой существенной информации.</w:t>
            </w:r>
            <w:proofErr w:type="gramEnd"/>
          </w:p>
          <w:p w:rsidR="00DA303E" w:rsidRDefault="00D01510" w:rsidP="00D01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13.8. </w:t>
            </w:r>
            <w:proofErr w:type="gramStart"/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</w:t>
            </w:r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lastRenderedPageBreak/>
              <w:t>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      </w:r>
            <w:proofErr w:type="gramEnd"/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>, вреда животным, растениям и окружающей среде»</w:t>
            </w:r>
            <w:proofErr w:type="gramStart"/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>.»</w:t>
            </w:r>
            <w:proofErr w:type="gramEnd"/>
            <w:r w:rsidRPr="00D01510">
              <w:rPr>
                <w:rFonts w:ascii="Times New Roman" w:hAnsi="Times New Roman"/>
                <w:sz w:val="28"/>
                <w:szCs w:val="28"/>
                <w:u w:color="FFFFFF"/>
              </w:rPr>
              <w:t>.</w:t>
            </w:r>
          </w:p>
        </w:tc>
        <w:tc>
          <w:tcPr>
            <w:tcW w:w="4673" w:type="dxa"/>
          </w:tcPr>
          <w:p w:rsidR="008F03E1" w:rsidRPr="008626FE" w:rsidRDefault="00784DBA" w:rsidP="00267C4B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4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 </w:t>
            </w:r>
            <w:proofErr w:type="gramStart"/>
            <w:r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Согласно а</w:t>
            </w:r>
            <w:r w:rsidRPr="00784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пелляционно</w:t>
            </w:r>
            <w:r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</w:t>
            </w:r>
            <w:r w:rsidRPr="00784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определени</w:t>
            </w:r>
            <w:r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</w:t>
            </w:r>
            <w:r w:rsidRPr="00784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</w:t>
            </w:r>
            <w:r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удебной коллегии</w:t>
            </w:r>
            <w:r w:rsidRPr="00784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административным делам Верховного Суда Р</w:t>
            </w:r>
            <w:r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оссийской </w:t>
            </w:r>
            <w:r w:rsidRPr="00784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</w:t>
            </w:r>
            <w:r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едерации</w:t>
            </w:r>
            <w:r w:rsidRPr="00784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 </w:t>
            </w:r>
            <w:r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784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.07.</w:t>
            </w:r>
            <w:r w:rsidRPr="00784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2019 </w:t>
            </w:r>
            <w:r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Pr="00784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2-АПА19-5</w:t>
            </w:r>
            <w:r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51A1D"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собственники и (или) иные законные владельцы зданий, строений, сооружений, земельных участков</w:t>
            </w:r>
            <w:r w:rsidR="008626FE"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а также </w:t>
            </w:r>
            <w:r w:rsidR="00B51A1D"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626FE"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лицо, ответственное за эксплуатацию здания, строения, сооружения </w:t>
            </w:r>
            <w:r w:rsidR="00B51A1D"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      </w:r>
            <w:r w:rsidR="008626FE"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B51A1D"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обязаны</w:t>
            </w:r>
            <w:proofErr w:type="gramEnd"/>
            <w:r w:rsidR="00B51A1D"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принимать участие, в том числе финансовое, в содержании прилегающих территорий </w:t>
            </w:r>
            <w:r w:rsidR="008626FE" w:rsidRPr="00B51A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случаях и порядке, </w:t>
            </w:r>
            <w:r w:rsidR="008626FE" w:rsidRPr="00B51A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которые определяются правилами благоустройства территории муниципального образования</w:t>
            </w:r>
            <w:r w:rsidR="00B51A1D"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B51A1D" w:rsidRPr="00B51A1D" w:rsidRDefault="00A31458" w:rsidP="00B51A1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8" w:anchor="/document/186367/entry/451213" w:history="1">
              <w:proofErr w:type="gramStart"/>
              <w:r w:rsidR="00B51A1D" w:rsidRPr="00B51A1D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Пунктами 13</w:t>
              </w:r>
            </w:hyperlink>
            <w:r w:rsidR="00B51A1D" w:rsidRPr="00B51A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и </w:t>
            </w:r>
            <w:hyperlink r:id="rId9" w:anchor="/document/186367/entry/451214" w:history="1">
              <w:r w:rsidR="00B51A1D" w:rsidRPr="00B51A1D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14 части 2 статьи 45.1</w:t>
              </w:r>
            </w:hyperlink>
            <w:r w:rsidR="00B51A1D" w:rsidRPr="00B51A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B51A1D"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Федерального з</w:t>
            </w:r>
            <w:r w:rsidR="00B51A1D" w:rsidRPr="00B51A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акона </w:t>
            </w:r>
            <w:r w:rsidR="008626FE"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06.10.2003 №</w:t>
            </w:r>
            <w:r w:rsidR="00B51A1D" w:rsidRPr="00B51A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131-ФЗ</w:t>
            </w:r>
            <w:r w:rsidR="008626FE"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</w:t>
            </w:r>
            <w:r w:rsidR="00B51A1D" w:rsidRPr="00B51A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предусмотрено, что правила благоустройства территории муниципального образования могут регулировать вопросы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</w:t>
            </w:r>
            <w:proofErr w:type="gramEnd"/>
            <w:r w:rsidR="00B51A1D" w:rsidRPr="00B51A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земельные </w:t>
            </w:r>
            <w:proofErr w:type="gramStart"/>
            <w:r w:rsidR="00B51A1D" w:rsidRPr="00B51A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участки</w:t>
            </w:r>
            <w:proofErr w:type="gramEnd"/>
            <w:r w:rsidR="00B51A1D" w:rsidRPr="00B51A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под которыми не образованы или образованы по границам таких домов) в содержании прилегающих территорий; определения границ прилегающих территорий в соответствии с порядком, установленным законом субъекта Российской Федерации.</w:t>
            </w:r>
          </w:p>
          <w:p w:rsidR="00B51A1D" w:rsidRPr="00B51A1D" w:rsidRDefault="008626FE" w:rsidP="00B51A1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Кроме того, </w:t>
            </w:r>
            <w:hyperlink r:id="rId10" w:anchor="/document/12138258/entry/55259" w:history="1">
              <w:r w:rsidRPr="008626FE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ч</w:t>
              </w:r>
              <w:r w:rsidR="00B51A1D" w:rsidRPr="00B51A1D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 xml:space="preserve">асть 9 статьи </w:t>
              </w:r>
              <w:r w:rsidR="00B51A1D" w:rsidRPr="00B51A1D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lastRenderedPageBreak/>
                <w:t>55.25</w:t>
              </w:r>
            </w:hyperlink>
            <w:r w:rsidR="00B51A1D" w:rsidRPr="00B51A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Градостроительного кодекса Российской Федерации также указывает на такую обязанность: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</w:t>
            </w:r>
            <w:proofErr w:type="gramEnd"/>
            <w:r w:rsidR="00B51A1D" w:rsidRPr="00B51A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B51A1D" w:rsidRPr="00B51A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порядке</w:t>
            </w:r>
            <w:proofErr w:type="gramEnd"/>
            <w:r w:rsidR="00B51A1D" w:rsidRPr="00B51A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которые определяются правилами благоустройства территории муниципального образования.</w:t>
            </w:r>
          </w:p>
          <w:p w:rsidR="00B51A1D" w:rsidRPr="008626FE" w:rsidRDefault="00B51A1D" w:rsidP="00B51A1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1A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 этом в </w:t>
            </w:r>
            <w:hyperlink r:id="rId11" w:anchor="/document/12138258/entry/1037" w:history="1">
              <w:r w:rsidRPr="00B51A1D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пункте 37 статьи 1</w:t>
              </w:r>
            </w:hyperlink>
            <w:r w:rsidRPr="00B51A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 Градостроительного кодекса Российской Федерации дается понятие прилегающей территории: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      </w:r>
            <w:proofErr w:type="gramStart"/>
            <w:r w:rsidRPr="00B51A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границы</w:t>
            </w:r>
            <w:proofErr w:type="gramEnd"/>
            <w:r w:rsidRPr="00B51A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которой определены </w:t>
            </w:r>
            <w:r w:rsidRPr="00B51A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правилами благоустройства территории муниципального образования в соответствии с порядком, установленным законом субъекта Российской Федерации.</w:t>
            </w:r>
          </w:p>
          <w:p w:rsidR="008626FE" w:rsidRPr="00B51A1D" w:rsidRDefault="008626FE" w:rsidP="00B51A1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Таким образом, на основании вышеуказанных судебного решения и норм законодательства Российской Федерации Правила следует дополнить условиями по содержанию прилегающи</w:t>
            </w:r>
            <w:r w:rsidR="00486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r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 многоквартирным домам территори</w:t>
            </w:r>
            <w:r w:rsidR="00486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r w:rsidRPr="008F03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исключением многоквартирных домов, земельные участки под которыми не образованы или образованы по границам таких домов</w:t>
            </w:r>
            <w:r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486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которое осуществляется </w:t>
            </w:r>
            <w:r w:rsidR="00486454" w:rsidRPr="00B51A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собственник</w:t>
            </w:r>
            <w:r w:rsidR="00486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ами</w:t>
            </w:r>
            <w:r w:rsidR="00486454" w:rsidRPr="00B51A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(или) иных законны</w:t>
            </w:r>
            <w:r w:rsidR="00486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</w:t>
            </w:r>
            <w:r w:rsidR="00486454" w:rsidRPr="00B51A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владельц</w:t>
            </w:r>
            <w:r w:rsidR="00486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ами</w:t>
            </w:r>
            <w:r w:rsidR="00486454" w:rsidRPr="00B51A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помещений в многоквартирных домах</w:t>
            </w:r>
            <w:r w:rsidR="00486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а также </w:t>
            </w:r>
            <w:r w:rsidR="00486454" w:rsidRPr="00B51A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лицо</w:t>
            </w:r>
            <w:r w:rsidR="00486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486454" w:rsidRPr="00B51A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ответственн</w:t>
            </w:r>
            <w:r w:rsidR="00486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ым</w:t>
            </w:r>
            <w:r w:rsidR="00486454" w:rsidRPr="00B51A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 эксплуатацию здания, строения, сооружения</w:t>
            </w:r>
            <w:r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B51A1D" w:rsidRPr="008626FE" w:rsidRDefault="00B51A1D" w:rsidP="00267C4B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F03E1" w:rsidRPr="008626FE" w:rsidRDefault="008F03E1" w:rsidP="00267C4B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C3823" w:rsidRPr="008626FE" w:rsidRDefault="00872DDE" w:rsidP="00267C4B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Частью 2.1 статьи 4.18 Закона Самарской области от 01.11.2007 № 115-ГД</w:t>
            </w:r>
            <w:r w:rsidRPr="008626F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8626F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административных правонарушениях на территории Самарской области» (далее – Закон </w:t>
            </w:r>
            <w:r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Самарской области № 115-ГД)</w:t>
            </w:r>
            <w:r w:rsidRPr="008626F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предусмотрена административная ответственность за </w:t>
            </w:r>
            <w:r w:rsidRPr="008626F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 территории муниципального образования. </w:t>
            </w:r>
          </w:p>
          <w:p w:rsidR="00872DDE" w:rsidRPr="008626FE" w:rsidRDefault="00872DDE" w:rsidP="00267C4B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 этом статьей 1.3 Закона Самарской области № 115-ГД закреплено, что газон </w:t>
            </w:r>
            <w:r w:rsidR="006137FA"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—</w:t>
            </w:r>
            <w:r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элемент благоустройства, требования к формированию и содержанию которого установлены правилами благоустройства территории муниципального образования, включающий в себя участок земли, не относящийся к проезжей части.</w:t>
            </w:r>
          </w:p>
          <w:p w:rsidR="00872DDE" w:rsidRDefault="00872DDE" w:rsidP="00267C4B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связи с этим в целях реализации указанных положений Закона Самарской области</w:t>
            </w:r>
            <w:r w:rsidR="008F03E1"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115-ГД</w:t>
            </w:r>
            <w:r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137FA" w:rsidRPr="0086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целесообразно внести в Правила предлагаемые изменения и дополнения.</w:t>
            </w:r>
          </w:p>
          <w:p w:rsidR="006D5D0E" w:rsidRDefault="006D5D0E" w:rsidP="00D01510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bookmarkStart w:id="14" w:name="_Hlk19604656"/>
          </w:p>
          <w:p w:rsidR="00D01510" w:rsidRPr="00D01510" w:rsidRDefault="00D01510" w:rsidP="00D01510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0151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Кроме того, для поддержания и улучшения санитарного и эстетического состояния территории </w:t>
            </w:r>
            <w:r w:rsidRPr="00D0151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муниципального образования Правила могут быть дополнены положениями, связанными со сбором, вывозом в специально отведенные места отходов производства и потребления, снега.</w:t>
            </w:r>
          </w:p>
          <w:bookmarkEnd w:id="14"/>
          <w:p w:rsidR="006D5D0E" w:rsidRDefault="006D5D0E" w:rsidP="00267C4B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A303E" w:rsidRPr="008626FE" w:rsidRDefault="00DA303E" w:rsidP="00267C4B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Предлагается также требования к площадкам накопления твердых коммунальных отходов изложить с учетом положений </w:t>
            </w:r>
            <w:r w:rsidRPr="00DA3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Порядка накопления твердых коммунальных отходов, в том числе их раздельного накопления, на территории Самарской области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утвержденного </w:t>
            </w:r>
            <w:r w:rsidRPr="00DA3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Pr="00DA3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Правительства Самарской области от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DA3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.08.</w:t>
            </w:r>
            <w:r w:rsidRPr="00DA3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2018 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Pr="00DA3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449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2D2B69" w:rsidRPr="002D2B69" w:rsidRDefault="002D2B69" w:rsidP="002D2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922" w:rsidRPr="00920A78" w:rsidRDefault="009C3823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</w:t>
      </w:r>
      <w:r w:rsidR="0097292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редложения и замечания иных участников публичных слушаний отсутствуют.</w:t>
      </w:r>
    </w:p>
    <w:p w:rsidR="00267C4B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 Выводы по результатам публичных слушаний:</w:t>
      </w:r>
    </w:p>
    <w:p w:rsidR="00972922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рекомендуется принять 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</w:t>
      </w:r>
      <w:r w:rsidR="002855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рассмотренный на публичных слушаниях, с учетом предложени</w:t>
      </w:r>
      <w:r w:rsidR="00C8104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я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указанн</w:t>
      </w:r>
      <w:r w:rsidR="00C8104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ого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пункте </w:t>
      </w:r>
      <w:r w:rsidR="00286C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настоящего заключения.</w:t>
      </w:r>
    </w:p>
    <w:p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Глава </w:t>
      </w:r>
    </w:p>
    <w:p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сельского поселения </w:t>
      </w:r>
      <w:proofErr w:type="gramStart"/>
      <w:r w:rsidR="00DD0A6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Богатое</w:t>
      </w:r>
      <w:proofErr w:type="gramEnd"/>
    </w:p>
    <w:p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муниципального района</w:t>
      </w:r>
    </w:p>
    <w:p w:rsidR="009B484A" w:rsidRPr="009B484A" w:rsidRDefault="009C3823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Богатовский</w:t>
      </w:r>
      <w:proofErr w:type="spellEnd"/>
      <w:r w:rsidR="0092088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Самарской области                                        </w:t>
      </w:r>
      <w:r w:rsidR="0092088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</w:t>
      </w:r>
      <w:r w:rsid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</w:t>
      </w:r>
      <w:r w:rsidR="004F568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А.В. </w:t>
      </w:r>
      <w:proofErr w:type="spellStart"/>
      <w:r w:rsidR="004F568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Немальцев</w:t>
      </w:r>
      <w:proofErr w:type="spellEnd"/>
    </w:p>
    <w:p w:rsidR="002D22B1" w:rsidRDefault="002D22B1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sectPr w:rsidR="002D22B1" w:rsidSect="00A651AA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42F" w:rsidRDefault="0074142F" w:rsidP="00590366">
      <w:pPr>
        <w:spacing w:after="0" w:line="240" w:lineRule="auto"/>
      </w:pPr>
      <w:r>
        <w:separator/>
      </w:r>
    </w:p>
  </w:endnote>
  <w:endnote w:type="continuationSeparator" w:id="1">
    <w:p w:rsidR="0074142F" w:rsidRDefault="0074142F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42F" w:rsidRDefault="0074142F" w:rsidP="00590366">
      <w:pPr>
        <w:spacing w:after="0" w:line="240" w:lineRule="auto"/>
      </w:pPr>
      <w:r>
        <w:separator/>
      </w:r>
    </w:p>
  </w:footnote>
  <w:footnote w:type="continuationSeparator" w:id="1">
    <w:p w:rsidR="0074142F" w:rsidRDefault="0074142F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Default="00A31458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D5BB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D5BB7" w:rsidRDefault="001D5BB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Pr="00EB6D76" w:rsidRDefault="00A31458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="001D5BB7"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495078">
      <w:rPr>
        <w:rStyle w:val="ad"/>
        <w:rFonts w:ascii="Times New Roman" w:hAnsi="Times New Roman" w:cs="Times New Roman"/>
        <w:noProof/>
      </w:rPr>
      <w:t>15</w:t>
    </w:r>
    <w:r w:rsidRPr="00EB6D76">
      <w:rPr>
        <w:rStyle w:val="ad"/>
        <w:rFonts w:ascii="Times New Roman" w:hAnsi="Times New Roman" w:cs="Times New Roman"/>
      </w:rPr>
      <w:fldChar w:fldCharType="end"/>
    </w:r>
  </w:p>
  <w:p w:rsidR="001D5BB7" w:rsidRDefault="001D5BB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EBA"/>
    <w:rsid w:val="00003BDF"/>
    <w:rsid w:val="000077B4"/>
    <w:rsid w:val="000101BF"/>
    <w:rsid w:val="0001155A"/>
    <w:rsid w:val="000170E1"/>
    <w:rsid w:val="000205B2"/>
    <w:rsid w:val="0002124B"/>
    <w:rsid w:val="00023AF1"/>
    <w:rsid w:val="000257F1"/>
    <w:rsid w:val="00026314"/>
    <w:rsid w:val="00032901"/>
    <w:rsid w:val="00032D2C"/>
    <w:rsid w:val="00032F17"/>
    <w:rsid w:val="00033EF4"/>
    <w:rsid w:val="000356E0"/>
    <w:rsid w:val="00036381"/>
    <w:rsid w:val="00040A02"/>
    <w:rsid w:val="00042B2A"/>
    <w:rsid w:val="00043402"/>
    <w:rsid w:val="00052792"/>
    <w:rsid w:val="000554D6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94AEC"/>
    <w:rsid w:val="000975F1"/>
    <w:rsid w:val="000B0949"/>
    <w:rsid w:val="000B28A6"/>
    <w:rsid w:val="000B4CC6"/>
    <w:rsid w:val="000B4D75"/>
    <w:rsid w:val="000B711E"/>
    <w:rsid w:val="000B7944"/>
    <w:rsid w:val="000C3F51"/>
    <w:rsid w:val="000C74D3"/>
    <w:rsid w:val="000D1D24"/>
    <w:rsid w:val="000D31BB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3342"/>
    <w:rsid w:val="00134531"/>
    <w:rsid w:val="001365BD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5D1F"/>
    <w:rsid w:val="001D038F"/>
    <w:rsid w:val="001D180C"/>
    <w:rsid w:val="001D3914"/>
    <w:rsid w:val="001D3C3E"/>
    <w:rsid w:val="001D5BB7"/>
    <w:rsid w:val="001D720B"/>
    <w:rsid w:val="001E1D34"/>
    <w:rsid w:val="001E3023"/>
    <w:rsid w:val="001E4C2D"/>
    <w:rsid w:val="001E61D3"/>
    <w:rsid w:val="001E7F92"/>
    <w:rsid w:val="00202FA7"/>
    <w:rsid w:val="00203855"/>
    <w:rsid w:val="002038B8"/>
    <w:rsid w:val="00203C04"/>
    <w:rsid w:val="002061AC"/>
    <w:rsid w:val="00210C4A"/>
    <w:rsid w:val="002119D3"/>
    <w:rsid w:val="00212FE8"/>
    <w:rsid w:val="00213139"/>
    <w:rsid w:val="002202EF"/>
    <w:rsid w:val="00220563"/>
    <w:rsid w:val="00220A76"/>
    <w:rsid w:val="00222698"/>
    <w:rsid w:val="00223236"/>
    <w:rsid w:val="00223E3B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6B2D"/>
    <w:rsid w:val="0026142E"/>
    <w:rsid w:val="00264556"/>
    <w:rsid w:val="00266B84"/>
    <w:rsid w:val="00267C4B"/>
    <w:rsid w:val="00272EEA"/>
    <w:rsid w:val="00276A97"/>
    <w:rsid w:val="002829DF"/>
    <w:rsid w:val="00283D35"/>
    <w:rsid w:val="002855FF"/>
    <w:rsid w:val="00286824"/>
    <w:rsid w:val="00286C3E"/>
    <w:rsid w:val="00286E90"/>
    <w:rsid w:val="002879DB"/>
    <w:rsid w:val="002914CD"/>
    <w:rsid w:val="002917FB"/>
    <w:rsid w:val="00296379"/>
    <w:rsid w:val="00296BAE"/>
    <w:rsid w:val="002A024C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8B1"/>
    <w:rsid w:val="00307AA8"/>
    <w:rsid w:val="003123C8"/>
    <w:rsid w:val="00312714"/>
    <w:rsid w:val="00313041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615DF"/>
    <w:rsid w:val="0036551D"/>
    <w:rsid w:val="00367F4D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1F0C"/>
    <w:rsid w:val="003E3856"/>
    <w:rsid w:val="003E442D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3160"/>
    <w:rsid w:val="00443639"/>
    <w:rsid w:val="00443A14"/>
    <w:rsid w:val="00445496"/>
    <w:rsid w:val="00450D08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86454"/>
    <w:rsid w:val="00495078"/>
    <w:rsid w:val="00496BBE"/>
    <w:rsid w:val="00497E7C"/>
    <w:rsid w:val="004A19F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61F4"/>
    <w:rsid w:val="004E216E"/>
    <w:rsid w:val="004E2C31"/>
    <w:rsid w:val="004E34A6"/>
    <w:rsid w:val="004E34D6"/>
    <w:rsid w:val="004F23A2"/>
    <w:rsid w:val="004F5686"/>
    <w:rsid w:val="00511BF0"/>
    <w:rsid w:val="0051309A"/>
    <w:rsid w:val="00514922"/>
    <w:rsid w:val="00515F93"/>
    <w:rsid w:val="00521246"/>
    <w:rsid w:val="005274FE"/>
    <w:rsid w:val="005347DF"/>
    <w:rsid w:val="00535312"/>
    <w:rsid w:val="0053565E"/>
    <w:rsid w:val="005372D1"/>
    <w:rsid w:val="0053735A"/>
    <w:rsid w:val="00542AEC"/>
    <w:rsid w:val="005441DA"/>
    <w:rsid w:val="00546B75"/>
    <w:rsid w:val="00553A35"/>
    <w:rsid w:val="00554AC3"/>
    <w:rsid w:val="00554E26"/>
    <w:rsid w:val="00556341"/>
    <w:rsid w:val="0055643A"/>
    <w:rsid w:val="0056070F"/>
    <w:rsid w:val="00567431"/>
    <w:rsid w:val="00574C4A"/>
    <w:rsid w:val="005753DD"/>
    <w:rsid w:val="00576739"/>
    <w:rsid w:val="00583CE8"/>
    <w:rsid w:val="005854A2"/>
    <w:rsid w:val="0058757A"/>
    <w:rsid w:val="00590366"/>
    <w:rsid w:val="00593CB2"/>
    <w:rsid w:val="005A14AB"/>
    <w:rsid w:val="005A1B19"/>
    <w:rsid w:val="005A4AD0"/>
    <w:rsid w:val="005A5B1A"/>
    <w:rsid w:val="005B01B4"/>
    <w:rsid w:val="005B2CD0"/>
    <w:rsid w:val="005B5E04"/>
    <w:rsid w:val="005C2B5C"/>
    <w:rsid w:val="005C3897"/>
    <w:rsid w:val="005C6989"/>
    <w:rsid w:val="005C77E4"/>
    <w:rsid w:val="005D0A70"/>
    <w:rsid w:val="005D2F1F"/>
    <w:rsid w:val="005D4602"/>
    <w:rsid w:val="005D4B22"/>
    <w:rsid w:val="005E0078"/>
    <w:rsid w:val="005E1F8C"/>
    <w:rsid w:val="005E2F71"/>
    <w:rsid w:val="005E725B"/>
    <w:rsid w:val="005F142C"/>
    <w:rsid w:val="005F2455"/>
    <w:rsid w:val="006013A9"/>
    <w:rsid w:val="006046B0"/>
    <w:rsid w:val="006103B6"/>
    <w:rsid w:val="006124D2"/>
    <w:rsid w:val="006137FA"/>
    <w:rsid w:val="00615BCC"/>
    <w:rsid w:val="00616F41"/>
    <w:rsid w:val="00621854"/>
    <w:rsid w:val="006256AB"/>
    <w:rsid w:val="00627270"/>
    <w:rsid w:val="00630824"/>
    <w:rsid w:val="00631F22"/>
    <w:rsid w:val="00632C18"/>
    <w:rsid w:val="0064688A"/>
    <w:rsid w:val="00650316"/>
    <w:rsid w:val="00652856"/>
    <w:rsid w:val="00652C88"/>
    <w:rsid w:val="00654E0A"/>
    <w:rsid w:val="00655040"/>
    <w:rsid w:val="006611B7"/>
    <w:rsid w:val="00662A91"/>
    <w:rsid w:val="0066318F"/>
    <w:rsid w:val="00663644"/>
    <w:rsid w:val="00666373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910AC"/>
    <w:rsid w:val="00691166"/>
    <w:rsid w:val="00692A65"/>
    <w:rsid w:val="0069781F"/>
    <w:rsid w:val="006A46FC"/>
    <w:rsid w:val="006A60A3"/>
    <w:rsid w:val="006A6746"/>
    <w:rsid w:val="006B1E0C"/>
    <w:rsid w:val="006B69B8"/>
    <w:rsid w:val="006C46FC"/>
    <w:rsid w:val="006D04F8"/>
    <w:rsid w:val="006D13BB"/>
    <w:rsid w:val="006D13F1"/>
    <w:rsid w:val="006D1748"/>
    <w:rsid w:val="006D22D0"/>
    <w:rsid w:val="006D2757"/>
    <w:rsid w:val="006D5D0E"/>
    <w:rsid w:val="006E023E"/>
    <w:rsid w:val="006E714B"/>
    <w:rsid w:val="006E76F6"/>
    <w:rsid w:val="006F235C"/>
    <w:rsid w:val="006F4A90"/>
    <w:rsid w:val="0070323F"/>
    <w:rsid w:val="00704155"/>
    <w:rsid w:val="007043F4"/>
    <w:rsid w:val="00706076"/>
    <w:rsid w:val="00712CDB"/>
    <w:rsid w:val="00713E59"/>
    <w:rsid w:val="00713EB8"/>
    <w:rsid w:val="007142CF"/>
    <w:rsid w:val="00715C13"/>
    <w:rsid w:val="00716632"/>
    <w:rsid w:val="00727CBB"/>
    <w:rsid w:val="00727D1D"/>
    <w:rsid w:val="00730D4E"/>
    <w:rsid w:val="00733744"/>
    <w:rsid w:val="007358AF"/>
    <w:rsid w:val="00736F1B"/>
    <w:rsid w:val="00740ECA"/>
    <w:rsid w:val="0074142F"/>
    <w:rsid w:val="0074213D"/>
    <w:rsid w:val="007423D7"/>
    <w:rsid w:val="00743689"/>
    <w:rsid w:val="00743DCD"/>
    <w:rsid w:val="00746147"/>
    <w:rsid w:val="00751087"/>
    <w:rsid w:val="00752858"/>
    <w:rsid w:val="007537C6"/>
    <w:rsid w:val="007554F7"/>
    <w:rsid w:val="00755767"/>
    <w:rsid w:val="00755F56"/>
    <w:rsid w:val="00764955"/>
    <w:rsid w:val="00764F06"/>
    <w:rsid w:val="0076687E"/>
    <w:rsid w:val="00770D1C"/>
    <w:rsid w:val="00770DBB"/>
    <w:rsid w:val="00772727"/>
    <w:rsid w:val="00772C45"/>
    <w:rsid w:val="00780367"/>
    <w:rsid w:val="0078214E"/>
    <w:rsid w:val="00784DBA"/>
    <w:rsid w:val="00791A60"/>
    <w:rsid w:val="0079776D"/>
    <w:rsid w:val="007B5AD0"/>
    <w:rsid w:val="007C2CDE"/>
    <w:rsid w:val="007D0377"/>
    <w:rsid w:val="007D3EBC"/>
    <w:rsid w:val="007D448C"/>
    <w:rsid w:val="007E0C88"/>
    <w:rsid w:val="007E1550"/>
    <w:rsid w:val="007E41F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2302"/>
    <w:rsid w:val="008148AD"/>
    <w:rsid w:val="00816A4B"/>
    <w:rsid w:val="00821084"/>
    <w:rsid w:val="00822396"/>
    <w:rsid w:val="008303F8"/>
    <w:rsid w:val="0083081E"/>
    <w:rsid w:val="00832B26"/>
    <w:rsid w:val="008354AD"/>
    <w:rsid w:val="00843195"/>
    <w:rsid w:val="0084720B"/>
    <w:rsid w:val="00847E7A"/>
    <w:rsid w:val="00850ED4"/>
    <w:rsid w:val="00851873"/>
    <w:rsid w:val="008525F7"/>
    <w:rsid w:val="00854DCE"/>
    <w:rsid w:val="008615D2"/>
    <w:rsid w:val="0086213B"/>
    <w:rsid w:val="008626FE"/>
    <w:rsid w:val="00866E54"/>
    <w:rsid w:val="00867DF8"/>
    <w:rsid w:val="00871F18"/>
    <w:rsid w:val="0087216E"/>
    <w:rsid w:val="00872DDE"/>
    <w:rsid w:val="00874718"/>
    <w:rsid w:val="0088040E"/>
    <w:rsid w:val="008809F6"/>
    <w:rsid w:val="00881101"/>
    <w:rsid w:val="00887BB8"/>
    <w:rsid w:val="00897C6A"/>
    <w:rsid w:val="008A4AD6"/>
    <w:rsid w:val="008A5E79"/>
    <w:rsid w:val="008A61BC"/>
    <w:rsid w:val="008A6635"/>
    <w:rsid w:val="008A6803"/>
    <w:rsid w:val="008A6A3A"/>
    <w:rsid w:val="008C2E3F"/>
    <w:rsid w:val="008D00CC"/>
    <w:rsid w:val="008D0325"/>
    <w:rsid w:val="008D1652"/>
    <w:rsid w:val="008D4DB6"/>
    <w:rsid w:val="008D5CF6"/>
    <w:rsid w:val="008D7443"/>
    <w:rsid w:val="008E4EFC"/>
    <w:rsid w:val="008E7C33"/>
    <w:rsid w:val="008F03E1"/>
    <w:rsid w:val="008F41A8"/>
    <w:rsid w:val="008F714A"/>
    <w:rsid w:val="00901859"/>
    <w:rsid w:val="00905A43"/>
    <w:rsid w:val="00910354"/>
    <w:rsid w:val="009124CC"/>
    <w:rsid w:val="009158F0"/>
    <w:rsid w:val="0091769B"/>
    <w:rsid w:val="00920888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DB2"/>
    <w:rsid w:val="00945611"/>
    <w:rsid w:val="00946C46"/>
    <w:rsid w:val="00947988"/>
    <w:rsid w:val="009577E8"/>
    <w:rsid w:val="00961ED2"/>
    <w:rsid w:val="009640BC"/>
    <w:rsid w:val="00972922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1894"/>
    <w:rsid w:val="009C2BCB"/>
    <w:rsid w:val="009C3823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2CD8"/>
    <w:rsid w:val="00A23FEE"/>
    <w:rsid w:val="00A31458"/>
    <w:rsid w:val="00A3299F"/>
    <w:rsid w:val="00A32A9C"/>
    <w:rsid w:val="00A351CC"/>
    <w:rsid w:val="00A363A4"/>
    <w:rsid w:val="00A37055"/>
    <w:rsid w:val="00A429BD"/>
    <w:rsid w:val="00A4434C"/>
    <w:rsid w:val="00A47342"/>
    <w:rsid w:val="00A47BE3"/>
    <w:rsid w:val="00A574F3"/>
    <w:rsid w:val="00A651AA"/>
    <w:rsid w:val="00A74A06"/>
    <w:rsid w:val="00A76949"/>
    <w:rsid w:val="00A76E62"/>
    <w:rsid w:val="00A822DC"/>
    <w:rsid w:val="00A83A53"/>
    <w:rsid w:val="00A85B11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12B55"/>
    <w:rsid w:val="00B12D6B"/>
    <w:rsid w:val="00B12DAD"/>
    <w:rsid w:val="00B16202"/>
    <w:rsid w:val="00B2316F"/>
    <w:rsid w:val="00B238AB"/>
    <w:rsid w:val="00B27483"/>
    <w:rsid w:val="00B32CFD"/>
    <w:rsid w:val="00B40B2B"/>
    <w:rsid w:val="00B43B86"/>
    <w:rsid w:val="00B50358"/>
    <w:rsid w:val="00B51A1D"/>
    <w:rsid w:val="00B56E59"/>
    <w:rsid w:val="00B605EF"/>
    <w:rsid w:val="00B62AB4"/>
    <w:rsid w:val="00B64F98"/>
    <w:rsid w:val="00B659F9"/>
    <w:rsid w:val="00B65BE8"/>
    <w:rsid w:val="00B67307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417C"/>
    <w:rsid w:val="00BC545D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4DAF"/>
    <w:rsid w:val="00C073B7"/>
    <w:rsid w:val="00C14694"/>
    <w:rsid w:val="00C157E1"/>
    <w:rsid w:val="00C2218C"/>
    <w:rsid w:val="00C22FB2"/>
    <w:rsid w:val="00C23160"/>
    <w:rsid w:val="00C2379B"/>
    <w:rsid w:val="00C3204E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1042"/>
    <w:rsid w:val="00C8377E"/>
    <w:rsid w:val="00C83E68"/>
    <w:rsid w:val="00C85A97"/>
    <w:rsid w:val="00C9181E"/>
    <w:rsid w:val="00C92CAE"/>
    <w:rsid w:val="00C93322"/>
    <w:rsid w:val="00CA740D"/>
    <w:rsid w:val="00CA7CA2"/>
    <w:rsid w:val="00CB5231"/>
    <w:rsid w:val="00CB5D00"/>
    <w:rsid w:val="00CB623F"/>
    <w:rsid w:val="00CB744E"/>
    <w:rsid w:val="00CB748B"/>
    <w:rsid w:val="00CC0382"/>
    <w:rsid w:val="00CC4741"/>
    <w:rsid w:val="00CC76B7"/>
    <w:rsid w:val="00CD3B96"/>
    <w:rsid w:val="00CD432F"/>
    <w:rsid w:val="00CE2727"/>
    <w:rsid w:val="00CE2E8E"/>
    <w:rsid w:val="00CE57A6"/>
    <w:rsid w:val="00CF29A8"/>
    <w:rsid w:val="00D01510"/>
    <w:rsid w:val="00D108F2"/>
    <w:rsid w:val="00D11ABD"/>
    <w:rsid w:val="00D13292"/>
    <w:rsid w:val="00D1453B"/>
    <w:rsid w:val="00D14CE7"/>
    <w:rsid w:val="00D21890"/>
    <w:rsid w:val="00D21EDA"/>
    <w:rsid w:val="00D226E3"/>
    <w:rsid w:val="00D26D2E"/>
    <w:rsid w:val="00D31B42"/>
    <w:rsid w:val="00D341CA"/>
    <w:rsid w:val="00D425F6"/>
    <w:rsid w:val="00D50A43"/>
    <w:rsid w:val="00D52E6B"/>
    <w:rsid w:val="00D53C1F"/>
    <w:rsid w:val="00D5506F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303E"/>
    <w:rsid w:val="00DA4505"/>
    <w:rsid w:val="00DB1B34"/>
    <w:rsid w:val="00DB39C4"/>
    <w:rsid w:val="00DB5318"/>
    <w:rsid w:val="00DB6179"/>
    <w:rsid w:val="00DB6F21"/>
    <w:rsid w:val="00DC31E7"/>
    <w:rsid w:val="00DD0A68"/>
    <w:rsid w:val="00DD332D"/>
    <w:rsid w:val="00DD38A7"/>
    <w:rsid w:val="00DD57BB"/>
    <w:rsid w:val="00DD5A58"/>
    <w:rsid w:val="00DD6B2E"/>
    <w:rsid w:val="00DE033E"/>
    <w:rsid w:val="00DE0D0C"/>
    <w:rsid w:val="00DE2461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429"/>
    <w:rsid w:val="00E37556"/>
    <w:rsid w:val="00E400F9"/>
    <w:rsid w:val="00E46C5A"/>
    <w:rsid w:val="00E5429A"/>
    <w:rsid w:val="00E542A9"/>
    <w:rsid w:val="00E603F9"/>
    <w:rsid w:val="00E657EE"/>
    <w:rsid w:val="00E71F51"/>
    <w:rsid w:val="00E75EA6"/>
    <w:rsid w:val="00E82B61"/>
    <w:rsid w:val="00E82CBB"/>
    <w:rsid w:val="00E844B4"/>
    <w:rsid w:val="00E86E63"/>
    <w:rsid w:val="00E90333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476B"/>
    <w:rsid w:val="00EE63F3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0AA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3F9E"/>
    <w:rsid w:val="00F4016F"/>
    <w:rsid w:val="00F40282"/>
    <w:rsid w:val="00F41BCB"/>
    <w:rsid w:val="00F435C3"/>
    <w:rsid w:val="00F51343"/>
    <w:rsid w:val="00F5530A"/>
    <w:rsid w:val="00F57B38"/>
    <w:rsid w:val="00F61607"/>
    <w:rsid w:val="00F70596"/>
    <w:rsid w:val="00F715BE"/>
    <w:rsid w:val="00F7256B"/>
    <w:rsid w:val="00F7354C"/>
    <w:rsid w:val="00F746FE"/>
    <w:rsid w:val="00F75438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784D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074B53-407F-4375-B0BA-3466555E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15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45</cp:revision>
  <cp:lastPrinted>2019-09-19T10:57:00Z</cp:lastPrinted>
  <dcterms:created xsi:type="dcterms:W3CDTF">2019-06-06T12:10:00Z</dcterms:created>
  <dcterms:modified xsi:type="dcterms:W3CDTF">2019-09-19T11:00:00Z</dcterms:modified>
</cp:coreProperties>
</file>