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44" w:rsidRDefault="00AC4044" w:rsidP="00AC4044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AC4044" w:rsidRDefault="00AC4044" w:rsidP="00AC4044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AC4044" w:rsidRDefault="00AC4044" w:rsidP="00AC4044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AC4044" w:rsidRDefault="00AC4044" w:rsidP="00AC4044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AC4044" w:rsidRDefault="00AC4044" w:rsidP="00AC4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4044" w:rsidRPr="00AC4044" w:rsidRDefault="00AC4044" w:rsidP="00AC4044">
      <w:pPr>
        <w:jc w:val="center"/>
        <w:rPr>
          <w:sz w:val="28"/>
          <w:szCs w:val="28"/>
        </w:rPr>
      </w:pPr>
      <w:r w:rsidRPr="00AC404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06.03.2020 года </w:t>
      </w:r>
      <w:r w:rsidRPr="00AC4044">
        <w:rPr>
          <w:sz w:val="28"/>
          <w:szCs w:val="28"/>
        </w:rPr>
        <w:t xml:space="preserve">  №</w:t>
      </w:r>
      <w:r>
        <w:rPr>
          <w:sz w:val="28"/>
          <w:szCs w:val="28"/>
        </w:rPr>
        <w:t>17</w:t>
      </w:r>
      <w:r w:rsidRPr="00AC4044">
        <w:rPr>
          <w:sz w:val="28"/>
          <w:szCs w:val="28"/>
        </w:rPr>
        <w:t xml:space="preserve"> </w:t>
      </w:r>
    </w:p>
    <w:p w:rsidR="00AC4044" w:rsidRDefault="00AC4044" w:rsidP="00AC4044">
      <w:pPr>
        <w:jc w:val="center"/>
      </w:pPr>
    </w:p>
    <w:p w:rsidR="00AC4044" w:rsidRDefault="00AC4044" w:rsidP="00AC4044">
      <w:pPr>
        <w:pStyle w:val="consplustit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68272C">
        <w:rPr>
          <w:b/>
          <w:bCs/>
          <w:sz w:val="28"/>
          <w:szCs w:val="28"/>
        </w:rPr>
        <w:t>в</w:t>
      </w:r>
      <w:bookmarkStart w:id="0" w:name="_GoBack"/>
      <w:bookmarkEnd w:id="0"/>
      <w:r>
        <w:rPr>
          <w:b/>
          <w:bCs/>
          <w:sz w:val="28"/>
          <w:szCs w:val="28"/>
        </w:rPr>
        <w:t xml:space="preserve">несении изменений в Постановление администрации сельского поселения Печинено от 14.02.2017 года №7 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</w:p>
    <w:p w:rsidR="00AC4044" w:rsidRDefault="00AC4044" w:rsidP="00AC4044">
      <w:pPr>
        <w:pStyle w:val="consplustitle"/>
        <w:jc w:val="center"/>
      </w:pPr>
    </w:p>
    <w:p w:rsidR="00AC4044" w:rsidRDefault="00AC4044" w:rsidP="00AC4044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приведения  административного регламента  предоставления муниципальной услуги </w:t>
      </w:r>
      <w:r>
        <w:rPr>
          <w:bCs/>
          <w:color w:val="000000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 в соответствие с действующим законодательством</w:t>
      </w:r>
      <w:r>
        <w:rPr>
          <w:sz w:val="28"/>
          <w:szCs w:val="28"/>
        </w:rPr>
        <w:t xml:space="preserve">, руководствуясь Федеральным законом от 27.12.2019 года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color w:val="000000"/>
          <w:sz w:val="28"/>
          <w:szCs w:val="28"/>
        </w:rPr>
        <w:t>Администрация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ПОСТАНОВЛЯЕТ: </w:t>
      </w:r>
    </w:p>
    <w:p w:rsidR="00AC4044" w:rsidRDefault="00AC4044" w:rsidP="00AC4044">
      <w:pPr>
        <w:ind w:firstLine="708"/>
        <w:jc w:val="both"/>
      </w:pPr>
    </w:p>
    <w:p w:rsidR="00AC4044" w:rsidRDefault="00AC4044" w:rsidP="00AC4044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1. В</w:t>
      </w:r>
      <w:r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Печинено от 14.02.2017 года №7 «Об утверждении Административного  регламента  </w:t>
      </w:r>
      <w:r>
        <w:rPr>
          <w:bCs/>
          <w:color w:val="000000"/>
          <w:sz w:val="28"/>
          <w:szCs w:val="28"/>
        </w:rPr>
        <w:t>предоставления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строительства»:</w:t>
      </w:r>
    </w:p>
    <w:p w:rsidR="00AC4044" w:rsidRDefault="00AC4044" w:rsidP="00AC4044">
      <w:pPr>
        <w:pStyle w:val="consplustitle"/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добавить абзац 3 в пункт 1.2 административного регламента следующего содержания: </w:t>
      </w:r>
    </w:p>
    <w:p w:rsidR="00AC4044" w:rsidRDefault="00AC4044" w:rsidP="00AC4044">
      <w:pPr>
        <w:pStyle w:val="consplustitle"/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«орган местного самоуправления выдает разрешение в отношении этапов строительства, реконструкции объектов капитального строительства в случаях, предусмотренных</w:t>
      </w:r>
      <w:r>
        <w:rPr>
          <w:bCs/>
          <w:color w:val="000000"/>
          <w:sz w:val="28"/>
          <w:szCs w:val="28"/>
          <w:lang w:val="en-US"/>
        </w:rPr>
        <w:t> </w:t>
      </w:r>
      <w:hyperlink r:id="rId5" w:history="1">
        <w:r>
          <w:rPr>
            <w:rStyle w:val="a3"/>
            <w:bCs/>
            <w:sz w:val="28"/>
            <w:szCs w:val="28"/>
          </w:rPr>
          <w:t>частью 12 статьи 51</w:t>
        </w:r>
      </w:hyperlink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  <w:lang w:val="en-US"/>
        </w:rPr>
        <w:t> </w:t>
      </w:r>
      <w:hyperlink r:id="rId6" w:history="1">
        <w:r>
          <w:rPr>
            <w:rStyle w:val="a3"/>
            <w:bCs/>
            <w:sz w:val="28"/>
            <w:szCs w:val="28"/>
          </w:rPr>
          <w:t>частью 3.3 статьи 52</w:t>
        </w:r>
      </w:hyperlink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Градостроительного кодекса Российской Федерации</w:t>
      </w:r>
      <w:proofErr w:type="gramStart"/>
      <w:r>
        <w:rPr>
          <w:bCs/>
          <w:color w:val="000000"/>
          <w:sz w:val="28"/>
          <w:szCs w:val="28"/>
        </w:rPr>
        <w:t>.».</w:t>
      </w:r>
      <w:proofErr w:type="gramEnd"/>
    </w:p>
    <w:p w:rsidR="00AC4044" w:rsidRDefault="00AC4044" w:rsidP="00AC4044">
      <w:pPr>
        <w:pStyle w:val="consplustitle"/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добавить абзац 4 в пункт 1.2 административного регламента следующего содержания:</w:t>
      </w:r>
    </w:p>
    <w:p w:rsidR="00AC4044" w:rsidRDefault="00AC4044" w:rsidP="00AC4044">
      <w:pPr>
        <w:pStyle w:val="consplustitle"/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«В случае</w:t>
      </w:r>
      <w:proofErr w:type="gramStart"/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</w:t>
      </w:r>
      <w:r>
        <w:rPr>
          <w:bCs/>
          <w:color w:val="000000"/>
          <w:sz w:val="28"/>
          <w:szCs w:val="28"/>
          <w:lang w:val="en-US"/>
        </w:rPr>
        <w:t> </w:t>
      </w:r>
      <w:hyperlink r:id="rId7" w:history="1">
        <w:r>
          <w:rPr>
            <w:rStyle w:val="a3"/>
            <w:bCs/>
            <w:sz w:val="28"/>
            <w:szCs w:val="28"/>
          </w:rPr>
          <w:t>пунктах 4</w:t>
        </w:r>
      </w:hyperlink>
      <w:r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  <w:lang w:val="en-US"/>
        </w:rPr>
        <w:t> </w:t>
      </w:r>
      <w:hyperlink r:id="rId8" w:history="1">
        <w:r>
          <w:rPr>
            <w:rStyle w:val="a3"/>
            <w:bCs/>
            <w:sz w:val="28"/>
            <w:szCs w:val="28"/>
          </w:rPr>
          <w:t>6 - 12 части 3</w:t>
        </w:r>
      </w:hyperlink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 xml:space="preserve">статьи 55 Градостроительного кодекса Российской Федерации, оформляются в части, относящейся к соответствующему этапу </w:t>
      </w:r>
      <w:r>
        <w:rPr>
          <w:bCs/>
          <w:color w:val="000000"/>
          <w:sz w:val="28"/>
          <w:szCs w:val="28"/>
        </w:rPr>
        <w:lastRenderedPageBreak/>
        <w:t xml:space="preserve">строительства, реконструкции объекта капитального строительства. </w:t>
      </w:r>
      <w:proofErr w:type="gramStart"/>
      <w:r>
        <w:rPr>
          <w:bCs/>
          <w:color w:val="000000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>
        <w:rPr>
          <w:bCs/>
          <w:color w:val="000000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</w:t>
      </w:r>
    </w:p>
    <w:p w:rsidR="00AC4044" w:rsidRDefault="00AC4044" w:rsidP="00AC4044">
      <w:pPr>
        <w:pStyle w:val="consplustitle"/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добавить абзац 5 в пункт 1.2 административного регламента следующего содержания:</w:t>
      </w:r>
    </w:p>
    <w:p w:rsidR="00AC4044" w:rsidRDefault="00AC4044" w:rsidP="00AC4044">
      <w:pPr>
        <w:pStyle w:val="consplustitle"/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«Разрешение на ввод объекта в эксплуатацию выдается в форме электронного документа, подписанного</w:t>
      </w:r>
      <w:r>
        <w:rPr>
          <w:bCs/>
          <w:color w:val="000000"/>
          <w:sz w:val="28"/>
          <w:szCs w:val="28"/>
          <w:lang w:val="en-US"/>
        </w:rPr>
        <w:t> </w:t>
      </w:r>
      <w:hyperlink r:id="rId9" w:history="1">
        <w:r>
          <w:rPr>
            <w:rStyle w:val="a3"/>
            <w:bCs/>
            <w:sz w:val="28"/>
            <w:szCs w:val="28"/>
          </w:rPr>
          <w:t>электронной подписью</w:t>
        </w:r>
      </w:hyperlink>
      <w:r>
        <w:rPr>
          <w:bCs/>
          <w:color w:val="000000"/>
          <w:sz w:val="28"/>
          <w:szCs w:val="28"/>
        </w:rPr>
        <w:t>, в случае, если это указано в заявлении о выдаче разрешения на ввод объекта в эксплуатацию</w:t>
      </w:r>
      <w:proofErr w:type="gramStart"/>
      <w:r>
        <w:rPr>
          <w:bCs/>
          <w:color w:val="000000"/>
          <w:sz w:val="28"/>
          <w:szCs w:val="28"/>
        </w:rPr>
        <w:t>.»;</w:t>
      </w:r>
      <w:proofErr w:type="gramEnd"/>
    </w:p>
    <w:p w:rsidR="00AC4044" w:rsidRDefault="00AC4044" w:rsidP="00AC4044">
      <w:pPr>
        <w:pStyle w:val="consplustitle"/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в</w:t>
      </w:r>
      <w:r>
        <w:rPr>
          <w:bCs/>
          <w:color w:val="000000"/>
          <w:sz w:val="28"/>
          <w:szCs w:val="28"/>
          <w:lang w:val="en-US"/>
        </w:rPr>
        <w:t> </w:t>
      </w:r>
      <w:hyperlink r:id="rId10" w:history="1">
        <w:r>
          <w:rPr>
            <w:rStyle w:val="a3"/>
            <w:bCs/>
            <w:sz w:val="28"/>
            <w:szCs w:val="28"/>
          </w:rPr>
          <w:t>пункте</w:t>
        </w:r>
      </w:hyperlink>
      <w:r>
        <w:rPr>
          <w:bCs/>
          <w:color w:val="000000"/>
          <w:sz w:val="28"/>
          <w:szCs w:val="28"/>
        </w:rPr>
        <w:t xml:space="preserve"> 2.4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слова "семи рабочих дней" заменить словами "пяти рабочих дней".</w:t>
      </w:r>
    </w:p>
    <w:p w:rsidR="00AC4044" w:rsidRDefault="00AC4044" w:rsidP="00AC4044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</w:p>
    <w:p w:rsidR="00AC4044" w:rsidRDefault="00AC4044" w:rsidP="00AC4044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AC4044" w:rsidRDefault="00AC4044" w:rsidP="00AC4044">
      <w:pPr>
        <w:ind w:left="-15" w:firstLine="735"/>
        <w:jc w:val="both"/>
      </w:pPr>
    </w:p>
    <w:p w:rsidR="00AC4044" w:rsidRDefault="00AC4044" w:rsidP="00AC4044">
      <w:pPr>
        <w:jc w:val="both"/>
        <w:rPr>
          <w:sz w:val="28"/>
          <w:szCs w:val="28"/>
        </w:rPr>
      </w:pPr>
    </w:p>
    <w:p w:rsidR="00AC4044" w:rsidRDefault="00AC4044" w:rsidP="00AC4044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 сельского поселения Печинено</w:t>
      </w:r>
    </w:p>
    <w:p w:rsidR="00AC4044" w:rsidRDefault="00AC4044" w:rsidP="00AC4044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AC4044" w:rsidRDefault="00AC4044" w:rsidP="00AC4044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А.В. </w:t>
      </w:r>
      <w:proofErr w:type="spellStart"/>
      <w:r>
        <w:rPr>
          <w:sz w:val="28"/>
          <w:szCs w:val="28"/>
        </w:rPr>
        <w:t>Трегубов</w:t>
      </w:r>
      <w:proofErr w:type="spellEnd"/>
    </w:p>
    <w:p w:rsidR="00AC4044" w:rsidRDefault="00AC4044" w:rsidP="00AC4044">
      <w:pPr>
        <w:widowControl w:val="0"/>
        <w:spacing w:line="240" w:lineRule="exact"/>
        <w:jc w:val="both"/>
        <w:rPr>
          <w:sz w:val="28"/>
          <w:szCs w:val="28"/>
        </w:rPr>
      </w:pPr>
    </w:p>
    <w:p w:rsidR="00AC4044" w:rsidRDefault="00AC4044" w:rsidP="00AC4044">
      <w:pPr>
        <w:widowControl w:val="0"/>
        <w:spacing w:line="240" w:lineRule="exact"/>
        <w:jc w:val="both"/>
        <w:rPr>
          <w:sz w:val="28"/>
          <w:szCs w:val="28"/>
        </w:rPr>
      </w:pPr>
    </w:p>
    <w:p w:rsidR="00AC4044" w:rsidRDefault="00AC4044" w:rsidP="00AC4044">
      <w:pPr>
        <w:widowControl w:val="0"/>
        <w:spacing w:line="240" w:lineRule="exact"/>
        <w:jc w:val="both"/>
        <w:rPr>
          <w:sz w:val="28"/>
          <w:szCs w:val="28"/>
        </w:rPr>
      </w:pPr>
    </w:p>
    <w:p w:rsidR="0066053F" w:rsidRDefault="0066053F"/>
    <w:sectPr w:rsidR="0066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5"/>
    <w:rsid w:val="00397B05"/>
    <w:rsid w:val="0066053F"/>
    <w:rsid w:val="0068272C"/>
    <w:rsid w:val="00A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4044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AC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4044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AC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cp:lastPrinted>2020-03-10T10:55:00Z</cp:lastPrinted>
  <dcterms:created xsi:type="dcterms:W3CDTF">2020-03-10T10:47:00Z</dcterms:created>
  <dcterms:modified xsi:type="dcterms:W3CDTF">2020-03-12T05:43:00Z</dcterms:modified>
</cp:coreProperties>
</file>