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5C" w:rsidRPr="00F85A85" w:rsidRDefault="00D1585C" w:rsidP="00D1585C">
      <w:pPr>
        <w:jc w:val="center"/>
        <w:rPr>
          <w:b/>
          <w:bCs/>
          <w:i/>
          <w:sz w:val="48"/>
          <w:szCs w:val="48"/>
        </w:rPr>
      </w:pPr>
      <w:r w:rsidRPr="00F85A85">
        <w:rPr>
          <w:b/>
          <w:bCs/>
          <w:i/>
          <w:sz w:val="48"/>
          <w:szCs w:val="48"/>
        </w:rPr>
        <w:t>Вестник сельского поселения Печинено</w:t>
      </w:r>
    </w:p>
    <w:p w:rsidR="00D1585C" w:rsidRPr="004926E3" w:rsidRDefault="00D1585C" w:rsidP="00D1585C">
      <w:pPr>
        <w:jc w:val="center"/>
        <w:rPr>
          <w:b/>
        </w:rPr>
      </w:pPr>
      <w:r>
        <w:rPr>
          <w:b/>
        </w:rPr>
        <w:t>№  3  2011</w:t>
      </w:r>
      <w:r w:rsidRPr="004926E3">
        <w:rPr>
          <w:b/>
        </w:rPr>
        <w:t xml:space="preserve"> год</w:t>
      </w:r>
      <w:r w:rsidR="00077D9E">
        <w:rPr>
          <w:b/>
        </w:rPr>
        <w:t xml:space="preserve"> (53)   01 февраля – 28 февраля </w:t>
      </w:r>
      <w:r>
        <w:rPr>
          <w:b/>
        </w:rPr>
        <w:t>2011 года</w:t>
      </w:r>
    </w:p>
    <w:p w:rsidR="008905FB" w:rsidRPr="00FA1DDF" w:rsidRDefault="000944F2" w:rsidP="008905FB">
      <w:pPr>
        <w:jc w:val="center"/>
        <w:rPr>
          <w:bCs/>
        </w:rPr>
      </w:pPr>
      <w:r>
        <w:rPr>
          <w:b/>
          <w:bCs/>
          <w:sz w:val="28"/>
          <w:szCs w:val="28"/>
        </w:rPr>
        <w:t xml:space="preserve">Порядок оборота земель сельскохозяйственного назначения. Изменения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944F2" w:rsidRDefault="000944F2" w:rsidP="00051A0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законодательстве</w:t>
      </w:r>
      <w:proofErr w:type="gramEnd"/>
      <w:r>
        <w:rPr>
          <w:b/>
          <w:bCs/>
          <w:sz w:val="28"/>
          <w:szCs w:val="28"/>
        </w:rPr>
        <w:t>.</w:t>
      </w:r>
    </w:p>
    <w:p w:rsidR="000944F2" w:rsidRDefault="000944F2" w:rsidP="000944F2">
      <w:pPr>
        <w:jc w:val="both"/>
        <w:rPr>
          <w:bCs/>
        </w:rPr>
      </w:pPr>
      <w:r>
        <w:rPr>
          <w:bCs/>
        </w:rPr>
        <w:t>С 01.07.2011 года вступает в силу Федеральный закон от 29.12.2010 года №435-ФЗ «О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назначения».</w:t>
      </w:r>
    </w:p>
    <w:p w:rsidR="00313E89" w:rsidRDefault="00313E89" w:rsidP="000944F2">
      <w:pPr>
        <w:jc w:val="both"/>
        <w:rPr>
          <w:bCs/>
        </w:rPr>
      </w:pPr>
      <w:r>
        <w:rPr>
          <w:bCs/>
        </w:rPr>
        <w:t xml:space="preserve"> Данный закон затрагивает вопросы, касающиеся оборота земель сельскохозяйственного назначения (так называемые земельные паи). В законе затрагиваются следующие вопросы:</w:t>
      </w:r>
    </w:p>
    <w:p w:rsidR="00313E89" w:rsidRDefault="00313E89" w:rsidP="000944F2">
      <w:pPr>
        <w:jc w:val="both"/>
        <w:rPr>
          <w:bCs/>
        </w:rPr>
      </w:pPr>
      <w:r>
        <w:rPr>
          <w:bCs/>
        </w:rPr>
        <w:t xml:space="preserve">                        - принудительное изъятие земельных участков сельскохозяйственного назначения</w:t>
      </w:r>
      <w:r w:rsidR="00C04754">
        <w:rPr>
          <w:bCs/>
        </w:rPr>
        <w:t>;</w:t>
      </w:r>
    </w:p>
    <w:p w:rsidR="00C04754" w:rsidRDefault="00C04754" w:rsidP="000944F2">
      <w:pPr>
        <w:jc w:val="both"/>
        <w:rPr>
          <w:bCs/>
        </w:rPr>
      </w:pPr>
      <w:r>
        <w:rPr>
          <w:bCs/>
        </w:rPr>
        <w:t xml:space="preserve">                        - аренда земельных участков сельскохозяйственного назначения;</w:t>
      </w:r>
    </w:p>
    <w:p w:rsidR="00C04754" w:rsidRDefault="00C04754" w:rsidP="000944F2">
      <w:pPr>
        <w:jc w:val="both"/>
        <w:rPr>
          <w:bCs/>
        </w:rPr>
      </w:pPr>
      <w:r>
        <w:rPr>
          <w:bCs/>
        </w:rPr>
        <w:t xml:space="preserve">                        - общее собрание участников долевой собственности;</w:t>
      </w:r>
    </w:p>
    <w:p w:rsidR="00C04754" w:rsidRDefault="00C04754" w:rsidP="000944F2">
      <w:pPr>
        <w:jc w:val="both"/>
        <w:rPr>
          <w:bCs/>
        </w:rPr>
      </w:pPr>
      <w:r>
        <w:rPr>
          <w:bCs/>
        </w:rPr>
        <w:t xml:space="preserve">                        - государственная регистрация права на земельную долю</w:t>
      </w:r>
      <w:r w:rsidR="008905FB">
        <w:rPr>
          <w:bCs/>
        </w:rPr>
        <w:t>;</w:t>
      </w:r>
    </w:p>
    <w:p w:rsidR="00C04754" w:rsidRDefault="00C04754" w:rsidP="000944F2">
      <w:pPr>
        <w:jc w:val="both"/>
        <w:rPr>
          <w:bCs/>
        </w:rPr>
      </w:pPr>
      <w:r>
        <w:rPr>
          <w:bCs/>
        </w:rPr>
        <w:t xml:space="preserve">                        - отказ от права на земельную долю;</w:t>
      </w:r>
    </w:p>
    <w:p w:rsidR="00C04754" w:rsidRDefault="00C04754" w:rsidP="000944F2">
      <w:pPr>
        <w:jc w:val="both"/>
        <w:rPr>
          <w:bCs/>
        </w:rPr>
      </w:pPr>
      <w:r>
        <w:rPr>
          <w:bCs/>
        </w:rPr>
        <w:t xml:space="preserve">                        - невостребованная земельная доля;</w:t>
      </w:r>
    </w:p>
    <w:p w:rsidR="00C04754" w:rsidRDefault="00C04754" w:rsidP="000944F2">
      <w:pPr>
        <w:jc w:val="both"/>
        <w:rPr>
          <w:bCs/>
        </w:rPr>
      </w:pPr>
      <w:r>
        <w:rPr>
          <w:bCs/>
        </w:rPr>
        <w:t xml:space="preserve">                        - выдел земельного участка в счет земельных долей;</w:t>
      </w:r>
    </w:p>
    <w:p w:rsidR="00AF21F8" w:rsidRDefault="00C04754" w:rsidP="000944F2">
      <w:pPr>
        <w:jc w:val="both"/>
        <w:rPr>
          <w:bCs/>
        </w:rPr>
      </w:pPr>
      <w:r>
        <w:rPr>
          <w:bCs/>
        </w:rPr>
        <w:t xml:space="preserve">                        - оборот земельных долей, находящихс</w:t>
      </w:r>
      <w:r w:rsidR="00AF21F8">
        <w:rPr>
          <w:bCs/>
        </w:rPr>
        <w:t>я в муниципальной собственности.</w:t>
      </w:r>
    </w:p>
    <w:p w:rsidR="00077D9E" w:rsidRDefault="00051A05" w:rsidP="00051A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Кто может рассчитывать на помощь прокурора?</w:t>
      </w:r>
    </w:p>
    <w:p w:rsidR="00171C58" w:rsidRDefault="00782B78" w:rsidP="00051A05">
      <w:pPr>
        <w:jc w:val="both"/>
        <w:rPr>
          <w:bCs/>
        </w:rPr>
      </w:pPr>
      <w:r>
        <w:rPr>
          <w:bCs/>
        </w:rPr>
        <w:t xml:space="preserve">       </w:t>
      </w:r>
      <w:r w:rsidR="00051A05" w:rsidRPr="00051A05">
        <w:rPr>
          <w:bCs/>
        </w:rPr>
        <w:t>Безусловно,</w:t>
      </w:r>
      <w:r w:rsidR="00051A05">
        <w:rPr>
          <w:bCs/>
        </w:rPr>
        <w:t xml:space="preserve"> любой человек может рассчитывать на помощь прокурора, любой человек вправе обратиться в прокуратуру с письменным</w:t>
      </w:r>
      <w:r w:rsidR="00A4321D">
        <w:rPr>
          <w:bCs/>
        </w:rPr>
        <w:t xml:space="preserve"> заявлением</w:t>
      </w:r>
      <w:r w:rsidR="00051A05">
        <w:rPr>
          <w:bCs/>
        </w:rPr>
        <w:t xml:space="preserve">  или обращением о защите  нарушенных, по его мнению, прав. Меры реагирования по результатам рассмотрения обращения могут быть разными: протест, постановление о возбуждении административного производства в отношении  нарушителя</w:t>
      </w:r>
      <w:r w:rsidR="00171C58">
        <w:rPr>
          <w:bCs/>
        </w:rPr>
        <w:t xml:space="preserve">, </w:t>
      </w:r>
      <w:r w:rsidR="00051A05">
        <w:rPr>
          <w:bCs/>
        </w:rPr>
        <w:t>представление об устранении нарушений.</w:t>
      </w:r>
      <w:r w:rsidR="00171C58">
        <w:rPr>
          <w:bCs/>
        </w:rPr>
        <w:t xml:space="preserve"> В то же время, что касается предъявления иска в суд прокурором в защиту гражданина, в этом вопросе прокурор  вправе действовать в определенных рамках, установленных законом, в частности, ст. 45 Гражданского процессуального кодекса РФ. По общему  правилу, в соответствии с частью 1 статьи 45  Гражданского процессуального кодекса РФ прокурор вправе обратиться в суд с заявлением в защиту прав, свобод и законных интересов граждан только в случае, если гражданин по состоянию здоровья, возрасту, недееспособности  и другим  уважительным причинам не может сам обратиться в суд.</w:t>
      </w:r>
    </w:p>
    <w:p w:rsidR="00782B78" w:rsidRDefault="00782B78" w:rsidP="00051A05">
      <w:pPr>
        <w:jc w:val="both"/>
        <w:rPr>
          <w:bCs/>
        </w:rPr>
      </w:pPr>
      <w:r>
        <w:rPr>
          <w:bCs/>
        </w:rPr>
        <w:t xml:space="preserve">      </w:t>
      </w:r>
      <w:r w:rsidR="00171C58">
        <w:rPr>
          <w:bCs/>
        </w:rPr>
        <w:t>Федеральным законом от 05.04.2009 года № 43-ФЗ внесены изменения в статью 45  Гражданского процессуального Кодекса</w:t>
      </w:r>
      <w:r>
        <w:rPr>
          <w:bCs/>
        </w:rPr>
        <w:t xml:space="preserve"> Российской Федерации, существенно расширившие полномочия прокурора по предъявлению в суд общей юрисдикции исков (заявлений) в защиту социальных прав, свобод и законных интересов граждан.</w:t>
      </w:r>
    </w:p>
    <w:p w:rsidR="00782B78" w:rsidRDefault="00782B78" w:rsidP="00051A05">
      <w:pPr>
        <w:jc w:val="both"/>
        <w:rPr>
          <w:bCs/>
        </w:rPr>
      </w:pPr>
      <w:proofErr w:type="gramStart"/>
      <w:r>
        <w:rPr>
          <w:bCs/>
        </w:rPr>
        <w:t>Указанные ограни</w:t>
      </w:r>
      <w:r w:rsidR="00A4321D">
        <w:rPr>
          <w:bCs/>
        </w:rPr>
        <w:t>чения, о которых  говорилось выш</w:t>
      </w:r>
      <w:r>
        <w:rPr>
          <w:bCs/>
        </w:rPr>
        <w:t>е, не распространяются на заявление прокурора, основанием для которого является обращение к нему граждан о защите нарушенных или оспариваемых социальных прав, свобод и законных интересов в сфере трудовых (служебных) отношений и иных непосредственно связанных с ними отношений; защиты семьи, материнства, отцовства и детства; социальной защиты, включая социальное обеспечение;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обеспечения права на жилище в государственном и муниципальном жилищных фондах; охраны здоровья, включая медицинскую помощь; обеспечения права на благоприятную окружающую среду; образования (в редакции Федерального За</w:t>
      </w:r>
      <w:r w:rsidR="008905FB">
        <w:rPr>
          <w:bCs/>
        </w:rPr>
        <w:t>кона от 05.04.2009 года № 43-ФЗ</w:t>
      </w:r>
      <w:r w:rsidR="00A4321D">
        <w:rPr>
          <w:bCs/>
        </w:rPr>
        <w:t>)</w:t>
      </w:r>
      <w:r>
        <w:rPr>
          <w:bCs/>
        </w:rPr>
        <w:t>.</w:t>
      </w:r>
      <w:proofErr w:type="gramEnd"/>
    </w:p>
    <w:p w:rsidR="00782B78" w:rsidRDefault="00782B78" w:rsidP="00051A05">
      <w:pPr>
        <w:jc w:val="both"/>
        <w:rPr>
          <w:bCs/>
        </w:rPr>
      </w:pPr>
      <w:r>
        <w:rPr>
          <w:bCs/>
        </w:rPr>
        <w:t xml:space="preserve">    Таким образом,</w:t>
      </w:r>
      <w:r w:rsidR="00A4321D">
        <w:rPr>
          <w:bCs/>
        </w:rPr>
        <w:t xml:space="preserve"> </w:t>
      </w:r>
      <w:r>
        <w:rPr>
          <w:bCs/>
        </w:rPr>
        <w:t>в настоящее время</w:t>
      </w:r>
      <w:r w:rsidR="00A4321D">
        <w:rPr>
          <w:bCs/>
        </w:rPr>
        <w:t xml:space="preserve"> достаточно обращения гражданина к прокурору с заявлением о нарушении его прав по указанным направлениям.</w:t>
      </w:r>
    </w:p>
    <w:p w:rsidR="00A4321D" w:rsidRDefault="00A4321D" w:rsidP="00051A05">
      <w:pPr>
        <w:jc w:val="both"/>
        <w:rPr>
          <w:bCs/>
        </w:rPr>
      </w:pPr>
      <w:r>
        <w:rPr>
          <w:bCs/>
        </w:rPr>
        <w:t xml:space="preserve">    Согласно заявлению, прокурор обязан  провести проверку и, при наличии  оснований,  вправе направить иск в суд, не доказывая, почему гражданин не может обратиться туда самостоятельно.</w:t>
      </w:r>
    </w:p>
    <w:p w:rsidR="00051A05" w:rsidRPr="00A4321D" w:rsidRDefault="00171C58" w:rsidP="00A4321D">
      <w:pPr>
        <w:jc w:val="right"/>
        <w:rPr>
          <w:bCs/>
        </w:rPr>
      </w:pPr>
      <w:r>
        <w:rPr>
          <w:bCs/>
        </w:rPr>
        <w:t xml:space="preserve">  </w:t>
      </w:r>
      <w:r w:rsidR="00A4321D">
        <w:rPr>
          <w:b/>
          <w:bCs/>
          <w:i/>
          <w:sz w:val="28"/>
          <w:szCs w:val="28"/>
        </w:rPr>
        <w:tab/>
      </w:r>
      <w:r w:rsidR="008905FB">
        <w:rPr>
          <w:bCs/>
        </w:rPr>
        <w:t>Заместитель прокурора района ю</w:t>
      </w:r>
      <w:r w:rsidR="00A4321D" w:rsidRPr="00A4321D">
        <w:rPr>
          <w:bCs/>
        </w:rPr>
        <w:t xml:space="preserve">рист 1 класса А.Г. </w:t>
      </w:r>
      <w:proofErr w:type="spellStart"/>
      <w:r w:rsidR="00A4321D" w:rsidRPr="00A4321D">
        <w:rPr>
          <w:bCs/>
        </w:rPr>
        <w:t>Шпырев</w:t>
      </w:r>
      <w:proofErr w:type="spellEnd"/>
    </w:p>
    <w:p w:rsidR="009137F4" w:rsidRPr="009137F4" w:rsidRDefault="009137F4" w:rsidP="00913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ООО «Атлант» информирует население о тарифах (ставках) на водоснабжение на 2011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2268"/>
        <w:gridCol w:w="1701"/>
        <w:gridCol w:w="1666"/>
      </w:tblGrid>
      <w:tr w:rsidR="009137F4" w:rsidTr="009137F4">
        <w:tc>
          <w:tcPr>
            <w:tcW w:w="1101" w:type="dxa"/>
          </w:tcPr>
          <w:p w:rsidR="009137F4" w:rsidRPr="009137F4" w:rsidRDefault="009137F4" w:rsidP="009137F4">
            <w:pPr>
              <w:jc w:val="center"/>
              <w:rPr>
                <w:bCs/>
              </w:rPr>
            </w:pPr>
            <w:r w:rsidRPr="009137F4"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4252" w:type="dxa"/>
          </w:tcPr>
          <w:p w:rsidR="009137F4" w:rsidRPr="009137F4" w:rsidRDefault="009137F4" w:rsidP="009137F4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2268" w:type="dxa"/>
          </w:tcPr>
          <w:p w:rsidR="009137F4" w:rsidRPr="009137F4" w:rsidRDefault="009137F4" w:rsidP="009137F4">
            <w:pPr>
              <w:jc w:val="center"/>
              <w:rPr>
                <w:bCs/>
              </w:rPr>
            </w:pPr>
            <w:r>
              <w:rPr>
                <w:bCs/>
              </w:rPr>
              <w:t>норматив</w:t>
            </w:r>
          </w:p>
        </w:tc>
        <w:tc>
          <w:tcPr>
            <w:tcW w:w="1701" w:type="dxa"/>
          </w:tcPr>
          <w:p w:rsidR="009137F4" w:rsidRPr="009137F4" w:rsidRDefault="009137F4" w:rsidP="009137F4">
            <w:pPr>
              <w:jc w:val="center"/>
              <w:rPr>
                <w:bCs/>
              </w:rPr>
            </w:pPr>
            <w:r w:rsidRPr="009137F4">
              <w:rPr>
                <w:bCs/>
              </w:rPr>
              <w:t>Ставка</w:t>
            </w:r>
            <w:r>
              <w:rPr>
                <w:bCs/>
              </w:rPr>
              <w:t xml:space="preserve"> 2010 г.</w:t>
            </w:r>
            <w:r w:rsidR="00B0606B">
              <w:rPr>
                <w:bCs/>
              </w:rPr>
              <w:t xml:space="preserve"> рублей</w:t>
            </w:r>
            <w:r w:rsidRPr="009137F4">
              <w:rPr>
                <w:bCs/>
              </w:rPr>
              <w:t xml:space="preserve"> </w:t>
            </w:r>
          </w:p>
        </w:tc>
        <w:tc>
          <w:tcPr>
            <w:tcW w:w="1666" w:type="dxa"/>
          </w:tcPr>
          <w:p w:rsidR="009137F4" w:rsidRDefault="009137F4" w:rsidP="009137F4">
            <w:pPr>
              <w:jc w:val="center"/>
              <w:rPr>
                <w:bCs/>
              </w:rPr>
            </w:pPr>
            <w:r>
              <w:rPr>
                <w:bCs/>
              </w:rPr>
              <w:t>Ставка 2011 г.</w:t>
            </w:r>
          </w:p>
          <w:p w:rsidR="00B0606B" w:rsidRPr="009137F4" w:rsidRDefault="00B0606B" w:rsidP="009137F4">
            <w:pPr>
              <w:jc w:val="center"/>
              <w:rPr>
                <w:bCs/>
              </w:rPr>
            </w:pPr>
            <w:r>
              <w:rPr>
                <w:bCs/>
              </w:rPr>
              <w:t>рублей</w:t>
            </w:r>
          </w:p>
        </w:tc>
      </w:tr>
      <w:tr w:rsidR="009137F4" w:rsidTr="009137F4">
        <w:tc>
          <w:tcPr>
            <w:tcW w:w="1101" w:type="dxa"/>
          </w:tcPr>
          <w:p w:rsidR="009137F4" w:rsidRPr="009137F4" w:rsidRDefault="009137F4" w:rsidP="009137F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2" w:type="dxa"/>
          </w:tcPr>
          <w:p w:rsidR="009137F4" w:rsidRPr="009137F4" w:rsidRDefault="009137F4" w:rsidP="009137F4">
            <w:pPr>
              <w:jc w:val="center"/>
              <w:rPr>
                <w:bCs/>
              </w:rPr>
            </w:pPr>
            <w:r>
              <w:rPr>
                <w:bCs/>
              </w:rPr>
              <w:t>Водопользование от водозаборных колонок</w:t>
            </w:r>
          </w:p>
        </w:tc>
        <w:tc>
          <w:tcPr>
            <w:tcW w:w="2268" w:type="dxa"/>
          </w:tcPr>
          <w:p w:rsidR="009137F4" w:rsidRPr="009137F4" w:rsidRDefault="009137F4" w:rsidP="009137F4">
            <w:pPr>
              <w:jc w:val="center"/>
              <w:rPr>
                <w:bCs/>
              </w:rPr>
            </w:pPr>
            <w:r>
              <w:rPr>
                <w:bCs/>
              </w:rPr>
              <w:t>1,2 куб. м. на 1 человека в месяц</w:t>
            </w:r>
          </w:p>
        </w:tc>
        <w:tc>
          <w:tcPr>
            <w:tcW w:w="1701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>
              <w:rPr>
                <w:bCs/>
              </w:rPr>
              <w:t>27,36</w:t>
            </w:r>
          </w:p>
        </w:tc>
        <w:tc>
          <w:tcPr>
            <w:tcW w:w="1666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>
              <w:rPr>
                <w:bCs/>
              </w:rPr>
              <w:t>33,60</w:t>
            </w:r>
          </w:p>
        </w:tc>
      </w:tr>
      <w:tr w:rsidR="009137F4" w:rsidTr="009137F4">
        <w:tc>
          <w:tcPr>
            <w:tcW w:w="1101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 w:rsidRPr="00B0606B">
              <w:rPr>
                <w:bCs/>
              </w:rPr>
              <w:t>2</w:t>
            </w:r>
          </w:p>
        </w:tc>
        <w:tc>
          <w:tcPr>
            <w:tcW w:w="4252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>
              <w:rPr>
                <w:bCs/>
              </w:rPr>
              <w:t>Жилые дома с водопроводом без канализации</w:t>
            </w:r>
          </w:p>
        </w:tc>
        <w:tc>
          <w:tcPr>
            <w:tcW w:w="2268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>
              <w:rPr>
                <w:bCs/>
              </w:rPr>
              <w:t>2,0 куб. м. на 1 человека в месяц</w:t>
            </w:r>
          </w:p>
        </w:tc>
        <w:tc>
          <w:tcPr>
            <w:tcW w:w="1701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>
              <w:rPr>
                <w:bCs/>
              </w:rPr>
              <w:t>45,60</w:t>
            </w:r>
          </w:p>
        </w:tc>
        <w:tc>
          <w:tcPr>
            <w:tcW w:w="1666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>
              <w:rPr>
                <w:bCs/>
              </w:rPr>
              <w:t>56,00</w:t>
            </w:r>
          </w:p>
        </w:tc>
      </w:tr>
      <w:tr w:rsidR="009137F4" w:rsidTr="009137F4">
        <w:tc>
          <w:tcPr>
            <w:tcW w:w="1101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2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>
              <w:rPr>
                <w:bCs/>
              </w:rPr>
              <w:t>Жилые дома с водопроводом без ванн с канализацией</w:t>
            </w:r>
          </w:p>
        </w:tc>
        <w:tc>
          <w:tcPr>
            <w:tcW w:w="2268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>
              <w:rPr>
                <w:bCs/>
              </w:rPr>
              <w:t>2,8 куб. м. на 1 человека в месяц</w:t>
            </w:r>
          </w:p>
        </w:tc>
        <w:tc>
          <w:tcPr>
            <w:tcW w:w="1701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>
              <w:rPr>
                <w:bCs/>
              </w:rPr>
              <w:t>63,84</w:t>
            </w:r>
          </w:p>
        </w:tc>
        <w:tc>
          <w:tcPr>
            <w:tcW w:w="1666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>
              <w:rPr>
                <w:bCs/>
              </w:rPr>
              <w:t>78,40</w:t>
            </w:r>
          </w:p>
        </w:tc>
      </w:tr>
      <w:tr w:rsidR="009137F4" w:rsidTr="009137F4">
        <w:tc>
          <w:tcPr>
            <w:tcW w:w="1101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 w:rsidRPr="00B0606B">
              <w:rPr>
                <w:bCs/>
              </w:rPr>
              <w:t>4</w:t>
            </w:r>
          </w:p>
        </w:tc>
        <w:tc>
          <w:tcPr>
            <w:tcW w:w="4252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 w:rsidRPr="00B0606B">
              <w:rPr>
                <w:bCs/>
              </w:rPr>
              <w:t>Жилые дома с водопроводом, с канализацией, с ванными. Водонагреватели, работающие на твердом топливе</w:t>
            </w:r>
            <w:r>
              <w:rPr>
                <w:bCs/>
              </w:rPr>
              <w:t xml:space="preserve"> </w:t>
            </w:r>
            <w:r w:rsidRPr="00B0606B">
              <w:rPr>
                <w:bCs/>
              </w:rPr>
              <w:t>(бани без водопровода)</w:t>
            </w:r>
          </w:p>
        </w:tc>
        <w:tc>
          <w:tcPr>
            <w:tcW w:w="2268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 w:rsidRPr="00B0606B">
              <w:rPr>
                <w:bCs/>
              </w:rPr>
              <w:t>4,5 куб. м. на 1 человека в месяц</w:t>
            </w:r>
          </w:p>
        </w:tc>
        <w:tc>
          <w:tcPr>
            <w:tcW w:w="1701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 w:rsidRPr="00B0606B">
              <w:rPr>
                <w:bCs/>
              </w:rPr>
              <w:t>102,60</w:t>
            </w:r>
          </w:p>
        </w:tc>
        <w:tc>
          <w:tcPr>
            <w:tcW w:w="1666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 w:rsidRPr="00B0606B">
              <w:rPr>
                <w:bCs/>
              </w:rPr>
              <w:t>126,00</w:t>
            </w:r>
          </w:p>
        </w:tc>
      </w:tr>
      <w:tr w:rsidR="009137F4" w:rsidTr="009137F4">
        <w:tc>
          <w:tcPr>
            <w:tcW w:w="1101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 w:rsidRPr="00B0606B">
              <w:rPr>
                <w:bCs/>
              </w:rPr>
              <w:t>5</w:t>
            </w:r>
          </w:p>
        </w:tc>
        <w:tc>
          <w:tcPr>
            <w:tcW w:w="4252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>
              <w:rPr>
                <w:bCs/>
              </w:rPr>
              <w:t>Жилые дома с водопроводом, с канализацией, с ванными. Водонагреватели на газовом или электрическом топливе. Бани с водой</w:t>
            </w:r>
          </w:p>
        </w:tc>
        <w:tc>
          <w:tcPr>
            <w:tcW w:w="2268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>
              <w:rPr>
                <w:bCs/>
              </w:rPr>
              <w:t>5,7 куб. м. на 1 человека в месяц</w:t>
            </w:r>
          </w:p>
        </w:tc>
        <w:tc>
          <w:tcPr>
            <w:tcW w:w="1701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>
              <w:rPr>
                <w:bCs/>
              </w:rPr>
              <w:t>129,96</w:t>
            </w:r>
          </w:p>
        </w:tc>
        <w:tc>
          <w:tcPr>
            <w:tcW w:w="1666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>
              <w:rPr>
                <w:bCs/>
              </w:rPr>
              <w:t>159,60</w:t>
            </w:r>
          </w:p>
        </w:tc>
      </w:tr>
      <w:tr w:rsidR="009137F4" w:rsidTr="009137F4">
        <w:tc>
          <w:tcPr>
            <w:tcW w:w="1101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52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>
              <w:rPr>
                <w:bCs/>
              </w:rPr>
              <w:t>Жилые дома с приборами учета воды</w:t>
            </w:r>
          </w:p>
        </w:tc>
        <w:tc>
          <w:tcPr>
            <w:tcW w:w="2268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>
              <w:rPr>
                <w:bCs/>
              </w:rPr>
              <w:t>1 куб. м.</w:t>
            </w:r>
          </w:p>
        </w:tc>
        <w:tc>
          <w:tcPr>
            <w:tcW w:w="1701" w:type="dxa"/>
          </w:tcPr>
          <w:p w:rsidR="009137F4" w:rsidRPr="00B0606B" w:rsidRDefault="00B0606B" w:rsidP="00913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22,80</w:t>
            </w:r>
          </w:p>
        </w:tc>
        <w:tc>
          <w:tcPr>
            <w:tcW w:w="1666" w:type="dxa"/>
          </w:tcPr>
          <w:p w:rsidR="009137F4" w:rsidRPr="00B0606B" w:rsidRDefault="00B0606B" w:rsidP="009137F4">
            <w:pPr>
              <w:jc w:val="center"/>
              <w:rPr>
                <w:b/>
                <w:bCs/>
              </w:rPr>
            </w:pPr>
            <w:r w:rsidRPr="00B0606B">
              <w:rPr>
                <w:b/>
                <w:bCs/>
              </w:rPr>
              <w:t>28,00</w:t>
            </w:r>
          </w:p>
        </w:tc>
      </w:tr>
      <w:tr w:rsidR="009137F4" w:rsidTr="009137F4">
        <w:tc>
          <w:tcPr>
            <w:tcW w:w="1101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52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>
              <w:rPr>
                <w:bCs/>
              </w:rPr>
              <w:t>Полив приусадебного участка</w:t>
            </w:r>
          </w:p>
        </w:tc>
        <w:tc>
          <w:tcPr>
            <w:tcW w:w="2268" w:type="dxa"/>
          </w:tcPr>
          <w:p w:rsidR="009137F4" w:rsidRPr="00B0606B" w:rsidRDefault="00B0606B" w:rsidP="009137F4">
            <w:pPr>
              <w:jc w:val="center"/>
              <w:rPr>
                <w:bCs/>
              </w:rPr>
            </w:pPr>
            <w:r>
              <w:rPr>
                <w:bCs/>
              </w:rPr>
              <w:t>10 куб. м. в месяц</w:t>
            </w:r>
          </w:p>
        </w:tc>
        <w:tc>
          <w:tcPr>
            <w:tcW w:w="1701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228,00</w:t>
            </w:r>
          </w:p>
        </w:tc>
        <w:tc>
          <w:tcPr>
            <w:tcW w:w="1666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280,00</w:t>
            </w:r>
          </w:p>
        </w:tc>
      </w:tr>
      <w:tr w:rsidR="009137F4" w:rsidTr="009137F4">
        <w:tc>
          <w:tcPr>
            <w:tcW w:w="1101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52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 w:rsidRPr="00714D8A">
              <w:rPr>
                <w:bCs/>
              </w:rPr>
              <w:t>Технические условия на установку счетчиков</w:t>
            </w:r>
          </w:p>
        </w:tc>
        <w:tc>
          <w:tcPr>
            <w:tcW w:w="2268" w:type="dxa"/>
          </w:tcPr>
          <w:p w:rsidR="009137F4" w:rsidRPr="00714D8A" w:rsidRDefault="009137F4" w:rsidP="009137F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66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522,00</w:t>
            </w:r>
          </w:p>
        </w:tc>
      </w:tr>
      <w:tr w:rsidR="009137F4" w:rsidTr="009137F4">
        <w:tc>
          <w:tcPr>
            <w:tcW w:w="1101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252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Новая врезка в систему</w:t>
            </w:r>
          </w:p>
        </w:tc>
        <w:tc>
          <w:tcPr>
            <w:tcW w:w="2268" w:type="dxa"/>
          </w:tcPr>
          <w:p w:rsidR="009137F4" w:rsidRDefault="009137F4" w:rsidP="009137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66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4000,00</w:t>
            </w:r>
          </w:p>
        </w:tc>
      </w:tr>
      <w:tr w:rsidR="009137F4" w:rsidTr="009137F4">
        <w:tc>
          <w:tcPr>
            <w:tcW w:w="1101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2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Мойка легкового автомобиля</w:t>
            </w:r>
          </w:p>
        </w:tc>
        <w:tc>
          <w:tcPr>
            <w:tcW w:w="2268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6,0 куб. м. в месяц</w:t>
            </w:r>
          </w:p>
        </w:tc>
        <w:tc>
          <w:tcPr>
            <w:tcW w:w="1701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66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136,80</w:t>
            </w:r>
          </w:p>
        </w:tc>
      </w:tr>
      <w:tr w:rsidR="009137F4" w:rsidTr="009137F4">
        <w:tc>
          <w:tcPr>
            <w:tcW w:w="1101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 w:rsidRPr="00714D8A">
              <w:rPr>
                <w:bCs/>
              </w:rPr>
              <w:t>11</w:t>
            </w:r>
          </w:p>
        </w:tc>
        <w:tc>
          <w:tcPr>
            <w:tcW w:w="4252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Содержание КРС 1 головы</w:t>
            </w:r>
          </w:p>
        </w:tc>
        <w:tc>
          <w:tcPr>
            <w:tcW w:w="2268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2,4 куб. м. в месяц</w:t>
            </w:r>
          </w:p>
        </w:tc>
        <w:tc>
          <w:tcPr>
            <w:tcW w:w="1701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54,72</w:t>
            </w:r>
          </w:p>
        </w:tc>
        <w:tc>
          <w:tcPr>
            <w:tcW w:w="1666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67,20</w:t>
            </w:r>
          </w:p>
        </w:tc>
      </w:tr>
      <w:tr w:rsidR="009137F4" w:rsidTr="009137F4">
        <w:tc>
          <w:tcPr>
            <w:tcW w:w="1101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252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Содержание свиней 1 головы</w:t>
            </w:r>
          </w:p>
        </w:tc>
        <w:tc>
          <w:tcPr>
            <w:tcW w:w="2268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0,75 куб. м. в месяц</w:t>
            </w:r>
          </w:p>
        </w:tc>
        <w:tc>
          <w:tcPr>
            <w:tcW w:w="1701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17,10</w:t>
            </w:r>
          </w:p>
        </w:tc>
        <w:tc>
          <w:tcPr>
            <w:tcW w:w="1666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21,00</w:t>
            </w:r>
          </w:p>
        </w:tc>
      </w:tr>
      <w:tr w:rsidR="009137F4" w:rsidTr="009137F4">
        <w:tc>
          <w:tcPr>
            <w:tcW w:w="1101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252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Содержание МРС 1 головы</w:t>
            </w:r>
          </w:p>
        </w:tc>
        <w:tc>
          <w:tcPr>
            <w:tcW w:w="2268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0,3 куб. м. в месяц</w:t>
            </w:r>
          </w:p>
        </w:tc>
        <w:tc>
          <w:tcPr>
            <w:tcW w:w="1701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6,84</w:t>
            </w:r>
          </w:p>
        </w:tc>
        <w:tc>
          <w:tcPr>
            <w:tcW w:w="1666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8,40</w:t>
            </w:r>
          </w:p>
        </w:tc>
      </w:tr>
      <w:tr w:rsidR="009137F4" w:rsidTr="009137F4">
        <w:tc>
          <w:tcPr>
            <w:tcW w:w="1101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252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Содержание птицы 10 шт.</w:t>
            </w:r>
          </w:p>
        </w:tc>
        <w:tc>
          <w:tcPr>
            <w:tcW w:w="2268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0,3 куб. м. в месяц</w:t>
            </w:r>
          </w:p>
        </w:tc>
        <w:tc>
          <w:tcPr>
            <w:tcW w:w="1701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 w:rsidRPr="00714D8A">
              <w:rPr>
                <w:bCs/>
              </w:rPr>
              <w:t>6,84</w:t>
            </w:r>
          </w:p>
        </w:tc>
        <w:tc>
          <w:tcPr>
            <w:tcW w:w="1666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8,40</w:t>
            </w:r>
          </w:p>
        </w:tc>
      </w:tr>
      <w:tr w:rsidR="009137F4" w:rsidTr="009137F4">
        <w:tc>
          <w:tcPr>
            <w:tcW w:w="1101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4252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Содержание гусей 10 шт.</w:t>
            </w:r>
          </w:p>
        </w:tc>
        <w:tc>
          <w:tcPr>
            <w:tcW w:w="2268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0,3 куб. м. в месяц</w:t>
            </w:r>
          </w:p>
        </w:tc>
        <w:tc>
          <w:tcPr>
            <w:tcW w:w="1701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6,84</w:t>
            </w:r>
          </w:p>
        </w:tc>
        <w:tc>
          <w:tcPr>
            <w:tcW w:w="1666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8,40</w:t>
            </w:r>
          </w:p>
        </w:tc>
      </w:tr>
      <w:tr w:rsidR="009137F4" w:rsidTr="009137F4">
        <w:tc>
          <w:tcPr>
            <w:tcW w:w="1101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252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Пломбирование счетчиков с пломбой</w:t>
            </w:r>
          </w:p>
        </w:tc>
        <w:tc>
          <w:tcPr>
            <w:tcW w:w="2268" w:type="dxa"/>
          </w:tcPr>
          <w:p w:rsidR="009137F4" w:rsidRDefault="009137F4" w:rsidP="009137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666" w:type="dxa"/>
          </w:tcPr>
          <w:p w:rsidR="009137F4" w:rsidRPr="00714D8A" w:rsidRDefault="00714D8A" w:rsidP="009137F4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</w:tr>
    </w:tbl>
    <w:p w:rsidR="009F7C2A" w:rsidRDefault="009F7C2A" w:rsidP="009137F4">
      <w:pPr>
        <w:jc w:val="center"/>
        <w:rPr>
          <w:bCs/>
        </w:rPr>
      </w:pPr>
    </w:p>
    <w:p w:rsidR="00051A05" w:rsidRPr="009F7C2A" w:rsidRDefault="009F7C2A" w:rsidP="009F7C2A">
      <w:pPr>
        <w:jc w:val="right"/>
        <w:rPr>
          <w:bCs/>
        </w:rPr>
      </w:pPr>
      <w:r w:rsidRPr="009F7C2A">
        <w:rPr>
          <w:bCs/>
        </w:rPr>
        <w:t>Директор  ООО «Атлант» Морозова А.Н.</w:t>
      </w:r>
    </w:p>
    <w:p w:rsidR="008905FB" w:rsidRDefault="008905FB" w:rsidP="007643FF">
      <w:pPr>
        <w:tabs>
          <w:tab w:val="left" w:pos="4288"/>
        </w:tabs>
        <w:jc w:val="both"/>
        <w:rPr>
          <w:bCs/>
          <w:i/>
        </w:rPr>
      </w:pPr>
    </w:p>
    <w:p w:rsidR="007643FF" w:rsidRDefault="007643FF" w:rsidP="007643FF">
      <w:pPr>
        <w:tabs>
          <w:tab w:val="left" w:pos="4288"/>
        </w:tabs>
        <w:jc w:val="both"/>
        <w:rPr>
          <w:b/>
          <w:bCs/>
        </w:rPr>
      </w:pPr>
      <w:r>
        <w:rPr>
          <w:bCs/>
          <w:i/>
        </w:rPr>
        <w:tab/>
      </w:r>
      <w:r>
        <w:rPr>
          <w:b/>
          <w:bCs/>
        </w:rPr>
        <w:t>Еще раз о противопожарной безопасности.</w:t>
      </w:r>
    </w:p>
    <w:p w:rsidR="00F82FD3" w:rsidRDefault="007643FF" w:rsidP="008963E2">
      <w:pPr>
        <w:tabs>
          <w:tab w:val="left" w:pos="4288"/>
        </w:tabs>
        <w:jc w:val="both"/>
        <w:rPr>
          <w:bCs/>
        </w:rPr>
      </w:pPr>
      <w:r w:rsidRPr="008963E2">
        <w:rPr>
          <w:bCs/>
        </w:rPr>
        <w:t>Напоминаем собственникам квартир и жилых домов</w:t>
      </w:r>
      <w:r w:rsidR="008963E2" w:rsidRPr="008963E2">
        <w:rPr>
          <w:bCs/>
        </w:rPr>
        <w:t>, арендаторам жилых помещений,</w:t>
      </w:r>
      <w:r w:rsidR="008963E2">
        <w:rPr>
          <w:bCs/>
        </w:rPr>
        <w:t xml:space="preserve"> руководителям организаций и предприятий о необходимости соблюдать меры противопожарной безопасности. В зимний период особое внимание обратите на исправность отопительных приборов (печей, газовых котлов), не допускайте перегруженность электросетей, устраните все неисправности в электропроводке, пользуйтесь только исправными электроприборами, не оставляйте без присмотра маленьких детей. В случае возникновения пожара срочно сообщите </w:t>
      </w:r>
      <w:r w:rsidR="008963E2" w:rsidRPr="008963E2">
        <w:rPr>
          <w:b/>
          <w:bCs/>
        </w:rPr>
        <w:t>«01»</w:t>
      </w:r>
      <w:r w:rsidR="008963E2">
        <w:rPr>
          <w:bCs/>
        </w:rPr>
        <w:t xml:space="preserve"> или </w:t>
      </w:r>
      <w:r w:rsidR="008963E2" w:rsidRPr="008963E2">
        <w:rPr>
          <w:b/>
          <w:bCs/>
        </w:rPr>
        <w:t>«112»</w:t>
      </w:r>
      <w:r w:rsidR="008963E2">
        <w:rPr>
          <w:b/>
          <w:bCs/>
        </w:rPr>
        <w:t xml:space="preserve">. </w:t>
      </w:r>
      <w:r w:rsidR="008963E2">
        <w:rPr>
          <w:bCs/>
        </w:rPr>
        <w:t xml:space="preserve">Соблюдая несложные правила, мы можем избежать пожаров и их последствий, так как наша беспечность </w:t>
      </w:r>
      <w:r w:rsidR="00F82FD3">
        <w:rPr>
          <w:bCs/>
        </w:rPr>
        <w:t>может обойтись слишком дорого.</w:t>
      </w:r>
    </w:p>
    <w:p w:rsidR="007643FF" w:rsidRPr="008963E2" w:rsidRDefault="00F82FD3" w:rsidP="00F82FD3">
      <w:pPr>
        <w:tabs>
          <w:tab w:val="left" w:pos="4288"/>
        </w:tabs>
        <w:jc w:val="right"/>
        <w:rPr>
          <w:bCs/>
          <w:i/>
        </w:rPr>
      </w:pPr>
      <w:r>
        <w:rPr>
          <w:bCs/>
        </w:rPr>
        <w:t>Администрация сельского поселения Печинено</w:t>
      </w:r>
      <w:r w:rsidR="008963E2" w:rsidRPr="008963E2">
        <w:rPr>
          <w:bCs/>
          <w:i/>
        </w:rPr>
        <w:t xml:space="preserve"> </w:t>
      </w:r>
    </w:p>
    <w:p w:rsidR="007643FF" w:rsidRDefault="007643FF" w:rsidP="00F82FD3">
      <w:pPr>
        <w:jc w:val="right"/>
        <w:rPr>
          <w:bCs/>
          <w:i/>
        </w:rPr>
      </w:pPr>
    </w:p>
    <w:p w:rsidR="007643FF" w:rsidRDefault="00F82FD3" w:rsidP="00F82FD3">
      <w:pPr>
        <w:jc w:val="center"/>
        <w:rPr>
          <w:b/>
          <w:bCs/>
        </w:rPr>
      </w:pPr>
      <w:r>
        <w:rPr>
          <w:b/>
          <w:bCs/>
        </w:rPr>
        <w:t xml:space="preserve">Объявление отдела  военного комиссариата Самарской области по </w:t>
      </w:r>
      <w:proofErr w:type="spellStart"/>
      <w:r>
        <w:rPr>
          <w:b/>
          <w:bCs/>
        </w:rPr>
        <w:t>Богатовскому</w:t>
      </w:r>
      <w:proofErr w:type="spellEnd"/>
      <w:r>
        <w:rPr>
          <w:b/>
          <w:bCs/>
        </w:rPr>
        <w:t xml:space="preserve"> и Борскому районам</w:t>
      </w:r>
    </w:p>
    <w:p w:rsidR="00F82FD3" w:rsidRDefault="00F82FD3" w:rsidP="00A471CB">
      <w:pPr>
        <w:jc w:val="both"/>
        <w:rPr>
          <w:bCs/>
        </w:rPr>
      </w:pPr>
      <w:r>
        <w:rPr>
          <w:bCs/>
        </w:rPr>
        <w:t xml:space="preserve">    Военный комиссариат Самарской области по </w:t>
      </w:r>
      <w:proofErr w:type="spellStart"/>
      <w:r>
        <w:rPr>
          <w:bCs/>
        </w:rPr>
        <w:t>Бо</w:t>
      </w:r>
      <w:r w:rsidR="003B3D90">
        <w:rPr>
          <w:bCs/>
        </w:rPr>
        <w:t>гатовско</w:t>
      </w:r>
      <w:r>
        <w:rPr>
          <w:bCs/>
        </w:rPr>
        <w:t>му</w:t>
      </w:r>
      <w:proofErr w:type="spellEnd"/>
      <w:r>
        <w:rPr>
          <w:bCs/>
        </w:rPr>
        <w:t xml:space="preserve"> и Борскому районам производит отбор граждан, отслуживших в рядах ВС РФ,  в военные образовательные учреждения высшего профессионального образования МО РФ по программам среднего профессионального образования.</w:t>
      </w:r>
    </w:p>
    <w:p w:rsidR="00F82FD3" w:rsidRDefault="00F82FD3" w:rsidP="00A471CB">
      <w:pPr>
        <w:jc w:val="both"/>
        <w:rPr>
          <w:bCs/>
        </w:rPr>
      </w:pPr>
      <w:r>
        <w:rPr>
          <w:bCs/>
        </w:rPr>
        <w:t xml:space="preserve">     Условия отбора кандидатов: </w:t>
      </w:r>
      <w:r w:rsidRPr="00F82FD3">
        <w:rPr>
          <w:b/>
          <w:bCs/>
        </w:rPr>
        <w:t>служба в рядах ВС РФ, возраст от 19 до 24 лет, наличие полн</w:t>
      </w:r>
      <w:r w:rsidR="003B3D90">
        <w:rPr>
          <w:b/>
          <w:bCs/>
        </w:rPr>
        <w:t>ого среднего образования, годность</w:t>
      </w:r>
      <w:r w:rsidRPr="00F82FD3">
        <w:rPr>
          <w:b/>
          <w:bCs/>
        </w:rPr>
        <w:t xml:space="preserve"> по состоянию здоровья, хорошая физическая подготовка</w:t>
      </w:r>
      <w:r>
        <w:rPr>
          <w:bCs/>
        </w:rPr>
        <w:t>.</w:t>
      </w:r>
    </w:p>
    <w:p w:rsidR="00F82FD3" w:rsidRDefault="00F82FD3" w:rsidP="00A471CB">
      <w:pPr>
        <w:jc w:val="both"/>
        <w:rPr>
          <w:bCs/>
        </w:rPr>
      </w:pPr>
      <w:r>
        <w:rPr>
          <w:bCs/>
        </w:rPr>
        <w:t xml:space="preserve">     Срок обучения 2 года 10 месяцев. С курсантами, зачисленными на 1 курс военных образовательных учреждений, заключается контракт на весь период обучения</w:t>
      </w:r>
      <w:r w:rsidR="00A471CB">
        <w:rPr>
          <w:bCs/>
        </w:rPr>
        <w:t xml:space="preserve"> и пять лет военной службы после окончания обучения.</w:t>
      </w:r>
    </w:p>
    <w:p w:rsidR="00A471CB" w:rsidRDefault="00A471CB" w:rsidP="00A471CB">
      <w:pPr>
        <w:jc w:val="both"/>
        <w:rPr>
          <w:b/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 xml:space="preserve">Права и льготы военнослужащим, проходящим  обучение в военных образовательных учреждениях: </w:t>
      </w:r>
      <w:r w:rsidRPr="00A471CB">
        <w:rPr>
          <w:b/>
          <w:bCs/>
        </w:rPr>
        <w:t>получение бесплатного среднего профессионального образования, получение военно-учетной специальности командир взвода, ежемесячная выплата денежного довольствия в размере 15000 рублей, а так же дополнительная выплата отличникам по результатам сессии в размере 5000 рублей, по окончании обучения и назначении на должность в воинские части ВС РФ выплата денежного довольствия в размере не ниже</w:t>
      </w:r>
      <w:proofErr w:type="gramEnd"/>
      <w:r w:rsidRPr="00A471CB">
        <w:rPr>
          <w:b/>
          <w:bCs/>
        </w:rPr>
        <w:t xml:space="preserve"> 35000 рублей в месяц, а так же </w:t>
      </w:r>
      <w:proofErr w:type="gramStart"/>
      <w:r w:rsidRPr="00A471CB">
        <w:rPr>
          <w:b/>
          <w:bCs/>
        </w:rPr>
        <w:t>дополнительные выплаты, отслужившие не менее 10 лет получают</w:t>
      </w:r>
      <w:proofErr w:type="gramEnd"/>
      <w:r w:rsidRPr="00A471CB">
        <w:rPr>
          <w:b/>
          <w:bCs/>
        </w:rPr>
        <w:t xml:space="preserve"> право на бесплатное приобретение жилья от Министерства обороны РФ.</w:t>
      </w:r>
    </w:p>
    <w:p w:rsidR="00A471CB" w:rsidRDefault="00A471CB" w:rsidP="00A471CB">
      <w:pPr>
        <w:jc w:val="both"/>
        <w:rPr>
          <w:bCs/>
        </w:rPr>
      </w:pPr>
      <w:r w:rsidRPr="00A471CB">
        <w:rPr>
          <w:bCs/>
        </w:rPr>
        <w:t xml:space="preserve">    По всем вопросам обращаться в военный комиссариат Самарской области по </w:t>
      </w:r>
      <w:proofErr w:type="spellStart"/>
      <w:r w:rsidRPr="00A471CB">
        <w:rPr>
          <w:bCs/>
        </w:rPr>
        <w:t>Богатовскому</w:t>
      </w:r>
      <w:proofErr w:type="spellEnd"/>
      <w:r w:rsidRPr="00A471CB">
        <w:rPr>
          <w:bCs/>
        </w:rPr>
        <w:t xml:space="preserve"> и Борскому района</w:t>
      </w:r>
      <w:r>
        <w:rPr>
          <w:bCs/>
        </w:rPr>
        <w:t>м</w:t>
      </w:r>
    </w:p>
    <w:p w:rsidR="00A471CB" w:rsidRPr="00A471CB" w:rsidRDefault="00A471CB" w:rsidP="00A471CB">
      <w:pPr>
        <w:jc w:val="both"/>
        <w:rPr>
          <w:bCs/>
        </w:rPr>
      </w:pPr>
      <w:r>
        <w:rPr>
          <w:bCs/>
        </w:rPr>
        <w:t>Телефоны: Богатое – 2-13-41-отделение призыва; Борское – 2-11-88- начальник отдела</w:t>
      </w:r>
      <w:r w:rsidR="003E06DB">
        <w:rPr>
          <w:bCs/>
        </w:rPr>
        <w:t xml:space="preserve">, – 2-19-08 – отделение призыва, – 2-11-78 – дежурный по отделу, - 8 927 65 15 645 </w:t>
      </w:r>
      <w:r w:rsidRPr="00A471CB">
        <w:rPr>
          <w:bCs/>
        </w:rPr>
        <w:t>.</w:t>
      </w:r>
    </w:p>
    <w:p w:rsidR="007643FF" w:rsidRPr="003E06DB" w:rsidRDefault="003E06DB" w:rsidP="003E06DB">
      <w:pPr>
        <w:jc w:val="right"/>
        <w:rPr>
          <w:bCs/>
        </w:rPr>
      </w:pPr>
      <w:r>
        <w:rPr>
          <w:bCs/>
        </w:rPr>
        <w:t xml:space="preserve">Начальник отдела военного комиссариата Самарской области по </w:t>
      </w:r>
      <w:proofErr w:type="spellStart"/>
      <w:r>
        <w:rPr>
          <w:bCs/>
        </w:rPr>
        <w:t>Богатовскому</w:t>
      </w:r>
      <w:proofErr w:type="spellEnd"/>
      <w:r>
        <w:rPr>
          <w:bCs/>
        </w:rPr>
        <w:t xml:space="preserve"> и Борскому районам</w:t>
      </w:r>
      <w:r w:rsidR="003B3D90">
        <w:rPr>
          <w:bCs/>
        </w:rPr>
        <w:t xml:space="preserve"> А. Севостьянов</w:t>
      </w:r>
      <w:proofErr w:type="gramStart"/>
      <w:r w:rsidR="003B3D90">
        <w:rPr>
          <w:bCs/>
        </w:rPr>
        <w:t>.</w:t>
      </w:r>
      <w:r>
        <w:rPr>
          <w:bCs/>
        </w:rPr>
        <w:t>.</w:t>
      </w:r>
      <w:proofErr w:type="gramEnd"/>
    </w:p>
    <w:p w:rsidR="007643FF" w:rsidRDefault="007643FF" w:rsidP="003E06DB">
      <w:pPr>
        <w:jc w:val="right"/>
        <w:rPr>
          <w:bCs/>
          <w:i/>
        </w:rPr>
      </w:pPr>
    </w:p>
    <w:p w:rsidR="007643FF" w:rsidRDefault="003E06DB" w:rsidP="003E06DB">
      <w:pPr>
        <w:tabs>
          <w:tab w:val="left" w:pos="4385"/>
        </w:tabs>
        <w:jc w:val="both"/>
        <w:rPr>
          <w:b/>
          <w:bCs/>
        </w:rPr>
      </w:pPr>
      <w:r>
        <w:rPr>
          <w:bCs/>
          <w:i/>
        </w:rPr>
        <w:tab/>
      </w:r>
      <w:r>
        <w:rPr>
          <w:b/>
          <w:bCs/>
        </w:rPr>
        <w:t>Уважаемые жители сельского поселения Печинено!</w:t>
      </w:r>
    </w:p>
    <w:p w:rsidR="003E06DB" w:rsidRDefault="003E06DB" w:rsidP="008905FB">
      <w:pPr>
        <w:tabs>
          <w:tab w:val="left" w:pos="4385"/>
        </w:tabs>
        <w:jc w:val="center"/>
        <w:rPr>
          <w:bCs/>
        </w:rPr>
      </w:pPr>
      <w:r w:rsidRPr="003E06DB">
        <w:rPr>
          <w:bCs/>
        </w:rPr>
        <w:t>2</w:t>
      </w:r>
      <w:r>
        <w:rPr>
          <w:bCs/>
        </w:rPr>
        <w:t xml:space="preserve">4 февраля 2011 года Уполномоченный по правам человека Ирина </w:t>
      </w:r>
      <w:proofErr w:type="spellStart"/>
      <w:r>
        <w:rPr>
          <w:bCs/>
        </w:rPr>
        <w:t>Скупова</w:t>
      </w:r>
      <w:proofErr w:type="spellEnd"/>
      <w:r>
        <w:rPr>
          <w:bCs/>
        </w:rPr>
        <w:t xml:space="preserve"> проведет прием граждан.</w:t>
      </w:r>
    </w:p>
    <w:p w:rsidR="003E06DB" w:rsidRDefault="003E06DB" w:rsidP="008905FB">
      <w:pPr>
        <w:tabs>
          <w:tab w:val="left" w:pos="4385"/>
        </w:tabs>
        <w:jc w:val="center"/>
        <w:rPr>
          <w:bCs/>
        </w:rPr>
      </w:pPr>
      <w:r>
        <w:rPr>
          <w:bCs/>
        </w:rPr>
        <w:t xml:space="preserve">Прием будет проходить с 10-00 до 17-00 в здании администрации муниципального района Богатовский Самарской </w:t>
      </w:r>
      <w:r w:rsidR="008905FB">
        <w:rPr>
          <w:bCs/>
        </w:rPr>
        <w:t xml:space="preserve">                </w:t>
      </w:r>
      <w:r>
        <w:rPr>
          <w:bCs/>
        </w:rPr>
        <w:t>области, по адресу: село Богатое, улица Комсомольская, дом 13.</w:t>
      </w:r>
    </w:p>
    <w:p w:rsidR="007643FF" w:rsidRPr="009F7C2A" w:rsidRDefault="003E06DB" w:rsidP="008905FB">
      <w:pPr>
        <w:tabs>
          <w:tab w:val="left" w:pos="4385"/>
        </w:tabs>
        <w:jc w:val="center"/>
        <w:rPr>
          <w:bCs/>
          <w:i/>
        </w:rPr>
      </w:pPr>
      <w:r>
        <w:rPr>
          <w:bCs/>
        </w:rPr>
        <w:t>Предварительная запись на прием по телефону:</w:t>
      </w:r>
      <w:r w:rsidR="003B3D90">
        <w:rPr>
          <w:bCs/>
        </w:rPr>
        <w:t xml:space="preserve"> 2 21 22</w:t>
      </w:r>
      <w:r>
        <w:rPr>
          <w:bCs/>
        </w:rPr>
        <w:t xml:space="preserve"> </w:t>
      </w:r>
      <w:proofErr w:type="gramStart"/>
      <w:r w:rsidR="003B3D90">
        <w:rPr>
          <w:bCs/>
        </w:rPr>
        <w:t xml:space="preserve">( </w:t>
      </w:r>
      <w:proofErr w:type="gramEnd"/>
      <w:r w:rsidR="003B3D90">
        <w:rPr>
          <w:bCs/>
        </w:rPr>
        <w:t xml:space="preserve">с сотового </w:t>
      </w:r>
      <w:r>
        <w:rPr>
          <w:bCs/>
        </w:rPr>
        <w:t>8 846 66 2 21 22</w:t>
      </w:r>
      <w:r w:rsidR="003B3D90">
        <w:rPr>
          <w:bCs/>
        </w:rPr>
        <w:t>)</w:t>
      </w:r>
      <w:bookmarkStart w:id="0" w:name="_GoBack"/>
      <w:bookmarkEnd w:id="0"/>
      <w:r>
        <w:rPr>
          <w:bCs/>
        </w:rPr>
        <w:t>.</w:t>
      </w:r>
    </w:p>
    <w:p w:rsidR="008905FB" w:rsidRDefault="008905FB" w:rsidP="00594C60">
      <w:pPr>
        <w:tabs>
          <w:tab w:val="left" w:pos="4741"/>
        </w:tabs>
        <w:jc w:val="center"/>
        <w:rPr>
          <w:b/>
          <w:bCs/>
        </w:rPr>
      </w:pPr>
    </w:p>
    <w:p w:rsidR="00594C60" w:rsidRDefault="009F7C2A" w:rsidP="00594C60">
      <w:pPr>
        <w:tabs>
          <w:tab w:val="left" w:pos="4741"/>
        </w:tabs>
        <w:jc w:val="center"/>
        <w:rPr>
          <w:b/>
          <w:bCs/>
        </w:rPr>
      </w:pPr>
      <w:r>
        <w:rPr>
          <w:b/>
          <w:bCs/>
        </w:rPr>
        <w:t>У</w:t>
      </w:r>
      <w:r w:rsidR="0038212F">
        <w:rPr>
          <w:b/>
          <w:bCs/>
        </w:rPr>
        <w:t>слуги по откачке</w:t>
      </w:r>
      <w:r w:rsidR="00594C60">
        <w:rPr>
          <w:b/>
          <w:bCs/>
        </w:rPr>
        <w:t xml:space="preserve"> жидких бытовых отходов.</w:t>
      </w:r>
    </w:p>
    <w:p w:rsidR="00077D9E" w:rsidRPr="00594C60" w:rsidRDefault="00594C60" w:rsidP="0038212F">
      <w:pPr>
        <w:tabs>
          <w:tab w:val="left" w:pos="4741"/>
        </w:tabs>
        <w:jc w:val="both"/>
        <w:rPr>
          <w:bCs/>
        </w:rPr>
      </w:pPr>
      <w:r w:rsidRPr="00594C60">
        <w:rPr>
          <w:bCs/>
        </w:rPr>
        <w:t>Администрацией сельского поселения Печинено и руководством ПСХ ФГУП ГНП РКЦ «ЦСКБ-Прогресс» достигнута следующая договоренность по оказанию услуги по откачке жи</w:t>
      </w:r>
      <w:r w:rsidR="00C77352">
        <w:rPr>
          <w:bCs/>
        </w:rPr>
        <w:t>дких бытовых отходов  в селе Печинено</w:t>
      </w:r>
      <w:r w:rsidRPr="00594C60">
        <w:rPr>
          <w:bCs/>
        </w:rPr>
        <w:t>:</w:t>
      </w:r>
      <w:r>
        <w:rPr>
          <w:bCs/>
        </w:rPr>
        <w:t xml:space="preserve"> если есть необходимость в такой услуге, необходимо заранее оплатить в бухгалтерию подсобного хозяйства 250 рублей. Откачка будет производиться по четвергам, при условии оплаты не менее 6-ти бочек. Если будет оплачено меньше 6-ти бочек, то откачка ЖБО переносится на следующую неделю. </w:t>
      </w:r>
    </w:p>
    <w:p w:rsidR="00077D9E" w:rsidRPr="00F9775D" w:rsidRDefault="00F9775D" w:rsidP="00F9775D">
      <w:pPr>
        <w:jc w:val="right"/>
        <w:rPr>
          <w:bCs/>
        </w:rPr>
      </w:pPr>
      <w:r w:rsidRPr="00F9775D">
        <w:rPr>
          <w:bCs/>
        </w:rPr>
        <w:t>Администрация сельского поселения Печинено.</w:t>
      </w:r>
    </w:p>
    <w:p w:rsidR="00077D9E" w:rsidRDefault="00F9775D" w:rsidP="00F9775D">
      <w:pPr>
        <w:tabs>
          <w:tab w:val="left" w:pos="3592"/>
        </w:tabs>
        <w:jc w:val="both"/>
        <w:rPr>
          <w:b/>
          <w:bCs/>
        </w:rPr>
      </w:pPr>
      <w:r>
        <w:rPr>
          <w:bCs/>
          <w:sz w:val="28"/>
          <w:szCs w:val="28"/>
        </w:rPr>
        <w:tab/>
      </w:r>
      <w:r w:rsidRPr="00F9775D">
        <w:rPr>
          <w:b/>
          <w:bCs/>
        </w:rPr>
        <w:t>Внимание! Кражи!</w:t>
      </w:r>
    </w:p>
    <w:p w:rsidR="00077D9E" w:rsidRDefault="00F9775D" w:rsidP="00F9775D">
      <w:pPr>
        <w:tabs>
          <w:tab w:val="left" w:pos="3592"/>
        </w:tabs>
        <w:jc w:val="both"/>
        <w:rPr>
          <w:bCs/>
        </w:rPr>
      </w:pPr>
      <w:r>
        <w:rPr>
          <w:bCs/>
        </w:rPr>
        <w:t xml:space="preserve">          </w:t>
      </w:r>
      <w:r w:rsidRPr="00F9775D">
        <w:rPr>
          <w:bCs/>
        </w:rPr>
        <w:t>Многие жители поселков  в нашем поселении в зимнее время проживают в городе.</w:t>
      </w:r>
      <w:r>
        <w:rPr>
          <w:bCs/>
        </w:rPr>
        <w:t xml:space="preserve"> </w:t>
      </w:r>
      <w:r w:rsidRPr="00F9775D">
        <w:rPr>
          <w:bCs/>
        </w:rPr>
        <w:t xml:space="preserve">За последний месяц </w:t>
      </w:r>
      <w:r>
        <w:rPr>
          <w:bCs/>
        </w:rPr>
        <w:t xml:space="preserve"> участились случаи, когда воры пользуются отсутствием хозяев  и обворовывают так называемых дачников. </w:t>
      </w:r>
    </w:p>
    <w:p w:rsidR="00F9775D" w:rsidRDefault="00F9775D" w:rsidP="00F9775D">
      <w:pPr>
        <w:tabs>
          <w:tab w:val="left" w:pos="3592"/>
        </w:tabs>
        <w:jc w:val="both"/>
        <w:rPr>
          <w:bCs/>
        </w:rPr>
      </w:pPr>
      <w:r>
        <w:rPr>
          <w:bCs/>
        </w:rPr>
        <w:t xml:space="preserve">         Обращаемся к жителям: будьте внимательны и бдительны, обращайте внимание на незнакомых людей и транспортные средства. Ваша внимательность и неравнодушие могут помочь предотвратить или раскрыть  кражи. </w:t>
      </w:r>
    </w:p>
    <w:p w:rsidR="00F9775D" w:rsidRPr="00F9775D" w:rsidRDefault="00F9775D" w:rsidP="00F9775D">
      <w:pPr>
        <w:tabs>
          <w:tab w:val="left" w:pos="3592"/>
        </w:tabs>
        <w:jc w:val="both"/>
        <w:rPr>
          <w:bCs/>
        </w:rPr>
      </w:pPr>
    </w:p>
    <w:p w:rsidR="00F9775D" w:rsidRPr="00F9775D" w:rsidRDefault="00F9775D" w:rsidP="00F9775D">
      <w:pPr>
        <w:jc w:val="right"/>
        <w:rPr>
          <w:bCs/>
        </w:rPr>
      </w:pPr>
      <w:r>
        <w:rPr>
          <w:b/>
          <w:bCs/>
          <w:i/>
          <w:sz w:val="28"/>
          <w:szCs w:val="28"/>
        </w:rPr>
        <w:tab/>
      </w:r>
      <w:r w:rsidRPr="00F9775D">
        <w:rPr>
          <w:bCs/>
        </w:rPr>
        <w:t>Администрация сельского поселения Печинено.</w:t>
      </w:r>
    </w:p>
    <w:p w:rsidR="008905FB" w:rsidRDefault="007C4A7D" w:rsidP="00077D9E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</w:t>
      </w:r>
    </w:p>
    <w:p w:rsidR="007C4A7D" w:rsidRDefault="007C4A7D" w:rsidP="00077D9E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Администрация сельского поселения Печинено поздравляет с Днем защитника Отечества наших защитников! </w:t>
      </w:r>
    </w:p>
    <w:p w:rsidR="00077D9E" w:rsidRPr="007A1E72" w:rsidRDefault="007C4A7D" w:rsidP="00077D9E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</w:t>
      </w:r>
      <w:r w:rsidR="00077D9E" w:rsidRPr="007A1E72">
        <w:rPr>
          <w:b/>
          <w:bCs/>
          <w:i/>
          <w:sz w:val="28"/>
          <w:szCs w:val="28"/>
        </w:rPr>
        <w:t>Поздравляем юбиляров! С 30-л</w:t>
      </w:r>
      <w:r w:rsidR="00077D9E">
        <w:rPr>
          <w:b/>
          <w:bCs/>
          <w:i/>
          <w:sz w:val="28"/>
          <w:szCs w:val="28"/>
        </w:rPr>
        <w:t>етием: Афанасьеву Лидию Владимировну</w:t>
      </w:r>
      <w:r w:rsidR="00077D9E" w:rsidRPr="007A1E72">
        <w:rPr>
          <w:b/>
          <w:bCs/>
          <w:i/>
          <w:sz w:val="28"/>
          <w:szCs w:val="28"/>
        </w:rPr>
        <w:t>; с 40</w:t>
      </w:r>
      <w:r w:rsidR="00077D9E">
        <w:rPr>
          <w:b/>
          <w:bCs/>
          <w:i/>
          <w:sz w:val="28"/>
          <w:szCs w:val="28"/>
        </w:rPr>
        <w:t xml:space="preserve">-летием: </w:t>
      </w:r>
      <w:proofErr w:type="spellStart"/>
      <w:r w:rsidR="00077D9E">
        <w:rPr>
          <w:b/>
          <w:bCs/>
          <w:i/>
          <w:sz w:val="28"/>
          <w:szCs w:val="28"/>
        </w:rPr>
        <w:t>Тяжову</w:t>
      </w:r>
      <w:proofErr w:type="spellEnd"/>
      <w:r w:rsidR="00077D9E">
        <w:rPr>
          <w:b/>
          <w:bCs/>
          <w:i/>
          <w:sz w:val="28"/>
          <w:szCs w:val="28"/>
        </w:rPr>
        <w:t xml:space="preserve"> Елену Владимировну, Павлову Елену Валериевну; с 50-летием: Кочневу Людмилу Константиновну, </w:t>
      </w:r>
      <w:proofErr w:type="spellStart"/>
      <w:r w:rsidR="00077D9E">
        <w:rPr>
          <w:b/>
          <w:bCs/>
          <w:i/>
          <w:sz w:val="28"/>
          <w:szCs w:val="28"/>
        </w:rPr>
        <w:t>Бербеца</w:t>
      </w:r>
      <w:proofErr w:type="spellEnd"/>
      <w:r w:rsidR="00077D9E">
        <w:rPr>
          <w:b/>
          <w:bCs/>
          <w:i/>
          <w:sz w:val="28"/>
          <w:szCs w:val="28"/>
        </w:rPr>
        <w:t xml:space="preserve"> Михаила Васильевича, Власову Надежду Николаевну;</w:t>
      </w:r>
      <w:r w:rsidR="00077D9E" w:rsidRPr="007A1E72">
        <w:rPr>
          <w:b/>
          <w:bCs/>
          <w:i/>
          <w:sz w:val="28"/>
          <w:szCs w:val="28"/>
        </w:rPr>
        <w:t xml:space="preserve"> с 70-лет</w:t>
      </w:r>
      <w:r>
        <w:rPr>
          <w:b/>
          <w:bCs/>
          <w:i/>
          <w:sz w:val="28"/>
          <w:szCs w:val="28"/>
        </w:rPr>
        <w:t>ием: Горшкову Клавдию Ивановн</w:t>
      </w:r>
      <w:r w:rsidR="0038212F">
        <w:rPr>
          <w:b/>
          <w:bCs/>
          <w:i/>
          <w:sz w:val="28"/>
          <w:szCs w:val="28"/>
        </w:rPr>
        <w:t>у</w:t>
      </w:r>
      <w:r>
        <w:rPr>
          <w:b/>
          <w:bCs/>
          <w:i/>
          <w:sz w:val="28"/>
          <w:szCs w:val="28"/>
        </w:rPr>
        <w:t xml:space="preserve">; с 80-летием: </w:t>
      </w:r>
      <w:proofErr w:type="spellStart"/>
      <w:r>
        <w:rPr>
          <w:b/>
          <w:bCs/>
          <w:i/>
          <w:sz w:val="28"/>
          <w:szCs w:val="28"/>
        </w:rPr>
        <w:t>Косинского</w:t>
      </w:r>
      <w:proofErr w:type="spellEnd"/>
      <w:r>
        <w:rPr>
          <w:b/>
          <w:bCs/>
          <w:i/>
          <w:sz w:val="28"/>
          <w:szCs w:val="28"/>
        </w:rPr>
        <w:t xml:space="preserve"> Виктора Александровича!</w:t>
      </w:r>
      <w:r w:rsidR="00077D9E">
        <w:rPr>
          <w:b/>
          <w:bCs/>
          <w:i/>
          <w:sz w:val="28"/>
          <w:szCs w:val="28"/>
        </w:rPr>
        <w:t xml:space="preserve"> Желаем счастья, здоровья, успехов в делах.</w:t>
      </w:r>
    </w:p>
    <w:p w:rsidR="008905FB" w:rsidRDefault="008905FB" w:rsidP="00077D9E">
      <w:pPr>
        <w:tabs>
          <w:tab w:val="left" w:pos="255"/>
        </w:tabs>
        <w:jc w:val="both"/>
        <w:rPr>
          <w:sz w:val="16"/>
          <w:szCs w:val="16"/>
          <w:u w:val="single"/>
        </w:rPr>
      </w:pPr>
    </w:p>
    <w:p w:rsidR="008905FB" w:rsidRDefault="008905FB" w:rsidP="00077D9E">
      <w:pPr>
        <w:tabs>
          <w:tab w:val="left" w:pos="255"/>
        </w:tabs>
        <w:jc w:val="both"/>
        <w:rPr>
          <w:sz w:val="16"/>
          <w:szCs w:val="16"/>
          <w:u w:val="single"/>
        </w:rPr>
      </w:pPr>
    </w:p>
    <w:p w:rsidR="00077D9E" w:rsidRDefault="00077D9E" w:rsidP="00077D9E">
      <w:pPr>
        <w:tabs>
          <w:tab w:val="left" w:pos="255"/>
        </w:tabs>
        <w:jc w:val="both"/>
        <w:rPr>
          <w:b/>
        </w:rPr>
      </w:pPr>
      <w:r>
        <w:rPr>
          <w:sz w:val="16"/>
          <w:szCs w:val="16"/>
          <w:u w:val="single"/>
        </w:rPr>
        <w:t>Учр</w:t>
      </w:r>
      <w:r w:rsidRPr="00510922">
        <w:rPr>
          <w:sz w:val="16"/>
          <w:szCs w:val="16"/>
          <w:u w:val="single"/>
        </w:rPr>
        <w:t>едители:</w:t>
      </w:r>
      <w:r w:rsidRPr="00510922">
        <w:rPr>
          <w:sz w:val="16"/>
          <w:szCs w:val="16"/>
        </w:rPr>
        <w:t xml:space="preserve"> Собрание представителей сельского поселения Печинено муниципального района Богатовский Самарской области,</w:t>
      </w:r>
      <w:r>
        <w:rPr>
          <w:sz w:val="16"/>
          <w:szCs w:val="16"/>
        </w:rPr>
        <w:t xml:space="preserve"> </w:t>
      </w:r>
      <w:r w:rsidRPr="00510922">
        <w:rPr>
          <w:sz w:val="16"/>
          <w:szCs w:val="16"/>
        </w:rPr>
        <w:t>администрация сельского поселения Печинено муниципального района Богатовский Самарской области. Решение №3 от 19.03.08г. Отве</w:t>
      </w:r>
      <w:r>
        <w:rPr>
          <w:sz w:val="16"/>
          <w:szCs w:val="16"/>
        </w:rPr>
        <w:t>тственный за выпуск  Горшкова Е.Н.. телефон: 3-55-30 тираж 15</w:t>
      </w:r>
      <w:r w:rsidRPr="00510922">
        <w:rPr>
          <w:sz w:val="16"/>
          <w:szCs w:val="16"/>
        </w:rPr>
        <w:t>0 экз.</w:t>
      </w:r>
      <w:r>
        <w:rPr>
          <w:sz w:val="16"/>
          <w:szCs w:val="16"/>
        </w:rPr>
        <w:t xml:space="preserve">  Бесплатно.</w:t>
      </w:r>
    </w:p>
    <w:p w:rsidR="00077D9E" w:rsidRDefault="00077D9E" w:rsidP="00077D9E"/>
    <w:p w:rsidR="00077D9E" w:rsidRDefault="00077D9E" w:rsidP="00077D9E"/>
    <w:p w:rsidR="002C189B" w:rsidRPr="002C189B" w:rsidRDefault="002C189B" w:rsidP="002C189B">
      <w:pPr>
        <w:rPr>
          <w:vanish/>
          <w:sz w:val="24"/>
          <w:szCs w:val="24"/>
        </w:rPr>
      </w:pPr>
    </w:p>
    <w:sectPr w:rsidR="002C189B" w:rsidRPr="002C189B" w:rsidSect="00077D9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5301"/>
    <w:multiLevelType w:val="multilevel"/>
    <w:tmpl w:val="2812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98"/>
    <w:rsid w:val="00051A05"/>
    <w:rsid w:val="000729B2"/>
    <w:rsid w:val="00077D9E"/>
    <w:rsid w:val="000944F2"/>
    <w:rsid w:val="00171C58"/>
    <w:rsid w:val="001C1D4C"/>
    <w:rsid w:val="002C189B"/>
    <w:rsid w:val="00313E89"/>
    <w:rsid w:val="0038212F"/>
    <w:rsid w:val="003B3D90"/>
    <w:rsid w:val="003E06DB"/>
    <w:rsid w:val="00554451"/>
    <w:rsid w:val="00594C60"/>
    <w:rsid w:val="00603814"/>
    <w:rsid w:val="00714D8A"/>
    <w:rsid w:val="007643FF"/>
    <w:rsid w:val="00782B78"/>
    <w:rsid w:val="007C4A7D"/>
    <w:rsid w:val="008905FB"/>
    <w:rsid w:val="008963E2"/>
    <w:rsid w:val="008F5698"/>
    <w:rsid w:val="009137F4"/>
    <w:rsid w:val="009F7C2A"/>
    <w:rsid w:val="00A4321D"/>
    <w:rsid w:val="00A471CB"/>
    <w:rsid w:val="00AF21F8"/>
    <w:rsid w:val="00B0606B"/>
    <w:rsid w:val="00C04754"/>
    <w:rsid w:val="00C77352"/>
    <w:rsid w:val="00D1585C"/>
    <w:rsid w:val="00DF768B"/>
    <w:rsid w:val="00E03C49"/>
    <w:rsid w:val="00F51552"/>
    <w:rsid w:val="00F82FD3"/>
    <w:rsid w:val="00F9775D"/>
    <w:rsid w:val="00F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89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189B"/>
    <w:rPr>
      <w:color w:val="0000FF"/>
      <w:u w:val="single"/>
    </w:rPr>
  </w:style>
  <w:style w:type="table" w:styleId="a5">
    <w:name w:val="Table Grid"/>
    <w:basedOn w:val="a1"/>
    <w:uiPriority w:val="59"/>
    <w:rsid w:val="0091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89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189B"/>
    <w:rPr>
      <w:color w:val="0000FF"/>
      <w:u w:val="single"/>
    </w:rPr>
  </w:style>
  <w:style w:type="table" w:styleId="a5">
    <w:name w:val="Table Grid"/>
    <w:basedOn w:val="a1"/>
    <w:uiPriority w:val="59"/>
    <w:rsid w:val="0091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2011-02-14T11:18:00Z</cp:lastPrinted>
  <dcterms:created xsi:type="dcterms:W3CDTF">2011-02-10T10:09:00Z</dcterms:created>
  <dcterms:modified xsi:type="dcterms:W3CDTF">2011-02-14T11:29:00Z</dcterms:modified>
</cp:coreProperties>
</file>