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40" w:rsidRPr="00E20F40" w:rsidRDefault="00E20F40" w:rsidP="00E20F40">
      <w:pPr>
        <w:pStyle w:val="a3"/>
        <w:spacing w:after="150" w:afterAutospacing="0"/>
        <w:jc w:val="center"/>
        <w:rPr>
          <w:color w:val="242424"/>
          <w:sz w:val="28"/>
          <w:szCs w:val="28"/>
        </w:rPr>
      </w:pPr>
      <w:r w:rsidRPr="00E20F40">
        <w:rPr>
          <w:color w:val="242424"/>
          <w:sz w:val="28"/>
          <w:szCs w:val="28"/>
        </w:rPr>
        <w:t>Уведомление</w:t>
      </w:r>
    </w:p>
    <w:p w:rsidR="00E20F40" w:rsidRPr="00E20F40" w:rsidRDefault="00E20F40" w:rsidP="00E20F40">
      <w:pPr>
        <w:pStyle w:val="a3"/>
        <w:spacing w:after="150" w:afterAutospacing="0"/>
        <w:jc w:val="center"/>
        <w:rPr>
          <w:color w:val="242424"/>
          <w:sz w:val="28"/>
          <w:szCs w:val="28"/>
        </w:rPr>
      </w:pPr>
      <w:r w:rsidRPr="00E20F40">
        <w:rPr>
          <w:color w:val="242424"/>
          <w:sz w:val="28"/>
          <w:szCs w:val="28"/>
        </w:rPr>
        <w:t>о формировании ежегодного пла</w:t>
      </w:r>
      <w:r w:rsidR="00D07C08">
        <w:rPr>
          <w:color w:val="242424"/>
          <w:sz w:val="28"/>
          <w:szCs w:val="28"/>
        </w:rPr>
        <w:t>на проведения экспертизы на 2020</w:t>
      </w:r>
      <w:r w:rsidRPr="00E20F40">
        <w:rPr>
          <w:color w:val="242424"/>
          <w:sz w:val="28"/>
          <w:szCs w:val="28"/>
        </w:rPr>
        <w:t xml:space="preserve"> год муниципальных нормативных правовых актов</w:t>
      </w:r>
    </w:p>
    <w:p w:rsidR="00E20F40" w:rsidRPr="00E20F40" w:rsidRDefault="00E20F40" w:rsidP="00E20F4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E20F40">
        <w:rPr>
          <w:color w:val="242424"/>
          <w:sz w:val="28"/>
          <w:szCs w:val="28"/>
        </w:rPr>
        <w:t> </w:t>
      </w:r>
    </w:p>
    <w:p w:rsidR="00E20F40" w:rsidRPr="00E20F40" w:rsidRDefault="00E20F40" w:rsidP="00E20F4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E20F40">
        <w:rPr>
          <w:color w:val="242424"/>
          <w:sz w:val="28"/>
          <w:szCs w:val="28"/>
        </w:rPr>
        <w:t xml:space="preserve">Настоящим администрация </w:t>
      </w:r>
      <w:r>
        <w:rPr>
          <w:color w:val="242424"/>
          <w:sz w:val="28"/>
          <w:szCs w:val="28"/>
        </w:rPr>
        <w:t>муниципального района Богатовский Самарской области</w:t>
      </w:r>
      <w:r w:rsidRPr="00E20F40">
        <w:rPr>
          <w:color w:val="242424"/>
          <w:sz w:val="28"/>
          <w:szCs w:val="28"/>
        </w:rPr>
        <w:t xml:space="preserve"> уведомляет о формировании ежегодного плана проведения экспертизы муниципальных нормативных правовых актов, действующих на территории </w:t>
      </w:r>
      <w:r>
        <w:rPr>
          <w:color w:val="242424"/>
          <w:sz w:val="28"/>
          <w:szCs w:val="28"/>
        </w:rPr>
        <w:t>муниципального района</w:t>
      </w:r>
      <w:r w:rsidRPr="00E20F40">
        <w:rPr>
          <w:color w:val="242424"/>
          <w:sz w:val="28"/>
          <w:szCs w:val="28"/>
        </w:rPr>
        <w:t>, в отношении которых имеются сведения, указывающие, что положения данного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E20F40" w:rsidRPr="00E20F40" w:rsidRDefault="00E20F40" w:rsidP="00E20F4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E20F40">
        <w:rPr>
          <w:color w:val="242424"/>
          <w:sz w:val="28"/>
          <w:szCs w:val="28"/>
        </w:rPr>
        <w:t xml:space="preserve">Формирование ежегодного плана проведения экспертизы осуществляется уполномоченным органом, т.е. администрацией </w:t>
      </w:r>
      <w:r>
        <w:rPr>
          <w:color w:val="242424"/>
          <w:sz w:val="28"/>
          <w:szCs w:val="28"/>
        </w:rPr>
        <w:t>муниципального района Богатовский Самарской области</w:t>
      </w:r>
      <w:r w:rsidR="00BF669C">
        <w:rPr>
          <w:color w:val="242424"/>
          <w:sz w:val="28"/>
          <w:szCs w:val="28"/>
        </w:rPr>
        <w:t xml:space="preserve"> в лице отдела экономики, торгов и закупок</w:t>
      </w:r>
      <w:r>
        <w:rPr>
          <w:color w:val="242424"/>
          <w:sz w:val="28"/>
          <w:szCs w:val="28"/>
        </w:rPr>
        <w:t xml:space="preserve"> </w:t>
      </w:r>
      <w:r w:rsidRPr="00E20F40">
        <w:rPr>
          <w:color w:val="242424"/>
          <w:sz w:val="28"/>
          <w:szCs w:val="28"/>
        </w:rPr>
        <w:t xml:space="preserve"> (Постановление администрации </w:t>
      </w:r>
      <w:r>
        <w:rPr>
          <w:color w:val="242424"/>
          <w:sz w:val="28"/>
          <w:szCs w:val="28"/>
        </w:rPr>
        <w:t xml:space="preserve">муниципального района Богатовский Самарской области от 18.04.2016 № 309),  </w:t>
      </w:r>
      <w:r w:rsidRPr="00E20F40">
        <w:rPr>
          <w:color w:val="242424"/>
          <w:sz w:val="28"/>
          <w:szCs w:val="28"/>
        </w:rPr>
        <w:t>на основании предложений, поступивших от органов государственной власти Самарской области, органов местного самоуправления, субъектов предпринимательской и инвестиционной деятельности, ассоциаций и союзов, представляющих их интересы.</w:t>
      </w:r>
    </w:p>
    <w:p w:rsidR="00E20F40" w:rsidRPr="00E20F40" w:rsidRDefault="00D07C08" w:rsidP="00E20F4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 2020</w:t>
      </w:r>
      <w:r w:rsidR="001800AB">
        <w:rPr>
          <w:color w:val="242424"/>
          <w:sz w:val="28"/>
          <w:szCs w:val="28"/>
        </w:rPr>
        <w:t xml:space="preserve"> год план</w:t>
      </w:r>
      <w:r w:rsidR="00E20F40" w:rsidRPr="00E20F40">
        <w:rPr>
          <w:color w:val="242424"/>
          <w:sz w:val="28"/>
          <w:szCs w:val="28"/>
        </w:rPr>
        <w:t xml:space="preserve"> проведения экспертизы нормативных правовых актов администрации </w:t>
      </w:r>
      <w:r w:rsidR="00E20F40">
        <w:rPr>
          <w:color w:val="242424"/>
          <w:sz w:val="28"/>
          <w:szCs w:val="28"/>
        </w:rPr>
        <w:t>муниципального района Богатовский Сама</w:t>
      </w:r>
      <w:r w:rsidR="00BF669C">
        <w:rPr>
          <w:color w:val="242424"/>
          <w:sz w:val="28"/>
          <w:szCs w:val="28"/>
        </w:rPr>
        <w:t>рской обл</w:t>
      </w:r>
      <w:r w:rsidR="001800AB">
        <w:rPr>
          <w:color w:val="242424"/>
          <w:sz w:val="28"/>
          <w:szCs w:val="28"/>
        </w:rPr>
        <w:t>а</w:t>
      </w:r>
      <w:r>
        <w:rPr>
          <w:color w:val="242424"/>
          <w:sz w:val="28"/>
          <w:szCs w:val="28"/>
        </w:rPr>
        <w:t>сти утверждаются до 01.12.2019</w:t>
      </w:r>
      <w:r w:rsidR="00E20F40" w:rsidRPr="00E20F40">
        <w:rPr>
          <w:color w:val="242424"/>
          <w:sz w:val="28"/>
          <w:szCs w:val="28"/>
        </w:rPr>
        <w:t xml:space="preserve"> года.</w:t>
      </w:r>
    </w:p>
    <w:p w:rsidR="00E20F40" w:rsidRPr="00E20F40" w:rsidRDefault="00E20F40" w:rsidP="00E20F4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proofErr w:type="gramStart"/>
      <w:r w:rsidRPr="00E20F40">
        <w:rPr>
          <w:color w:val="242424"/>
          <w:sz w:val="28"/>
          <w:szCs w:val="28"/>
        </w:rPr>
        <w:t xml:space="preserve">В связи с вышеизложенным, просим направлять предложения о проведении экспертизы муниципальных нормативных правовых актов, действующих на территории </w:t>
      </w:r>
      <w:r>
        <w:rPr>
          <w:color w:val="242424"/>
          <w:sz w:val="28"/>
          <w:szCs w:val="28"/>
        </w:rPr>
        <w:t xml:space="preserve">муниципального района Богатовский Самарской </w:t>
      </w:r>
      <w:r w:rsidR="00BF669C">
        <w:rPr>
          <w:color w:val="242424"/>
          <w:sz w:val="28"/>
          <w:szCs w:val="28"/>
        </w:rPr>
        <w:t>области,</w:t>
      </w:r>
      <w:r>
        <w:rPr>
          <w:color w:val="242424"/>
          <w:sz w:val="28"/>
          <w:szCs w:val="28"/>
        </w:rPr>
        <w:t xml:space="preserve"> в о</w:t>
      </w:r>
      <w:r w:rsidRPr="00E20F40">
        <w:rPr>
          <w:color w:val="242424"/>
          <w:sz w:val="28"/>
          <w:szCs w:val="28"/>
        </w:rPr>
        <w:t>тношении которых имеются сведения, указывающие, что положения данного акта могут создавать условия, необоснованно затрудняющие осуществление предпринимательской и и</w:t>
      </w:r>
      <w:r w:rsidR="001B1383">
        <w:rPr>
          <w:color w:val="242424"/>
          <w:sz w:val="28"/>
          <w:szCs w:val="28"/>
        </w:rPr>
        <w:t>нвестиционной деятельности до 28.11.2019</w:t>
      </w:r>
      <w:bookmarkStart w:id="0" w:name="_GoBack"/>
      <w:bookmarkEnd w:id="0"/>
      <w:r w:rsidRPr="00E20F40">
        <w:rPr>
          <w:color w:val="242424"/>
          <w:sz w:val="28"/>
          <w:szCs w:val="28"/>
        </w:rPr>
        <w:t xml:space="preserve"> года:</w:t>
      </w:r>
      <w:proofErr w:type="gramEnd"/>
    </w:p>
    <w:p w:rsidR="00E20F40" w:rsidRPr="00CE4C9C" w:rsidRDefault="00E20F40" w:rsidP="00E20F40">
      <w:pPr>
        <w:pStyle w:val="a3"/>
        <w:spacing w:after="150" w:afterAutospacing="0"/>
        <w:jc w:val="both"/>
        <w:rPr>
          <w:sz w:val="28"/>
          <w:szCs w:val="28"/>
        </w:rPr>
      </w:pPr>
      <w:r w:rsidRPr="00E20F40">
        <w:rPr>
          <w:color w:val="242424"/>
          <w:sz w:val="28"/>
          <w:szCs w:val="28"/>
        </w:rPr>
        <w:t>-  в электронном виде на адрес:</w:t>
      </w:r>
      <w:r w:rsidRPr="00E20F40">
        <w:rPr>
          <w:rStyle w:val="apple-converted-space"/>
          <w:color w:val="242424"/>
          <w:sz w:val="28"/>
          <w:szCs w:val="28"/>
        </w:rPr>
        <w:t> </w:t>
      </w:r>
      <w:r w:rsidR="00CE4C9C">
        <w:rPr>
          <w:sz w:val="28"/>
          <w:szCs w:val="28"/>
          <w:lang w:val="en-US"/>
        </w:rPr>
        <w:t>bogatoe</w:t>
      </w:r>
      <w:r w:rsidR="00CE4C9C" w:rsidRPr="00CE4C9C">
        <w:rPr>
          <w:sz w:val="28"/>
          <w:szCs w:val="28"/>
        </w:rPr>
        <w:t>.</w:t>
      </w:r>
      <w:r w:rsidR="00CE4C9C">
        <w:rPr>
          <w:sz w:val="28"/>
          <w:szCs w:val="28"/>
          <w:lang w:val="en-US"/>
        </w:rPr>
        <w:t>samregion</w:t>
      </w:r>
      <w:r w:rsidR="00CE4C9C" w:rsidRPr="00CE4C9C">
        <w:rPr>
          <w:sz w:val="28"/>
          <w:szCs w:val="28"/>
        </w:rPr>
        <w:t>.</w:t>
      </w:r>
      <w:r w:rsidR="00CE4C9C">
        <w:rPr>
          <w:sz w:val="28"/>
          <w:szCs w:val="28"/>
          <w:lang w:val="en-US"/>
        </w:rPr>
        <w:t>ru</w:t>
      </w:r>
    </w:p>
    <w:p w:rsidR="00E20F40" w:rsidRPr="00E20F40" w:rsidRDefault="00E20F40" w:rsidP="00E20F4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E20F40">
        <w:rPr>
          <w:color w:val="242424"/>
          <w:sz w:val="28"/>
          <w:szCs w:val="28"/>
        </w:rPr>
        <w:t>- на бум</w:t>
      </w:r>
      <w:r>
        <w:rPr>
          <w:color w:val="242424"/>
          <w:sz w:val="28"/>
          <w:szCs w:val="28"/>
        </w:rPr>
        <w:t>ажном носителе по адресу: 446630</w:t>
      </w:r>
      <w:r w:rsidRPr="00E20F40">
        <w:rPr>
          <w:color w:val="242424"/>
          <w:sz w:val="28"/>
          <w:szCs w:val="28"/>
        </w:rPr>
        <w:t xml:space="preserve">, </w:t>
      </w:r>
      <w:r>
        <w:rPr>
          <w:color w:val="242424"/>
          <w:sz w:val="28"/>
          <w:szCs w:val="28"/>
        </w:rPr>
        <w:t xml:space="preserve">с. </w:t>
      </w:r>
      <w:proofErr w:type="gramStart"/>
      <w:r>
        <w:rPr>
          <w:color w:val="242424"/>
          <w:sz w:val="28"/>
          <w:szCs w:val="28"/>
        </w:rPr>
        <w:t>Богатое</w:t>
      </w:r>
      <w:proofErr w:type="gramEnd"/>
      <w:r>
        <w:rPr>
          <w:color w:val="242424"/>
          <w:sz w:val="28"/>
          <w:szCs w:val="28"/>
        </w:rPr>
        <w:t>, ул. Комсомольская, д 13,</w:t>
      </w:r>
      <w:r w:rsidR="00CE4C9C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 пом</w:t>
      </w:r>
      <w:r w:rsidRPr="00E20F40">
        <w:rPr>
          <w:color w:val="242424"/>
          <w:sz w:val="28"/>
          <w:szCs w:val="28"/>
        </w:rPr>
        <w:t>еткой «План проведения экспертизы НПА»);</w:t>
      </w:r>
    </w:p>
    <w:p w:rsidR="00E20F40" w:rsidRPr="00E20F40" w:rsidRDefault="00E20F40" w:rsidP="00E20F4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по факсу: (884666) 2-16-19</w:t>
      </w:r>
      <w:r w:rsidRPr="00E20F40">
        <w:rPr>
          <w:color w:val="242424"/>
          <w:sz w:val="28"/>
          <w:szCs w:val="28"/>
        </w:rPr>
        <w:t xml:space="preserve"> (с пометкой «План проведения экспертизы НПА»).</w:t>
      </w:r>
    </w:p>
    <w:p w:rsidR="005B67E5" w:rsidRDefault="005B67E5" w:rsidP="00E20F4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</w:p>
    <w:p w:rsidR="00E20F40" w:rsidRPr="00CE4C9C" w:rsidRDefault="00E20F40" w:rsidP="00E20F40">
      <w:pPr>
        <w:pStyle w:val="a3"/>
        <w:spacing w:after="150" w:afterAutospacing="0"/>
        <w:jc w:val="both"/>
        <w:rPr>
          <w:sz w:val="28"/>
          <w:szCs w:val="28"/>
        </w:rPr>
      </w:pPr>
      <w:r w:rsidRPr="00CE4C9C">
        <w:rPr>
          <w:sz w:val="28"/>
          <w:szCs w:val="28"/>
        </w:rPr>
        <w:lastRenderedPageBreak/>
        <w:t xml:space="preserve">Информация о действующих муниципальных нормативных правовых актах размещена на сайте администрации муниципального района Богатовский Самарской области </w:t>
      </w:r>
      <w:r w:rsidRPr="00CE4C9C">
        <w:rPr>
          <w:rStyle w:val="apple-converted-space"/>
          <w:sz w:val="28"/>
          <w:szCs w:val="28"/>
        </w:rPr>
        <w:t> </w:t>
      </w:r>
      <w:hyperlink r:id="rId5" w:history="1">
        <w:r w:rsidR="00CE4C9C" w:rsidRPr="00FE338E">
          <w:rPr>
            <w:rStyle w:val="a4"/>
            <w:sz w:val="28"/>
            <w:szCs w:val="28"/>
          </w:rPr>
          <w:t>http://</w:t>
        </w:r>
        <w:r w:rsidR="00CE4C9C" w:rsidRPr="00FE338E">
          <w:rPr>
            <w:rStyle w:val="a4"/>
            <w:sz w:val="28"/>
            <w:szCs w:val="28"/>
            <w:lang w:val="en-US"/>
          </w:rPr>
          <w:t>bogatoe</w:t>
        </w:r>
        <w:r w:rsidR="00CE4C9C" w:rsidRPr="00FE338E">
          <w:rPr>
            <w:rStyle w:val="a4"/>
            <w:sz w:val="28"/>
            <w:szCs w:val="28"/>
          </w:rPr>
          <w:t>.</w:t>
        </w:r>
        <w:r w:rsidR="00CE4C9C" w:rsidRPr="00FE338E">
          <w:rPr>
            <w:rStyle w:val="a4"/>
            <w:sz w:val="28"/>
            <w:szCs w:val="28"/>
            <w:lang w:val="en-US"/>
          </w:rPr>
          <w:t>samregion</w:t>
        </w:r>
        <w:r w:rsidR="00CE4C9C" w:rsidRPr="00FE338E">
          <w:rPr>
            <w:rStyle w:val="a4"/>
            <w:sz w:val="28"/>
            <w:szCs w:val="28"/>
          </w:rPr>
          <w:t>.ru/</w:t>
        </w:r>
        <w:proofErr w:type="spellStart"/>
        <w:r w:rsidR="00CE4C9C" w:rsidRPr="00FE338E">
          <w:rPr>
            <w:rStyle w:val="a4"/>
            <w:sz w:val="28"/>
            <w:szCs w:val="28"/>
            <w:lang w:val="en-US"/>
          </w:rPr>
          <w:t>mun</w:t>
        </w:r>
        <w:proofErr w:type="spellEnd"/>
        <w:r w:rsidR="00CE4C9C" w:rsidRPr="00FE338E">
          <w:rPr>
            <w:rStyle w:val="a4"/>
            <w:sz w:val="28"/>
            <w:szCs w:val="28"/>
          </w:rPr>
          <w:t>/</w:t>
        </w:r>
        <w:r w:rsidR="00CE4C9C" w:rsidRPr="00FE338E">
          <w:rPr>
            <w:rStyle w:val="a4"/>
            <w:sz w:val="28"/>
            <w:szCs w:val="28"/>
            <w:lang w:val="en-US"/>
          </w:rPr>
          <w:t>ORV</w:t>
        </w:r>
        <w:r w:rsidR="00CE4C9C" w:rsidRPr="00FE338E">
          <w:rPr>
            <w:rStyle w:val="a4"/>
            <w:sz w:val="28"/>
            <w:szCs w:val="28"/>
          </w:rPr>
          <w:t>/</w:t>
        </w:r>
      </w:hyperlink>
      <w:r w:rsidR="00CE4C9C">
        <w:rPr>
          <w:rStyle w:val="a4"/>
          <w:color w:val="auto"/>
          <w:sz w:val="28"/>
          <w:szCs w:val="28"/>
        </w:rPr>
        <w:t xml:space="preserve"> </w:t>
      </w:r>
      <w:r w:rsidRPr="00CE4C9C">
        <w:rPr>
          <w:rStyle w:val="apple-converted-space"/>
          <w:sz w:val="28"/>
          <w:szCs w:val="28"/>
        </w:rPr>
        <w:t> </w:t>
      </w:r>
      <w:r w:rsidR="00CE4C9C" w:rsidRPr="00CE4C9C">
        <w:rPr>
          <w:sz w:val="28"/>
          <w:szCs w:val="28"/>
        </w:rPr>
        <w:t>в разделе «Уведомления</w:t>
      </w:r>
      <w:r w:rsidRPr="00CE4C9C">
        <w:rPr>
          <w:sz w:val="28"/>
          <w:szCs w:val="28"/>
        </w:rPr>
        <w:t xml:space="preserve">» </w:t>
      </w:r>
    </w:p>
    <w:p w:rsidR="00E20F40" w:rsidRPr="00CE4C9C" w:rsidRDefault="00E20F40" w:rsidP="00E20F40">
      <w:pPr>
        <w:pStyle w:val="a3"/>
        <w:spacing w:after="150" w:afterAutospacing="0"/>
        <w:jc w:val="both"/>
        <w:rPr>
          <w:sz w:val="28"/>
          <w:szCs w:val="28"/>
        </w:rPr>
      </w:pPr>
      <w:r w:rsidRPr="00CE4C9C">
        <w:rPr>
          <w:sz w:val="28"/>
          <w:szCs w:val="28"/>
        </w:rPr>
        <w:t>Телефоны для консультаций:</w:t>
      </w:r>
    </w:p>
    <w:p w:rsidR="00E20F40" w:rsidRPr="00CE4C9C" w:rsidRDefault="00E20F40" w:rsidP="00E20F40">
      <w:pPr>
        <w:pStyle w:val="a3"/>
        <w:spacing w:after="150" w:afterAutospacing="0"/>
        <w:jc w:val="both"/>
        <w:rPr>
          <w:sz w:val="28"/>
          <w:szCs w:val="28"/>
        </w:rPr>
      </w:pPr>
      <w:r w:rsidRPr="00CE4C9C">
        <w:rPr>
          <w:sz w:val="28"/>
          <w:szCs w:val="28"/>
        </w:rPr>
        <w:t xml:space="preserve">-  </w:t>
      </w:r>
      <w:r w:rsidR="00CE4C9C" w:rsidRPr="00CE4C9C">
        <w:rPr>
          <w:sz w:val="28"/>
          <w:szCs w:val="28"/>
        </w:rPr>
        <w:t>Отдел экономики, торгов и закупок</w:t>
      </w:r>
      <w:r w:rsidR="00CE4C9C">
        <w:rPr>
          <w:sz w:val="28"/>
          <w:szCs w:val="28"/>
        </w:rPr>
        <w:t xml:space="preserve"> </w:t>
      </w:r>
      <w:r w:rsidR="00CE4C9C" w:rsidRPr="00CE4C9C">
        <w:rPr>
          <w:sz w:val="28"/>
          <w:szCs w:val="28"/>
        </w:rPr>
        <w:t>- тел. 2-1074</w:t>
      </w:r>
      <w:r w:rsidRPr="00CE4C9C">
        <w:rPr>
          <w:sz w:val="28"/>
          <w:szCs w:val="28"/>
        </w:rPr>
        <w:t>;</w:t>
      </w:r>
    </w:p>
    <w:sectPr w:rsidR="00E20F40" w:rsidRPr="00CE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0"/>
    <w:rsid w:val="001800AB"/>
    <w:rsid w:val="001B1383"/>
    <w:rsid w:val="005B67E5"/>
    <w:rsid w:val="00743ECA"/>
    <w:rsid w:val="009A049D"/>
    <w:rsid w:val="00BF669C"/>
    <w:rsid w:val="00CE4C9C"/>
    <w:rsid w:val="00D07C08"/>
    <w:rsid w:val="00E20F40"/>
    <w:rsid w:val="00FB089D"/>
    <w:rsid w:val="00F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F40"/>
  </w:style>
  <w:style w:type="character" w:styleId="a4">
    <w:name w:val="Hyperlink"/>
    <w:basedOn w:val="a0"/>
    <w:uiPriority w:val="99"/>
    <w:unhideWhenUsed/>
    <w:rsid w:val="00E20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F40"/>
  </w:style>
  <w:style w:type="character" w:styleId="a4">
    <w:name w:val="Hyperlink"/>
    <w:basedOn w:val="a0"/>
    <w:uiPriority w:val="99"/>
    <w:unhideWhenUsed/>
    <w:rsid w:val="00E20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gatoe.samregion.ru/mun/OR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2019-11-21T11:47:00Z</dcterms:created>
  <dcterms:modified xsi:type="dcterms:W3CDTF">2019-11-22T05:24:00Z</dcterms:modified>
</cp:coreProperties>
</file>