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09" w:rsidRDefault="00B86B09" w:rsidP="00B86B09">
      <w:pPr>
        <w:tabs>
          <w:tab w:val="left" w:pos="2320"/>
          <w:tab w:val="left" w:pos="2694"/>
          <w:tab w:val="center" w:pos="4960"/>
        </w:tabs>
        <w:jc w:val="right"/>
        <w:rPr>
          <w:b/>
          <w:bCs/>
          <w:sz w:val="28"/>
          <w:szCs w:val="28"/>
        </w:rPr>
      </w:pPr>
      <w:r w:rsidRPr="00C63B1D">
        <w:rPr>
          <w:bCs/>
          <w:i/>
          <w:sz w:val="28"/>
          <w:szCs w:val="28"/>
        </w:rPr>
        <w:t>ПРОЕКТ</w:t>
      </w:r>
    </w:p>
    <w:p w:rsidR="00B86B09" w:rsidRPr="00462A2B" w:rsidRDefault="00B86B09" w:rsidP="00B86B09">
      <w:pPr>
        <w:tabs>
          <w:tab w:val="left" w:pos="2320"/>
          <w:tab w:val="left" w:pos="2694"/>
          <w:tab w:val="center" w:pos="4960"/>
        </w:tabs>
        <w:jc w:val="center"/>
        <w:rPr>
          <w:b/>
          <w:bCs/>
          <w:sz w:val="28"/>
          <w:szCs w:val="28"/>
        </w:rPr>
      </w:pPr>
      <w:r w:rsidRPr="00462A2B">
        <w:rPr>
          <w:b/>
          <w:bCs/>
          <w:sz w:val="28"/>
          <w:szCs w:val="28"/>
        </w:rPr>
        <w:t>САМАРСКАЯ ОБЛАСТЬ</w:t>
      </w:r>
    </w:p>
    <w:p w:rsidR="00B86B09" w:rsidRPr="00462A2B" w:rsidRDefault="00B86B09" w:rsidP="00B86B09">
      <w:pPr>
        <w:jc w:val="center"/>
        <w:rPr>
          <w:b/>
          <w:caps/>
          <w:sz w:val="28"/>
          <w:szCs w:val="28"/>
        </w:rPr>
      </w:pPr>
      <w:r w:rsidRPr="00462A2B">
        <w:rPr>
          <w:b/>
          <w:bCs/>
          <w:sz w:val="28"/>
          <w:szCs w:val="28"/>
        </w:rPr>
        <w:t xml:space="preserve">МУНИЦИПАЛЬНЫЙ РАЙОН </w:t>
      </w:r>
      <w:r w:rsidRPr="00462A2B">
        <w:rPr>
          <w:b/>
          <w:caps/>
          <w:sz w:val="28"/>
          <w:szCs w:val="28"/>
        </w:rPr>
        <w:fldChar w:fldCharType="begin"/>
      </w:r>
      <w:r w:rsidRPr="00462A2B">
        <w:rPr>
          <w:b/>
          <w:caps/>
          <w:sz w:val="28"/>
          <w:szCs w:val="28"/>
        </w:rPr>
        <w:instrText xml:space="preserve"> MERGEFIELD "Название_района" </w:instrText>
      </w:r>
      <w:r w:rsidRPr="00462A2B">
        <w:rPr>
          <w:b/>
          <w:caps/>
          <w:sz w:val="28"/>
          <w:szCs w:val="28"/>
        </w:rPr>
        <w:fldChar w:fldCharType="separate"/>
      </w:r>
      <w:r w:rsidRPr="00462A2B">
        <w:rPr>
          <w:b/>
          <w:caps/>
          <w:noProof/>
          <w:sz w:val="28"/>
          <w:szCs w:val="28"/>
        </w:rPr>
        <w:t>Богатовский</w:t>
      </w:r>
      <w:r w:rsidRPr="00462A2B">
        <w:rPr>
          <w:b/>
          <w:caps/>
          <w:sz w:val="28"/>
          <w:szCs w:val="28"/>
        </w:rPr>
        <w:fldChar w:fldCharType="end"/>
      </w:r>
    </w:p>
    <w:p w:rsidR="00B86B09" w:rsidRPr="00462A2B" w:rsidRDefault="00B86B09" w:rsidP="00B86B09">
      <w:pPr>
        <w:jc w:val="center"/>
        <w:rPr>
          <w:b/>
          <w:bCs/>
          <w:sz w:val="28"/>
          <w:szCs w:val="28"/>
        </w:rPr>
      </w:pPr>
      <w:r w:rsidRPr="00462A2B">
        <w:rPr>
          <w:b/>
          <w:bCs/>
          <w:sz w:val="28"/>
          <w:szCs w:val="28"/>
        </w:rPr>
        <w:t xml:space="preserve">СОБРАНИЕ ПРЕДСТАВИТЕЛЕЙ СЕЛЬСКОГО ПОСЕЛЕНИЯ </w:t>
      </w:r>
    </w:p>
    <w:p w:rsidR="00B86B09" w:rsidRPr="00462A2B" w:rsidRDefault="00B86B09" w:rsidP="00B86B09">
      <w:pPr>
        <w:jc w:val="center"/>
        <w:rPr>
          <w:b/>
          <w:caps/>
          <w:sz w:val="28"/>
          <w:szCs w:val="28"/>
        </w:rPr>
      </w:pPr>
      <w:r w:rsidRPr="00462A2B">
        <w:rPr>
          <w:b/>
          <w:caps/>
          <w:sz w:val="28"/>
          <w:szCs w:val="28"/>
        </w:rPr>
        <w:fldChar w:fldCharType="begin"/>
      </w:r>
      <w:r w:rsidRPr="00462A2B">
        <w:rPr>
          <w:b/>
          <w:caps/>
          <w:sz w:val="28"/>
          <w:szCs w:val="28"/>
        </w:rPr>
        <w:instrText xml:space="preserve"> MERGEFIELD "Название_поселения" </w:instrText>
      </w:r>
      <w:r w:rsidRPr="00462A2B">
        <w:rPr>
          <w:b/>
          <w:caps/>
          <w:sz w:val="28"/>
          <w:szCs w:val="28"/>
        </w:rPr>
        <w:fldChar w:fldCharType="separate"/>
      </w:r>
      <w:r w:rsidRPr="00462A2B">
        <w:rPr>
          <w:b/>
          <w:caps/>
          <w:noProof/>
          <w:sz w:val="28"/>
          <w:szCs w:val="28"/>
        </w:rPr>
        <w:t>Печинено</w:t>
      </w:r>
      <w:r w:rsidRPr="00462A2B">
        <w:rPr>
          <w:b/>
          <w:caps/>
          <w:sz w:val="28"/>
          <w:szCs w:val="28"/>
        </w:rPr>
        <w:fldChar w:fldCharType="end"/>
      </w:r>
      <w:r w:rsidRPr="00462A2B">
        <w:rPr>
          <w:b/>
          <w:caps/>
          <w:sz w:val="28"/>
          <w:szCs w:val="28"/>
        </w:rPr>
        <w:t xml:space="preserve"> </w:t>
      </w:r>
    </w:p>
    <w:p w:rsidR="00B86B09" w:rsidRPr="00462A2B" w:rsidRDefault="00B86B09" w:rsidP="00B86B09">
      <w:pPr>
        <w:jc w:val="center"/>
        <w:rPr>
          <w:b/>
          <w:bCs/>
          <w:sz w:val="28"/>
          <w:szCs w:val="28"/>
        </w:rPr>
      </w:pPr>
    </w:p>
    <w:p w:rsidR="00B86B09" w:rsidRPr="00462A2B" w:rsidRDefault="00B86B09" w:rsidP="00B86B09">
      <w:pPr>
        <w:tabs>
          <w:tab w:val="center" w:pos="4677"/>
          <w:tab w:val="left" w:pos="7950"/>
        </w:tabs>
        <w:jc w:val="center"/>
        <w:outlineLvl w:val="0"/>
        <w:rPr>
          <w:b/>
          <w:sz w:val="28"/>
          <w:szCs w:val="28"/>
        </w:rPr>
      </w:pPr>
      <w:r w:rsidRPr="00462A2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</w:t>
      </w:r>
    </w:p>
    <w:p w:rsidR="00B86B09" w:rsidRDefault="00B86B09" w:rsidP="00B86B09">
      <w:pPr>
        <w:spacing w:line="360" w:lineRule="auto"/>
        <w:ind w:left="284"/>
        <w:jc w:val="center"/>
        <w:rPr>
          <w:sz w:val="28"/>
          <w:szCs w:val="28"/>
        </w:rPr>
      </w:pPr>
      <w:r w:rsidRPr="00462A2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             </w:t>
      </w:r>
      <w:r w:rsidRPr="00462A2B">
        <w:rPr>
          <w:b/>
          <w:sz w:val="28"/>
          <w:szCs w:val="28"/>
        </w:rPr>
        <w:t>года    №</w:t>
      </w:r>
    </w:p>
    <w:p w:rsidR="002D5D47" w:rsidRPr="002D5D47" w:rsidRDefault="00B86B09" w:rsidP="007D097A">
      <w:pPr>
        <w:jc w:val="center"/>
        <w:rPr>
          <w:b/>
          <w:sz w:val="28"/>
          <w:szCs w:val="28"/>
        </w:rPr>
      </w:pPr>
      <w:r w:rsidRPr="002D5D47">
        <w:rPr>
          <w:b/>
          <w:sz w:val="28"/>
          <w:szCs w:val="28"/>
        </w:rPr>
        <w:t>О внесении изменений в Решение Собрания представителей сельского поселения Печинено муниципального района Богатовский Самарской области от 02.03.2009 года №9 «Об утверждении Положения о бюджетном устройстве и бюджетном процессе в сельском поселении Печинено муниципального района Богатовский Самарской области»</w:t>
      </w:r>
    </w:p>
    <w:p w:rsidR="002D5D47" w:rsidRPr="002D5D47" w:rsidRDefault="002D5D47" w:rsidP="002D5D47">
      <w:pPr>
        <w:rPr>
          <w:sz w:val="28"/>
          <w:szCs w:val="28"/>
        </w:rPr>
      </w:pPr>
    </w:p>
    <w:p w:rsidR="002D5D47" w:rsidRPr="002D5D47" w:rsidRDefault="002D5D47" w:rsidP="002D5D47"/>
    <w:p w:rsidR="002D5D47" w:rsidRDefault="002D5D47" w:rsidP="002D5D47"/>
    <w:p w:rsidR="00D91BC4" w:rsidRDefault="002D5D47" w:rsidP="00D91BC4">
      <w:pPr>
        <w:jc w:val="both"/>
        <w:rPr>
          <w:sz w:val="28"/>
          <w:szCs w:val="28"/>
        </w:rPr>
      </w:pPr>
      <w:proofErr w:type="gramStart"/>
      <w:r w:rsidRPr="002D5D47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 от 02.08.2019 года </w:t>
      </w:r>
      <w:r w:rsidRPr="002D5D47">
        <w:rPr>
          <w:sz w:val="28"/>
          <w:szCs w:val="28"/>
        </w:rPr>
        <w:t xml:space="preserve">№278-ФЗ </w:t>
      </w:r>
      <w:r>
        <w:rPr>
          <w:sz w:val="28"/>
          <w:szCs w:val="28"/>
        </w:rPr>
        <w:t xml:space="preserve"> </w:t>
      </w:r>
      <w:r w:rsidR="00D91BC4">
        <w:rPr>
          <w:sz w:val="28"/>
          <w:szCs w:val="28"/>
        </w:rPr>
        <w:t>«О внесении изменений в Бюджетный кодекс Российской Федерации  и отдельные законодательные акты Российской Федерации в целях совершенствования правового регулирования 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утратившими силу Федерального закона «Об особенностях эмиссии и обращения государственных и муниципальных ценных бумаг</w:t>
      </w:r>
      <w:proofErr w:type="gramEnd"/>
      <w:r w:rsidR="00D91BC4">
        <w:rPr>
          <w:sz w:val="28"/>
          <w:szCs w:val="28"/>
        </w:rPr>
        <w:t xml:space="preserve">», в целях приведения </w:t>
      </w:r>
      <w:r w:rsidR="00D91BC4" w:rsidRPr="00D91BC4">
        <w:rPr>
          <w:sz w:val="28"/>
          <w:szCs w:val="28"/>
        </w:rPr>
        <w:t>Положения о бюджетном устройстве и бюджетном процессе в сельском поселении Печинено муниципального района Богатовский Самарской области</w:t>
      </w:r>
      <w:r w:rsidR="00D91BC4">
        <w:rPr>
          <w:sz w:val="28"/>
          <w:szCs w:val="28"/>
        </w:rPr>
        <w:t xml:space="preserve"> в соответствие с действующим законодательством, Собрание представителей сельского поселения Печинено муниципального района Богатовский Самарской области РЕШИЛО:</w:t>
      </w:r>
    </w:p>
    <w:p w:rsidR="00D91BC4" w:rsidRDefault="00D91BC4" w:rsidP="00D91BC4">
      <w:pPr>
        <w:rPr>
          <w:sz w:val="28"/>
          <w:szCs w:val="28"/>
        </w:rPr>
      </w:pPr>
    </w:p>
    <w:p w:rsidR="00075487" w:rsidRDefault="00D91BC4" w:rsidP="00FA487F">
      <w:pPr>
        <w:pStyle w:val="a3"/>
        <w:numPr>
          <w:ilvl w:val="0"/>
          <w:numId w:val="1"/>
        </w:numPr>
        <w:tabs>
          <w:tab w:val="left" w:pos="4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Положение</w:t>
      </w:r>
      <w:r w:rsidR="00075487" w:rsidRPr="00075487">
        <w:rPr>
          <w:b/>
          <w:sz w:val="28"/>
          <w:szCs w:val="28"/>
        </w:rPr>
        <w:t xml:space="preserve"> </w:t>
      </w:r>
      <w:r w:rsidR="00075487" w:rsidRPr="00075487">
        <w:rPr>
          <w:sz w:val="28"/>
          <w:szCs w:val="28"/>
        </w:rPr>
        <w:t>о бюджетном устройстве и бюджетном процессе в сельском поселении Печинено муниципального района Богатовский Самарской области</w:t>
      </w:r>
      <w:r w:rsidR="00075487">
        <w:rPr>
          <w:sz w:val="28"/>
          <w:szCs w:val="28"/>
        </w:rPr>
        <w:t>, утвержденное Решением собрания представителей сельского поселения Печинено муниципального района Богатовский Самарской области от 02.03.2009 года №9 пунктами следующего содержания:</w:t>
      </w:r>
    </w:p>
    <w:p w:rsidR="00FA487F" w:rsidRPr="00FA487F" w:rsidRDefault="00075487" w:rsidP="0007548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«17.10</w:t>
      </w:r>
      <w:r w:rsidR="00FA487F">
        <w:rPr>
          <w:sz w:val="28"/>
          <w:szCs w:val="28"/>
        </w:rPr>
        <w:t>.</w:t>
      </w:r>
      <w:r w:rsidRPr="00075487">
        <w:rPr>
          <w:sz w:val="28"/>
          <w:szCs w:val="28"/>
        </w:rPr>
        <w:t xml:space="preserve"> </w:t>
      </w:r>
      <w:r w:rsidR="00FA487F" w:rsidRPr="00FA487F">
        <w:rPr>
          <w:bCs/>
          <w:color w:val="333333"/>
          <w:sz w:val="28"/>
          <w:szCs w:val="28"/>
          <w:shd w:val="clear" w:color="auto" w:fill="FFFFFF"/>
        </w:rPr>
        <w:t>Денежные обязательства перед публично-правовым образованием</w:t>
      </w:r>
    </w:p>
    <w:p w:rsidR="00075487" w:rsidRPr="00FA487F" w:rsidRDefault="00075487" w:rsidP="00075487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FA487F">
        <w:rPr>
          <w:color w:val="333333"/>
          <w:sz w:val="28"/>
          <w:szCs w:val="28"/>
        </w:rPr>
        <w:t>1. Задолженностью по денежным обязательствам перед публично-правовым образованием является сумма денежных средств, которую должник обязан уплатить в соответствии с денежным обязательством перед публично-правовым образованием на определенную дату.</w:t>
      </w:r>
    </w:p>
    <w:p w:rsidR="00075487" w:rsidRPr="00075487" w:rsidRDefault="00075487" w:rsidP="00075487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0" w:name="dst5057"/>
      <w:bookmarkEnd w:id="0"/>
      <w:r w:rsidRPr="00FA487F">
        <w:rPr>
          <w:color w:val="333333"/>
          <w:sz w:val="28"/>
          <w:szCs w:val="28"/>
        </w:rPr>
        <w:lastRenderedPageBreak/>
        <w:t>2. Требования по денежным обязательствам перед публично-правовым образованием формируют финансовые активы публично-правового образования.</w:t>
      </w:r>
    </w:p>
    <w:p w:rsidR="00075487" w:rsidRPr="00075487" w:rsidRDefault="00075487" w:rsidP="00075487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" w:name="dst5058"/>
      <w:bookmarkEnd w:id="1"/>
      <w:r w:rsidRPr="00FA487F">
        <w:rPr>
          <w:color w:val="333333"/>
          <w:sz w:val="28"/>
          <w:szCs w:val="28"/>
        </w:rPr>
        <w:t xml:space="preserve">3. Правила (основания, условия и порядок) списания и восстановления в учете задолженности по денежным обязательствам перед публично-правовым образованием устанавливаются соответствующими финансовыми органами, за исключением случаев, предусмотренных </w:t>
      </w:r>
      <w:r w:rsidR="00FA487F">
        <w:rPr>
          <w:color w:val="333333"/>
          <w:sz w:val="28"/>
          <w:szCs w:val="28"/>
        </w:rPr>
        <w:t xml:space="preserve">Бюджетным </w:t>
      </w:r>
      <w:r w:rsidRPr="00FA487F">
        <w:rPr>
          <w:color w:val="333333"/>
          <w:sz w:val="28"/>
          <w:szCs w:val="28"/>
        </w:rPr>
        <w:t>Кодексом</w:t>
      </w:r>
      <w:r w:rsidR="00FA487F">
        <w:rPr>
          <w:color w:val="333333"/>
          <w:sz w:val="28"/>
          <w:szCs w:val="28"/>
        </w:rPr>
        <w:t xml:space="preserve"> РФ</w:t>
      </w:r>
      <w:r w:rsidRPr="00FA487F">
        <w:rPr>
          <w:color w:val="333333"/>
          <w:sz w:val="28"/>
          <w:szCs w:val="28"/>
        </w:rPr>
        <w:t>.</w:t>
      </w:r>
    </w:p>
    <w:p w:rsidR="00075487" w:rsidRPr="00075487" w:rsidRDefault="00075487" w:rsidP="00075487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" w:name="dst5059"/>
      <w:bookmarkEnd w:id="2"/>
      <w:r w:rsidRPr="00FA487F">
        <w:rPr>
          <w:color w:val="333333"/>
          <w:sz w:val="28"/>
          <w:szCs w:val="28"/>
        </w:rPr>
        <w:t>4. Учет денежных обязательств (задолженности по денежным обязательствам) перед публично-правовым образованием и сделок, обеспечивающих исполнение таких обязательств, а также реализация прав требования по указанным обязательствам и сделкам осуществляется соответствующим органом, указанным в </w:t>
      </w:r>
      <w:hyperlink r:id="rId6" w:anchor="dst2875" w:history="1">
        <w:r w:rsidRPr="00FA487F">
          <w:rPr>
            <w:color w:val="666699"/>
            <w:sz w:val="28"/>
            <w:szCs w:val="28"/>
          </w:rPr>
          <w:t>пункте 4 статьи 93.2</w:t>
        </w:r>
      </w:hyperlink>
      <w:r w:rsidRPr="00FA487F">
        <w:rPr>
          <w:color w:val="333333"/>
          <w:sz w:val="28"/>
          <w:szCs w:val="28"/>
        </w:rPr>
        <w:t> </w:t>
      </w:r>
      <w:r w:rsidR="00FA487F">
        <w:rPr>
          <w:color w:val="333333"/>
          <w:sz w:val="28"/>
          <w:szCs w:val="28"/>
        </w:rPr>
        <w:t xml:space="preserve">Бюджетного </w:t>
      </w:r>
      <w:r w:rsidRPr="00FA487F">
        <w:rPr>
          <w:color w:val="333333"/>
          <w:sz w:val="28"/>
          <w:szCs w:val="28"/>
        </w:rPr>
        <w:t xml:space="preserve"> Кодекса</w:t>
      </w:r>
      <w:r w:rsidR="00FA487F">
        <w:rPr>
          <w:color w:val="333333"/>
          <w:sz w:val="28"/>
          <w:szCs w:val="28"/>
        </w:rPr>
        <w:t xml:space="preserve"> РФ</w:t>
      </w:r>
      <w:r w:rsidRPr="00FA487F">
        <w:rPr>
          <w:color w:val="333333"/>
          <w:sz w:val="28"/>
          <w:szCs w:val="28"/>
        </w:rPr>
        <w:t>, или уполномоченным лицом, указанным в </w:t>
      </w:r>
      <w:hyperlink r:id="rId7" w:anchor="dst1531" w:history="1">
        <w:r w:rsidRPr="00FA487F">
          <w:rPr>
            <w:color w:val="666699"/>
            <w:sz w:val="28"/>
            <w:szCs w:val="28"/>
          </w:rPr>
          <w:t>пункте 5 статьи 93.2</w:t>
        </w:r>
      </w:hyperlink>
      <w:r w:rsidR="00FA487F">
        <w:rPr>
          <w:color w:val="333333"/>
          <w:sz w:val="28"/>
          <w:szCs w:val="28"/>
        </w:rPr>
        <w:t xml:space="preserve"> Бюджетного </w:t>
      </w:r>
      <w:r w:rsidRPr="00FA487F">
        <w:rPr>
          <w:color w:val="333333"/>
          <w:sz w:val="28"/>
          <w:szCs w:val="28"/>
        </w:rPr>
        <w:t>Кодекса</w:t>
      </w:r>
      <w:r w:rsidR="00FA487F">
        <w:rPr>
          <w:color w:val="333333"/>
          <w:sz w:val="28"/>
          <w:szCs w:val="28"/>
        </w:rPr>
        <w:t xml:space="preserve"> РФ</w:t>
      </w:r>
      <w:r w:rsidRPr="00FA487F">
        <w:rPr>
          <w:color w:val="333333"/>
          <w:sz w:val="28"/>
          <w:szCs w:val="28"/>
        </w:rPr>
        <w:t>.</w:t>
      </w:r>
    </w:p>
    <w:p w:rsidR="00075487" w:rsidRPr="00075487" w:rsidRDefault="00075487" w:rsidP="00075487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3" w:name="dst5060"/>
      <w:bookmarkEnd w:id="3"/>
      <w:r w:rsidRPr="00FA487F">
        <w:rPr>
          <w:color w:val="333333"/>
          <w:sz w:val="28"/>
          <w:szCs w:val="28"/>
        </w:rPr>
        <w:t>5. В случае</w:t>
      </w:r>
      <w:proofErr w:type="gramStart"/>
      <w:r w:rsidRPr="00FA487F">
        <w:rPr>
          <w:color w:val="333333"/>
          <w:sz w:val="28"/>
          <w:szCs w:val="28"/>
        </w:rPr>
        <w:t>,</w:t>
      </w:r>
      <w:proofErr w:type="gramEnd"/>
      <w:r w:rsidRPr="00FA487F">
        <w:rPr>
          <w:color w:val="333333"/>
          <w:sz w:val="28"/>
          <w:szCs w:val="28"/>
        </w:rPr>
        <w:t xml:space="preserve"> если иное не установлено договором, денежные обязательства перед публично-правовым образованием считаются исполненными с даты зачисления соответствующей суммы денежных средств на единый счет бюджета публично-правового образования.</w:t>
      </w:r>
    </w:p>
    <w:p w:rsidR="00FA487F" w:rsidRDefault="00FA487F" w:rsidP="00075487">
      <w:pPr>
        <w:tabs>
          <w:tab w:val="left" w:pos="488"/>
        </w:tabs>
        <w:ind w:left="495"/>
        <w:rPr>
          <w:bCs/>
          <w:color w:val="333333"/>
          <w:sz w:val="28"/>
          <w:szCs w:val="28"/>
          <w:shd w:val="clear" w:color="auto" w:fill="FFFFFF"/>
        </w:rPr>
      </w:pPr>
    </w:p>
    <w:p w:rsidR="00FA487F" w:rsidRPr="00FA487F" w:rsidRDefault="00FA487F" w:rsidP="00075487">
      <w:pPr>
        <w:tabs>
          <w:tab w:val="left" w:pos="488"/>
        </w:tabs>
        <w:ind w:left="495"/>
        <w:rPr>
          <w:sz w:val="28"/>
          <w:szCs w:val="28"/>
        </w:rPr>
      </w:pPr>
      <w:r w:rsidRPr="00FA487F">
        <w:rPr>
          <w:bCs/>
          <w:color w:val="333333"/>
          <w:sz w:val="28"/>
          <w:szCs w:val="28"/>
          <w:shd w:val="clear" w:color="auto" w:fill="FFFFFF"/>
        </w:rPr>
        <w:t>17.11.Реструктуризация денежных обязательств перед публично-правовым образованием и иные способы урегулирования задолженности по ним</w:t>
      </w:r>
    </w:p>
    <w:p w:rsidR="00FA487F" w:rsidRDefault="00FA487F" w:rsidP="00FA487F">
      <w:pPr>
        <w:rPr>
          <w:sz w:val="28"/>
          <w:szCs w:val="28"/>
        </w:rPr>
      </w:pPr>
    </w:p>
    <w:p w:rsidR="00FA487F" w:rsidRPr="00FA487F" w:rsidRDefault="00FA487F" w:rsidP="00FA487F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FA487F">
        <w:rPr>
          <w:color w:val="333333"/>
          <w:sz w:val="28"/>
          <w:szCs w:val="28"/>
        </w:rPr>
        <w:t>1. Денежные обязательства (задолженность по денежным обязательствам) перед публично-правовым образованием могут быть урегулированы следующими способами:</w:t>
      </w:r>
    </w:p>
    <w:p w:rsidR="00FA487F" w:rsidRPr="00FA487F" w:rsidRDefault="00FA487F" w:rsidP="00FA487F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4" w:name="dst5065"/>
      <w:bookmarkEnd w:id="4"/>
      <w:proofErr w:type="gramStart"/>
      <w:r w:rsidRPr="00FA487F">
        <w:rPr>
          <w:color w:val="333333"/>
          <w:sz w:val="28"/>
          <w:szCs w:val="28"/>
        </w:rPr>
        <w:t>1) основанные на соглашении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публично-правовым образованием);</w:t>
      </w:r>
      <w:proofErr w:type="gramEnd"/>
    </w:p>
    <w:p w:rsidR="00FA487F" w:rsidRPr="00FA487F" w:rsidRDefault="00FA487F" w:rsidP="00FA487F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5" w:name="dst5066"/>
      <w:bookmarkEnd w:id="5"/>
      <w:r w:rsidRPr="00FA487F">
        <w:rPr>
          <w:color w:val="333333"/>
          <w:sz w:val="28"/>
          <w:szCs w:val="28"/>
        </w:rPr>
        <w:t>2) основанное на соглашении прекращение первоначального обязательства с заменой его другим обязательством между теми же лицами, предусматривающее иной предмет или способ исполнения (далее - новация денежного обязательства перед публично-правовым образованием);</w:t>
      </w:r>
    </w:p>
    <w:p w:rsidR="00FA487F" w:rsidRPr="00FA487F" w:rsidRDefault="00FA487F" w:rsidP="00FA487F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6" w:name="dst5067"/>
      <w:bookmarkEnd w:id="6"/>
      <w:r w:rsidRPr="00FA487F">
        <w:rPr>
          <w:color w:val="333333"/>
          <w:sz w:val="28"/>
          <w:szCs w:val="28"/>
        </w:rPr>
        <w:t>3) иные способы, предусмотренные бюджетным и (или) гражданским законодательством Российской Федерации.</w:t>
      </w:r>
    </w:p>
    <w:p w:rsidR="00FA487F" w:rsidRPr="00FA487F" w:rsidRDefault="00FA487F" w:rsidP="00FA487F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7" w:name="dst5068"/>
      <w:bookmarkEnd w:id="7"/>
      <w:r w:rsidRPr="00FA487F">
        <w:rPr>
          <w:color w:val="333333"/>
          <w:sz w:val="28"/>
          <w:szCs w:val="28"/>
        </w:rPr>
        <w:t>2. Возможность, способы и основные условия урегулирования денежных обязательств (задолженности по денежным обязательствам) перед публично-правовым образованием устанавливаются законом (решением) о бюджете.</w:t>
      </w:r>
    </w:p>
    <w:p w:rsidR="00FA487F" w:rsidRPr="00FA487F" w:rsidRDefault="00FA487F" w:rsidP="00FA487F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8" w:name="dst5069"/>
      <w:bookmarkEnd w:id="8"/>
      <w:r w:rsidRPr="00FA487F">
        <w:rPr>
          <w:color w:val="333333"/>
          <w:sz w:val="28"/>
          <w:szCs w:val="28"/>
        </w:rPr>
        <w:lastRenderedPageBreak/>
        <w:t xml:space="preserve">3. </w:t>
      </w:r>
      <w:proofErr w:type="gramStart"/>
      <w:r w:rsidRPr="00FA487F">
        <w:rPr>
          <w:color w:val="333333"/>
          <w:sz w:val="28"/>
          <w:szCs w:val="28"/>
        </w:rPr>
        <w:t>Правила (основания, условия и порядок) реструктуризации денежных обязательств (задолженности по денежным обязательствам) перед публично-правовым образованием устанавливаются соответственно актами Правительства Российской Федерации, высшего исполнительного органа государственной власти субъекта Российской Федерации, местной администрации или уполномоченных ими финансовых органов соответствующего публично-правового образования, которые вправе устанавливать дополнительные условия реструктуризации денежных обязательств (задолженности по денежным обязательствам) перед соответствующим публично-правовым образованием, в том числе критерии, которым</w:t>
      </w:r>
      <w:proofErr w:type="gramEnd"/>
      <w:r w:rsidRPr="00FA487F">
        <w:rPr>
          <w:color w:val="333333"/>
          <w:sz w:val="28"/>
          <w:szCs w:val="28"/>
        </w:rPr>
        <w:t xml:space="preserve"> должны соответствовать должники, имеющие право на реструктуризацию денежных обязательств (задолженности по денежным обязательствам) перед публично-правовым образованием.</w:t>
      </w:r>
    </w:p>
    <w:p w:rsidR="00FA487F" w:rsidRPr="00FA487F" w:rsidRDefault="00FA487F" w:rsidP="00FA487F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9" w:name="dst5070"/>
      <w:bookmarkEnd w:id="9"/>
      <w:r w:rsidRPr="00FA487F">
        <w:rPr>
          <w:color w:val="333333"/>
          <w:sz w:val="28"/>
          <w:szCs w:val="28"/>
        </w:rPr>
        <w:t xml:space="preserve">4. </w:t>
      </w:r>
      <w:proofErr w:type="gramStart"/>
      <w:r w:rsidRPr="00FA487F">
        <w:rPr>
          <w:color w:val="333333"/>
          <w:sz w:val="28"/>
          <w:szCs w:val="28"/>
        </w:rPr>
        <w:t>В порядке и случаях, которые предусмотрены законодательством Российской Федерации о судопроизводстве, об исполнительном производстве и о несостоятельности (банкротстве), финансовые органы вправе принимать решения о заключении мировых соглашений, которыми устанавливаются условия урегулирования задолженности по денежным обязательствам перед соответствующим публично-правовым образованием способами, предусмотренными законом (решением) о бюджете.</w:t>
      </w:r>
      <w:proofErr w:type="gramEnd"/>
    </w:p>
    <w:p w:rsidR="00FA487F" w:rsidRPr="00FA487F" w:rsidRDefault="00FA487F" w:rsidP="00FA487F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0" w:name="dst5071"/>
      <w:bookmarkEnd w:id="10"/>
      <w:r w:rsidRPr="00FA487F">
        <w:rPr>
          <w:color w:val="333333"/>
          <w:sz w:val="28"/>
          <w:szCs w:val="28"/>
        </w:rPr>
        <w:t xml:space="preserve">5. </w:t>
      </w:r>
      <w:proofErr w:type="gramStart"/>
      <w:r w:rsidRPr="00FA487F">
        <w:rPr>
          <w:color w:val="333333"/>
          <w:sz w:val="28"/>
          <w:szCs w:val="28"/>
        </w:rPr>
        <w:t xml:space="preserve">Реструктуризация денежного обязательства (задолженности по денежному обязательству) перед публично-правовым образованием, а также новация денежного обязательства перед публично-правовым образованием, влекущая возникновение нового денежного обязательства перед публично-правовым образованием, осуществляется с соблюдением требований, установленных </w:t>
      </w:r>
      <w:r w:rsidR="00581928">
        <w:rPr>
          <w:color w:val="333333"/>
          <w:sz w:val="28"/>
          <w:szCs w:val="28"/>
        </w:rPr>
        <w:t xml:space="preserve">Бюджетным </w:t>
      </w:r>
      <w:r w:rsidRPr="00FA487F">
        <w:rPr>
          <w:color w:val="333333"/>
          <w:sz w:val="28"/>
          <w:szCs w:val="28"/>
        </w:rPr>
        <w:t>Кодексом</w:t>
      </w:r>
      <w:r w:rsidR="00581928">
        <w:rPr>
          <w:color w:val="333333"/>
          <w:sz w:val="28"/>
          <w:szCs w:val="28"/>
        </w:rPr>
        <w:t xml:space="preserve"> РФ</w:t>
      </w:r>
      <w:r w:rsidRPr="00FA487F">
        <w:rPr>
          <w:color w:val="333333"/>
          <w:sz w:val="28"/>
          <w:szCs w:val="28"/>
        </w:rPr>
        <w:t xml:space="preserve"> в отношении бюджетных кредитов, за исключением условия (требования) об отсутствии у должника просроченной (неурегулированной) задолженности по денежным обязательствам перед кредитором - соответствующим публично-правовым образованием, неисполненной обязанности по</w:t>
      </w:r>
      <w:proofErr w:type="gramEnd"/>
      <w:r w:rsidRPr="00FA487F">
        <w:rPr>
          <w:color w:val="333333"/>
          <w:sz w:val="28"/>
          <w:szCs w:val="28"/>
        </w:rPr>
        <w:t xml:space="preserve">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A487F" w:rsidRDefault="00FA487F" w:rsidP="00FA487F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1" w:name="dst5072"/>
      <w:bookmarkEnd w:id="11"/>
      <w:r w:rsidRPr="00FA487F">
        <w:rPr>
          <w:color w:val="333333"/>
          <w:sz w:val="28"/>
          <w:szCs w:val="28"/>
        </w:rPr>
        <w:t xml:space="preserve">6. На реструктурированные денежные обязательства перед публично-правовым образованием, а также на денежные обязательства перед публично-правовым образованием, возникшие в результате новации денежных обязательств перед публично-правовым образованием, распространяются положения </w:t>
      </w:r>
      <w:r w:rsidR="00581928">
        <w:rPr>
          <w:color w:val="333333"/>
          <w:sz w:val="28"/>
          <w:szCs w:val="28"/>
        </w:rPr>
        <w:t xml:space="preserve">Бюджетного </w:t>
      </w:r>
      <w:r w:rsidRPr="00FA487F">
        <w:rPr>
          <w:color w:val="333333"/>
          <w:sz w:val="28"/>
          <w:szCs w:val="28"/>
        </w:rPr>
        <w:t>Кодекса</w:t>
      </w:r>
      <w:r w:rsidR="00581928">
        <w:rPr>
          <w:color w:val="333333"/>
          <w:sz w:val="28"/>
          <w:szCs w:val="28"/>
        </w:rPr>
        <w:t xml:space="preserve"> РФ</w:t>
      </w:r>
      <w:r w:rsidRPr="00FA487F">
        <w:rPr>
          <w:color w:val="333333"/>
          <w:sz w:val="28"/>
          <w:szCs w:val="28"/>
        </w:rPr>
        <w:t xml:space="preserve"> о денежных обязательствах перед публично-прав</w:t>
      </w:r>
      <w:r w:rsidR="00581928">
        <w:rPr>
          <w:color w:val="333333"/>
          <w:sz w:val="28"/>
          <w:szCs w:val="28"/>
        </w:rPr>
        <w:t>овым образованием».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6E0293">
        <w:rPr>
          <w:b/>
          <w:bCs/>
          <w:color w:val="333333"/>
          <w:sz w:val="28"/>
          <w:szCs w:val="28"/>
          <w:shd w:val="clear" w:color="auto" w:fill="FFFFFF"/>
        </w:rPr>
        <w:t>17.12.</w:t>
      </w:r>
      <w:r w:rsidR="00581928" w:rsidRPr="006E0293">
        <w:rPr>
          <w:b/>
          <w:bCs/>
          <w:color w:val="333333"/>
          <w:sz w:val="28"/>
          <w:szCs w:val="28"/>
          <w:shd w:val="clear" w:color="auto" w:fill="FFFFFF"/>
        </w:rPr>
        <w:t>Структура муниципального долга, виды и срочность муниципальных долговых обязательств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6E0293">
        <w:rPr>
          <w:rStyle w:val="blk"/>
          <w:color w:val="333333"/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2" w:name="dst5114"/>
      <w:bookmarkEnd w:id="12"/>
      <w:r w:rsidRPr="006E0293">
        <w:rPr>
          <w:rStyle w:val="blk"/>
          <w:color w:val="333333"/>
          <w:sz w:val="28"/>
          <w:szCs w:val="28"/>
        </w:rPr>
        <w:lastRenderedPageBreak/>
        <w:t xml:space="preserve">2. Долговые обязательства муниципального образования могут существовать в виде обязательств </w:t>
      </w:r>
      <w:proofErr w:type="gramStart"/>
      <w:r w:rsidRPr="006E0293">
        <w:rPr>
          <w:rStyle w:val="blk"/>
          <w:color w:val="333333"/>
          <w:sz w:val="28"/>
          <w:szCs w:val="28"/>
        </w:rPr>
        <w:t>по</w:t>
      </w:r>
      <w:proofErr w:type="gramEnd"/>
      <w:r w:rsidRPr="006E0293">
        <w:rPr>
          <w:rStyle w:val="blk"/>
          <w:color w:val="333333"/>
          <w:sz w:val="28"/>
          <w:szCs w:val="28"/>
        </w:rPr>
        <w:t>: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3" w:name="dst5115"/>
      <w:bookmarkEnd w:id="13"/>
      <w:r w:rsidRPr="006E0293">
        <w:rPr>
          <w:rStyle w:val="blk"/>
          <w:color w:val="333333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4" w:name="dst5116"/>
      <w:bookmarkEnd w:id="14"/>
      <w:r w:rsidRPr="006E0293">
        <w:rPr>
          <w:rStyle w:val="blk"/>
          <w:color w:val="333333"/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5" w:name="dst5117"/>
      <w:bookmarkEnd w:id="15"/>
      <w:r w:rsidRPr="006E0293">
        <w:rPr>
          <w:rStyle w:val="blk"/>
          <w:color w:val="333333"/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6" w:name="dst5118"/>
      <w:bookmarkEnd w:id="16"/>
      <w:r w:rsidRPr="006E0293">
        <w:rPr>
          <w:rStyle w:val="blk"/>
          <w:color w:val="333333"/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7" w:name="dst5119"/>
      <w:bookmarkEnd w:id="17"/>
      <w:r w:rsidRPr="006E0293">
        <w:rPr>
          <w:rStyle w:val="blk"/>
          <w:color w:val="333333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8" w:name="dst5120"/>
      <w:bookmarkEnd w:id="18"/>
      <w:r w:rsidRPr="006E0293">
        <w:rPr>
          <w:rStyle w:val="blk"/>
          <w:color w:val="333333"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9" w:name="dst5121"/>
      <w:bookmarkEnd w:id="19"/>
      <w:r w:rsidRPr="006E0293">
        <w:rPr>
          <w:rStyle w:val="blk"/>
          <w:color w:val="333333"/>
          <w:sz w:val="28"/>
          <w:szCs w:val="28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0" w:name="dst1715"/>
      <w:bookmarkEnd w:id="20"/>
      <w:r w:rsidRPr="006E0293">
        <w:rPr>
          <w:rStyle w:val="blk"/>
          <w:color w:val="333333"/>
          <w:sz w:val="28"/>
          <w:szCs w:val="28"/>
        </w:rPr>
        <w:t>3. В объем муниципального долга включаются: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1" w:name="dst1716"/>
      <w:bookmarkEnd w:id="21"/>
      <w:r w:rsidRPr="006E0293">
        <w:rPr>
          <w:rStyle w:val="blk"/>
          <w:color w:val="333333"/>
          <w:sz w:val="28"/>
          <w:szCs w:val="28"/>
        </w:rPr>
        <w:t>1) номинальная сумма долга по муниципальным ценным бумагам;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2" w:name="dst5122"/>
      <w:bookmarkEnd w:id="22"/>
      <w:r w:rsidRPr="006E0293">
        <w:rPr>
          <w:rStyle w:val="blk"/>
          <w:color w:val="333333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3" w:name="dst5123"/>
      <w:bookmarkEnd w:id="23"/>
      <w:r w:rsidRPr="006E0293">
        <w:rPr>
          <w:rStyle w:val="blk"/>
          <w:color w:val="333333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4" w:name="dst1719"/>
      <w:bookmarkEnd w:id="24"/>
      <w:r w:rsidRPr="006E0293">
        <w:rPr>
          <w:rStyle w:val="blk"/>
          <w:color w:val="333333"/>
          <w:sz w:val="28"/>
          <w:szCs w:val="28"/>
        </w:rPr>
        <w:t>4) объем обязательств по муниципальным гарантиям;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5" w:name="dst5124"/>
      <w:bookmarkEnd w:id="25"/>
      <w:r w:rsidRPr="006E0293">
        <w:rPr>
          <w:rStyle w:val="blk"/>
          <w:color w:val="333333"/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6" w:name="dst5125"/>
      <w:bookmarkEnd w:id="26"/>
      <w:r w:rsidRPr="006E0293">
        <w:rPr>
          <w:rStyle w:val="blk"/>
          <w:color w:val="333333"/>
          <w:sz w:val="28"/>
          <w:szCs w:val="28"/>
        </w:rPr>
        <w:t>3.1. В объем муниципального внутреннего долга включаются: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7" w:name="dst5126"/>
      <w:bookmarkEnd w:id="27"/>
      <w:r w:rsidRPr="006E0293">
        <w:rPr>
          <w:rStyle w:val="blk"/>
          <w:color w:val="333333"/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8" w:name="dst5127"/>
      <w:bookmarkEnd w:id="28"/>
      <w:r w:rsidRPr="006E0293">
        <w:rPr>
          <w:rStyle w:val="blk"/>
          <w:color w:val="333333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9" w:name="dst5128"/>
      <w:bookmarkEnd w:id="29"/>
      <w:r w:rsidRPr="006E0293">
        <w:rPr>
          <w:rStyle w:val="blk"/>
          <w:color w:val="333333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30" w:name="dst5129"/>
      <w:bookmarkEnd w:id="30"/>
      <w:r w:rsidRPr="006E0293">
        <w:rPr>
          <w:rStyle w:val="blk"/>
          <w:color w:val="333333"/>
          <w:sz w:val="28"/>
          <w:szCs w:val="28"/>
        </w:rPr>
        <w:t>4) объем обязательств по муниципальным гарантиям, выраженным в валюте Российской Федерации;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31" w:name="dst5130"/>
      <w:bookmarkEnd w:id="31"/>
      <w:r w:rsidRPr="006E0293">
        <w:rPr>
          <w:rStyle w:val="blk"/>
          <w:color w:val="333333"/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32" w:name="dst5131"/>
      <w:bookmarkEnd w:id="32"/>
      <w:r w:rsidRPr="006E0293">
        <w:rPr>
          <w:rStyle w:val="blk"/>
          <w:color w:val="333333"/>
          <w:sz w:val="28"/>
          <w:szCs w:val="28"/>
        </w:rPr>
        <w:t>3.2. В объем муниципального внешнего долга включаются: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33" w:name="dst5132"/>
      <w:bookmarkEnd w:id="33"/>
      <w:r w:rsidRPr="006E0293">
        <w:rPr>
          <w:rStyle w:val="blk"/>
          <w:color w:val="333333"/>
          <w:sz w:val="28"/>
          <w:szCs w:val="28"/>
        </w:rPr>
        <w:lastRenderedPageBreak/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34" w:name="dst5133"/>
      <w:bookmarkEnd w:id="34"/>
      <w:r w:rsidRPr="006E0293">
        <w:rPr>
          <w:rStyle w:val="blk"/>
          <w:color w:val="333333"/>
          <w:sz w:val="28"/>
          <w:szCs w:val="28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6E0293" w:rsidRPr="006E0293" w:rsidRDefault="006E0293" w:rsidP="006E0293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35" w:name="dst1721"/>
      <w:bookmarkEnd w:id="35"/>
      <w:r w:rsidRPr="006E0293">
        <w:rPr>
          <w:rStyle w:val="blk"/>
          <w:color w:val="333333"/>
          <w:sz w:val="28"/>
          <w:szCs w:val="28"/>
        </w:rPr>
        <w:t>4.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</w:t>
      </w:r>
      <w:r w:rsidR="00621910">
        <w:rPr>
          <w:rStyle w:val="blk"/>
          <w:color w:val="333333"/>
          <w:sz w:val="28"/>
          <w:szCs w:val="28"/>
        </w:rPr>
        <w:t>»</w:t>
      </w:r>
      <w:r w:rsidRPr="006E0293">
        <w:rPr>
          <w:rStyle w:val="blk"/>
          <w:color w:val="333333"/>
          <w:sz w:val="28"/>
          <w:szCs w:val="28"/>
        </w:rPr>
        <w:t>.</w:t>
      </w:r>
    </w:p>
    <w:p w:rsidR="00621910" w:rsidRDefault="006E0293" w:rsidP="00621910">
      <w:pPr>
        <w:shd w:val="clear" w:color="auto" w:fill="FFFFFF"/>
        <w:spacing w:line="290" w:lineRule="atLeast"/>
        <w:jc w:val="both"/>
        <w:rPr>
          <w:rStyle w:val="nobr"/>
          <w:color w:val="333333"/>
          <w:sz w:val="28"/>
          <w:szCs w:val="28"/>
        </w:rPr>
      </w:pPr>
      <w:r w:rsidRPr="006E0293">
        <w:rPr>
          <w:rStyle w:val="nobr"/>
          <w:color w:val="333333"/>
          <w:sz w:val="28"/>
          <w:szCs w:val="28"/>
        </w:rPr>
        <w:t> </w:t>
      </w:r>
    </w:p>
    <w:p w:rsidR="00581928" w:rsidRDefault="00581928" w:rsidP="00621910">
      <w:pPr>
        <w:shd w:val="clear" w:color="auto" w:fill="FFFFFF"/>
        <w:spacing w:line="29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Опубликовать настоящее Решение  в газете «Вестник сельского поселения Печинено».</w:t>
      </w:r>
    </w:p>
    <w:p w:rsidR="00581928" w:rsidRPr="00FA487F" w:rsidRDefault="00581928" w:rsidP="00FA487F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Настоящее Решение</w:t>
      </w:r>
      <w:r w:rsidR="00621910">
        <w:rPr>
          <w:color w:val="333333"/>
          <w:sz w:val="28"/>
          <w:szCs w:val="28"/>
        </w:rPr>
        <w:t xml:space="preserve"> вступает в силу со дня опубликования.</w:t>
      </w:r>
    </w:p>
    <w:p w:rsidR="00132C83" w:rsidRDefault="00132C83" w:rsidP="00FA487F">
      <w:pPr>
        <w:rPr>
          <w:sz w:val="28"/>
          <w:szCs w:val="28"/>
        </w:rPr>
      </w:pPr>
    </w:p>
    <w:p w:rsidR="00621910" w:rsidRDefault="00621910" w:rsidP="00FA487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представителей </w:t>
      </w:r>
    </w:p>
    <w:p w:rsidR="00621910" w:rsidRDefault="00621910" w:rsidP="00FA487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Печинено</w:t>
      </w:r>
    </w:p>
    <w:p w:rsidR="00621910" w:rsidRDefault="00621910" w:rsidP="00FA487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Богатовский</w:t>
      </w:r>
    </w:p>
    <w:p w:rsidR="00621910" w:rsidRPr="00FA487F" w:rsidRDefault="00621910" w:rsidP="00621910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  <w:t>О.А. Юдакова</w:t>
      </w:r>
      <w:bookmarkStart w:id="36" w:name="_GoBack"/>
      <w:bookmarkEnd w:id="36"/>
    </w:p>
    <w:sectPr w:rsidR="00621910" w:rsidRPr="00FA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7228C"/>
    <w:multiLevelType w:val="hybridMultilevel"/>
    <w:tmpl w:val="32E02F4E"/>
    <w:lvl w:ilvl="0" w:tplc="E06C4F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5E"/>
    <w:rsid w:val="00075487"/>
    <w:rsid w:val="00132C83"/>
    <w:rsid w:val="002D5D47"/>
    <w:rsid w:val="004E785E"/>
    <w:rsid w:val="00581928"/>
    <w:rsid w:val="00621910"/>
    <w:rsid w:val="006E0293"/>
    <w:rsid w:val="007D097A"/>
    <w:rsid w:val="00B86B09"/>
    <w:rsid w:val="00D91BC4"/>
    <w:rsid w:val="00FA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C4"/>
    <w:pPr>
      <w:ind w:left="720"/>
      <w:contextualSpacing/>
    </w:pPr>
  </w:style>
  <w:style w:type="character" w:customStyle="1" w:styleId="blk">
    <w:name w:val="blk"/>
    <w:basedOn w:val="a0"/>
    <w:rsid w:val="00075487"/>
  </w:style>
  <w:style w:type="character" w:styleId="a4">
    <w:name w:val="Hyperlink"/>
    <w:basedOn w:val="a0"/>
    <w:uiPriority w:val="99"/>
    <w:semiHidden/>
    <w:unhideWhenUsed/>
    <w:rsid w:val="00075487"/>
    <w:rPr>
      <w:color w:val="0000FF"/>
      <w:u w:val="single"/>
    </w:rPr>
  </w:style>
  <w:style w:type="character" w:customStyle="1" w:styleId="nobr">
    <w:name w:val="nobr"/>
    <w:basedOn w:val="a0"/>
    <w:rsid w:val="006E0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C4"/>
    <w:pPr>
      <w:ind w:left="720"/>
      <w:contextualSpacing/>
    </w:pPr>
  </w:style>
  <w:style w:type="character" w:customStyle="1" w:styleId="blk">
    <w:name w:val="blk"/>
    <w:basedOn w:val="a0"/>
    <w:rsid w:val="00075487"/>
  </w:style>
  <w:style w:type="character" w:styleId="a4">
    <w:name w:val="Hyperlink"/>
    <w:basedOn w:val="a0"/>
    <w:uiPriority w:val="99"/>
    <w:semiHidden/>
    <w:unhideWhenUsed/>
    <w:rsid w:val="00075487"/>
    <w:rPr>
      <w:color w:val="0000FF"/>
      <w:u w:val="single"/>
    </w:rPr>
  </w:style>
  <w:style w:type="character" w:customStyle="1" w:styleId="nobr">
    <w:name w:val="nobr"/>
    <w:basedOn w:val="a0"/>
    <w:rsid w:val="006E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4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0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3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08373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5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031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83007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0422/3df1962f79c7c1487977d639be47afd95e63ab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422/3df1962f79c7c1487977d639be47afd95e63ab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2019-10-01T05:20:00Z</dcterms:created>
  <dcterms:modified xsi:type="dcterms:W3CDTF">2019-10-01T11:37:00Z</dcterms:modified>
</cp:coreProperties>
</file>