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5" w:rsidRPr="00462A2B" w:rsidRDefault="00326E55" w:rsidP="00326E55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            </w:t>
      </w:r>
      <w:r w:rsidRPr="00A4327E">
        <w:rPr>
          <w:bCs/>
          <w:i/>
          <w:sz w:val="28"/>
          <w:szCs w:val="28"/>
        </w:rPr>
        <w:br/>
      </w:r>
      <w:r w:rsidRPr="00462A2B">
        <w:rPr>
          <w:b/>
          <w:bCs/>
          <w:sz w:val="28"/>
          <w:szCs w:val="28"/>
        </w:rPr>
        <w:t>САМАРСКАЯ ОБЛАСТЬ</w:t>
      </w:r>
    </w:p>
    <w:p w:rsidR="00326E55" w:rsidRPr="00462A2B" w:rsidRDefault="00326E55" w:rsidP="00326E55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326E55" w:rsidRPr="00462A2B" w:rsidRDefault="00326E55" w:rsidP="00326E55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26E55" w:rsidRPr="00462A2B" w:rsidRDefault="00326E55" w:rsidP="00326E55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326E55" w:rsidRPr="00462A2B" w:rsidRDefault="00326E55" w:rsidP="00326E55">
      <w:pPr>
        <w:jc w:val="center"/>
        <w:rPr>
          <w:b/>
          <w:bCs/>
          <w:sz w:val="28"/>
          <w:szCs w:val="28"/>
        </w:rPr>
      </w:pPr>
    </w:p>
    <w:p w:rsidR="00326E55" w:rsidRPr="00462A2B" w:rsidRDefault="00326E55" w:rsidP="00326E55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326E55" w:rsidRDefault="00326E55" w:rsidP="00326E55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26.03.2018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10</w:t>
      </w:r>
      <w:r w:rsidRPr="00462A2B">
        <w:rPr>
          <w:b/>
          <w:sz w:val="28"/>
          <w:szCs w:val="28"/>
        </w:rPr>
        <w:t xml:space="preserve"> </w:t>
      </w:r>
    </w:p>
    <w:p w:rsidR="00326E55" w:rsidRDefault="00326E55" w:rsidP="00326E5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326E55" w:rsidRDefault="00326E55" w:rsidP="00326E5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326E55" w:rsidRDefault="00326E55" w:rsidP="00326E55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сельского п</w:t>
      </w:r>
      <w:r w:rsidR="0083119F">
        <w:rPr>
          <w:b/>
          <w:bCs/>
          <w:i/>
          <w:iCs/>
        </w:rPr>
        <w:t>оселения Печинено  от 19.12.2017</w:t>
      </w:r>
      <w:r>
        <w:rPr>
          <w:b/>
          <w:bCs/>
          <w:i/>
          <w:iCs/>
        </w:rPr>
        <w:t xml:space="preserve"> года №18 «О бюджете сельского поселения Печинено муниципального района Богатовский Самарской области на 2018 год и плановый период 2019-2020 гг.»</w:t>
      </w:r>
    </w:p>
    <w:p w:rsidR="00326E55" w:rsidRDefault="00326E55" w:rsidP="00326E55">
      <w:pPr>
        <w:tabs>
          <w:tab w:val="left" w:pos="1177"/>
        </w:tabs>
        <w:jc w:val="center"/>
        <w:rPr>
          <w:i/>
          <w:iCs/>
        </w:rPr>
      </w:pPr>
    </w:p>
    <w:p w:rsidR="00326E55" w:rsidRPr="006864F7" w:rsidRDefault="00326E55" w:rsidP="00326E55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326E55" w:rsidRDefault="00326E55" w:rsidP="00326E55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326E55" w:rsidRPr="00326E55" w:rsidRDefault="00326E55" w:rsidP="00326E55">
      <w:pPr>
        <w:tabs>
          <w:tab w:val="left" w:pos="1177"/>
        </w:tabs>
        <w:jc w:val="center"/>
        <w:rPr>
          <w:bCs/>
          <w:iCs/>
        </w:rPr>
      </w:pPr>
      <w:r w:rsidRPr="00326E55">
        <w:rPr>
          <w:bCs/>
          <w:iCs/>
        </w:rPr>
        <w:t>Внести изменения в Решение</w:t>
      </w:r>
      <w:r>
        <w:rPr>
          <w:bCs/>
          <w:iCs/>
        </w:rPr>
        <w:t xml:space="preserve"> </w:t>
      </w:r>
      <w:r w:rsidRPr="00326E55">
        <w:rPr>
          <w:bCs/>
          <w:iCs/>
        </w:rPr>
        <w:t>Собрания представителей сельского поселения Печинено</w:t>
      </w:r>
      <w:r>
        <w:rPr>
          <w:bCs/>
          <w:iCs/>
        </w:rPr>
        <w:t xml:space="preserve"> от 19.12.2017 года №18 «О бюджете сельского поселения Печинено муниципального района Богатовский Самарской области на 2018 год и плановый период 2019-2020 г.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 xml:space="preserve">.» </w:t>
      </w:r>
    </w:p>
    <w:p w:rsidR="00326E55" w:rsidRPr="006864F7" w:rsidRDefault="00326E55" w:rsidP="00326E55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 xml:space="preserve">1. Принять </w:t>
      </w:r>
      <w:r>
        <w:rPr>
          <w:iCs/>
        </w:rPr>
        <w:t>бюджет</w:t>
      </w:r>
      <w:r w:rsidRPr="006864F7">
        <w:rPr>
          <w:iCs/>
        </w:rPr>
        <w:t xml:space="preserve"> сельского поселения Печинено муниципального района Богат</w:t>
      </w:r>
      <w:r>
        <w:rPr>
          <w:iCs/>
        </w:rPr>
        <w:t xml:space="preserve">овский Самарской области на 2018 год и плановый период 2019-2020 </w:t>
      </w:r>
      <w:r w:rsidRPr="006864F7">
        <w:rPr>
          <w:iCs/>
        </w:rPr>
        <w:t xml:space="preserve"> гг.</w:t>
      </w:r>
      <w:r>
        <w:rPr>
          <w:iCs/>
        </w:rPr>
        <w:t>.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8</w:t>
      </w:r>
      <w:r w:rsidRPr="006864F7">
        <w:rPr>
          <w:iCs/>
        </w:rPr>
        <w:t xml:space="preserve"> год: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</w:t>
      </w:r>
      <w:r w:rsidR="004905D2">
        <w:rPr>
          <w:iCs/>
        </w:rPr>
        <w:t>8748,0</w:t>
      </w:r>
      <w:r>
        <w:rPr>
          <w:iCs/>
        </w:rPr>
        <w:t xml:space="preserve"> тысяч  рублей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D0209D">
        <w:rPr>
          <w:iCs/>
        </w:rPr>
        <w:t>8825,6</w:t>
      </w:r>
      <w:r>
        <w:rPr>
          <w:iCs/>
        </w:rPr>
        <w:t xml:space="preserve"> тысяч рублей</w:t>
      </w:r>
    </w:p>
    <w:p w:rsidR="00326E55" w:rsidRPr="006864F7" w:rsidRDefault="00326E55" w:rsidP="00326E55">
      <w:pPr>
        <w:ind w:firstLine="708"/>
        <w:rPr>
          <w:iCs/>
        </w:rPr>
      </w:pPr>
      <w:r>
        <w:rPr>
          <w:iCs/>
        </w:rPr>
        <w:t xml:space="preserve">-  дефицит </w:t>
      </w:r>
      <w:r w:rsidR="00D0209D">
        <w:rPr>
          <w:iCs/>
        </w:rPr>
        <w:t>–</w:t>
      </w:r>
      <w:r>
        <w:rPr>
          <w:iCs/>
        </w:rPr>
        <w:t xml:space="preserve"> </w:t>
      </w:r>
      <w:r w:rsidR="00D0209D">
        <w:rPr>
          <w:iCs/>
        </w:rPr>
        <w:t>77,6</w:t>
      </w:r>
      <w:r>
        <w:rPr>
          <w:iCs/>
        </w:rPr>
        <w:t xml:space="preserve"> тысяч рублей</w:t>
      </w:r>
    </w:p>
    <w:p w:rsidR="00326E55" w:rsidRPr="006864F7" w:rsidRDefault="00326E55" w:rsidP="00326E55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6. 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2018 </w:t>
      </w:r>
      <w:r w:rsidRPr="006864F7">
        <w:rPr>
          <w:iCs/>
        </w:rPr>
        <w:t xml:space="preserve"> год  согласно приложению  № </w:t>
      </w:r>
      <w:r w:rsidR="0034284D">
        <w:rPr>
          <w:iCs/>
        </w:rPr>
        <w:t>1</w:t>
      </w:r>
      <w:r w:rsidRPr="006864F7">
        <w:rPr>
          <w:iCs/>
        </w:rPr>
        <w:t xml:space="preserve"> к настоящему Решению.</w:t>
      </w:r>
    </w:p>
    <w:p w:rsidR="00326E55" w:rsidRPr="006864F7" w:rsidRDefault="00326E55" w:rsidP="00326E55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326E55" w:rsidRPr="006864F7" w:rsidRDefault="00326E55" w:rsidP="00326E55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2018</w:t>
      </w:r>
      <w:r w:rsidRPr="006864F7">
        <w:rPr>
          <w:iCs/>
        </w:rPr>
        <w:t xml:space="preserve"> год согласно приложению № </w:t>
      </w:r>
      <w:r w:rsidR="0034284D">
        <w:rPr>
          <w:iCs/>
        </w:rPr>
        <w:t>2</w:t>
      </w:r>
      <w:r w:rsidRPr="006864F7">
        <w:rPr>
          <w:iCs/>
        </w:rPr>
        <w:t xml:space="preserve"> к настоящему Решению.</w:t>
      </w:r>
    </w:p>
    <w:p w:rsidR="0034284D" w:rsidRPr="006864F7" w:rsidRDefault="0034284D" w:rsidP="0034284D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14.</w:t>
      </w:r>
    </w:p>
    <w:p w:rsidR="0034284D" w:rsidRPr="006864F7" w:rsidRDefault="0034284D" w:rsidP="0034284D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2018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326E55" w:rsidRPr="006864F7" w:rsidRDefault="0034284D" w:rsidP="00326E55">
      <w:pPr>
        <w:ind w:firstLine="708"/>
        <w:rPr>
          <w:sz w:val="22"/>
          <w:szCs w:val="22"/>
        </w:rPr>
      </w:pPr>
      <w:r>
        <w:rPr>
          <w:iCs/>
        </w:rPr>
        <w:t xml:space="preserve"> </w:t>
      </w:r>
    </w:p>
    <w:p w:rsidR="00326E55" w:rsidRDefault="00326E55" w:rsidP="00326E55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326E55" w:rsidRPr="006864F7" w:rsidRDefault="00326E55" w:rsidP="00326E55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326E55" w:rsidRPr="006864F7" w:rsidRDefault="00326E55" w:rsidP="00326E55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326E55" w:rsidRDefault="00326E55" w:rsidP="00326E55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326E55" w:rsidRDefault="00326E55" w:rsidP="00326E55">
      <w:pPr>
        <w:rPr>
          <w:iCs/>
        </w:rPr>
      </w:pPr>
    </w:p>
    <w:p w:rsidR="00326E55" w:rsidRDefault="00326E55" w:rsidP="00326E55">
      <w:pPr>
        <w:rPr>
          <w:iCs/>
        </w:rPr>
      </w:pPr>
    </w:p>
    <w:p w:rsidR="00326E55" w:rsidRDefault="00326E55" w:rsidP="00326E55">
      <w:pPr>
        <w:rPr>
          <w:iCs/>
        </w:rPr>
      </w:pPr>
    </w:p>
    <w:p w:rsidR="0034284D" w:rsidRDefault="0034284D" w:rsidP="00326E55">
      <w:pPr>
        <w:rPr>
          <w:iCs/>
        </w:rPr>
      </w:pPr>
    </w:p>
    <w:p w:rsidR="0034284D" w:rsidRDefault="0034284D" w:rsidP="00326E55">
      <w:pPr>
        <w:rPr>
          <w:iCs/>
        </w:rPr>
      </w:pPr>
    </w:p>
    <w:p w:rsidR="00326E55" w:rsidRDefault="00326E55" w:rsidP="00326E55">
      <w:pPr>
        <w:rPr>
          <w:iCs/>
        </w:rPr>
      </w:pPr>
    </w:p>
    <w:p w:rsidR="00326E55" w:rsidRPr="00595179" w:rsidRDefault="00326E55" w:rsidP="00326E55">
      <w:r>
        <w:t xml:space="preserve">                        </w:t>
      </w:r>
    </w:p>
    <w:p w:rsidR="00326E55" w:rsidRDefault="00326E55" w:rsidP="00326E55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 xml:space="preserve">Приложение   № </w:t>
      </w:r>
      <w:r w:rsidR="0034284D">
        <w:rPr>
          <w:sz w:val="20"/>
          <w:szCs w:val="20"/>
        </w:rPr>
        <w:t>1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4284D">
        <w:rPr>
          <w:sz w:val="20"/>
          <w:szCs w:val="20"/>
        </w:rPr>
        <w:t>10</w:t>
      </w:r>
      <w:r>
        <w:rPr>
          <w:sz w:val="20"/>
          <w:szCs w:val="20"/>
        </w:rPr>
        <w:t xml:space="preserve">  от </w:t>
      </w:r>
      <w:r w:rsidR="0034284D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34284D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="0034284D">
        <w:rPr>
          <w:sz w:val="20"/>
          <w:szCs w:val="20"/>
        </w:rPr>
        <w:t>8</w:t>
      </w:r>
      <w:r>
        <w:rPr>
          <w:sz w:val="20"/>
          <w:szCs w:val="20"/>
        </w:rPr>
        <w:t xml:space="preserve"> года     </w:t>
      </w:r>
    </w:p>
    <w:p w:rsidR="00326E55" w:rsidRDefault="00326E55" w:rsidP="00326E55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326E55" w:rsidRDefault="00326E55" w:rsidP="00326E55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2018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326E55" w:rsidTr="00D0209D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26E55" w:rsidTr="00D0209D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326E5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2020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26E5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326E5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Default="00326E5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E55" w:rsidRPr="0032205F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E55" w:rsidRPr="005A302E" w:rsidRDefault="00326E55" w:rsidP="00D0209D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4F0B88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4F0B88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E25C8E" w:rsidRDefault="00B931B7" w:rsidP="004F0B88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B931B7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250,0 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797958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A4327E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4327E">
              <w:rPr>
                <w:bCs/>
                <w:sz w:val="20"/>
                <w:szCs w:val="20"/>
              </w:rPr>
              <w:t>250,0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797958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797958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A4327E" w:rsidRDefault="00B931B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A4327E">
              <w:rPr>
                <w:bCs/>
                <w:sz w:val="20"/>
                <w:szCs w:val="20"/>
              </w:rPr>
              <w:t>250,0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целевая  программа «Развитие транспортной инфраструктуры сельского поселения Печинено на 2018-2028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EC0A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EC0A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A9327B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A4327E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A9327B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A4327E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398,0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398,0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A9327B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71098C" w:rsidRDefault="00B931B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B931B7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Default="00B931B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2020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6A28A2" w:rsidRDefault="00B931B7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</w:t>
            </w:r>
            <w:r w:rsidRPr="006A28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6A28A2" w:rsidRDefault="00B931B7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1B7" w:rsidRPr="006A28A2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1B7" w:rsidRPr="0040022D" w:rsidRDefault="00B931B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4F0B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4F0B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A9327B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B931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A9327B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2020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6F10F0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C61759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C61759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B931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C61759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EF461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Pr="002E6927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Pr="002E6927" w:rsidRDefault="00AF3775" w:rsidP="00D0209D">
            <w:pPr>
              <w:pStyle w:val="a3"/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AB2932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</w:pPr>
            <w: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2E6927" w:rsidRDefault="00EF4617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1909,9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2E6927" w:rsidRDefault="00AF3775" w:rsidP="00D0209D">
            <w:pPr>
              <w:pStyle w:val="a3"/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 w:rsidRPr="0040022D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AB2932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121B4C" w:rsidRDefault="00AF3775" w:rsidP="00D0209D">
            <w:pPr>
              <w:jc w:val="center"/>
              <w:rPr>
                <w:b/>
              </w:rPr>
            </w:pPr>
            <w:r w:rsidRPr="00121B4C">
              <w:rPr>
                <w:b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707197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/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D83ABA" w:rsidRDefault="00AF377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D0580B" w:rsidRDefault="00AF377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736944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 w:rsidRPr="00736944">
              <w:rPr>
                <w:b/>
                <w:sz w:val="20"/>
                <w:szCs w:val="20"/>
              </w:rPr>
              <w:t>200,0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847E80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AF37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847E80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AF37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lastRenderedPageBreak/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0022D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849BF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849BF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4849BF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Pr="001D11D6" w:rsidRDefault="00AF3775" w:rsidP="00D0209D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775" w:rsidRPr="00C61759" w:rsidRDefault="000914F7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592,0</w:t>
            </w:r>
          </w:p>
        </w:tc>
      </w:tr>
      <w:tr w:rsidR="00AF3775" w:rsidTr="00D0209D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F3775" w:rsidRPr="005618D0" w:rsidRDefault="000914F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</w:tr>
      <w:tr w:rsidR="00AF3775" w:rsidTr="00D020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Pr="001D11D6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Pr="009179E0" w:rsidRDefault="00AF377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F3775" w:rsidTr="00D0209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AF3775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75" w:rsidRDefault="000914F7" w:rsidP="00D0209D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</w:tr>
    </w:tbl>
    <w:p w:rsidR="00326E55" w:rsidRDefault="00326E55" w:rsidP="00326E55">
      <w:pPr>
        <w:jc w:val="center"/>
      </w:pPr>
    </w:p>
    <w:p w:rsidR="00326E55" w:rsidRDefault="00326E55" w:rsidP="00326E5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26E55" w:rsidRDefault="00326E55" w:rsidP="00326E5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26E55" w:rsidRDefault="00326E55" w:rsidP="00326E5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26E55" w:rsidRDefault="00326E55" w:rsidP="00326E5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326E55" w:rsidRDefault="00326E55" w:rsidP="00326E55">
      <w:pPr>
        <w:pStyle w:val="Standard"/>
        <w:tabs>
          <w:tab w:val="left" w:pos="5715"/>
        </w:tabs>
        <w:jc w:val="right"/>
      </w:pPr>
    </w:p>
    <w:p w:rsidR="00326E55" w:rsidRDefault="00326E55" w:rsidP="00326E55">
      <w:pPr>
        <w:pStyle w:val="Standard"/>
        <w:tabs>
          <w:tab w:val="left" w:pos="5715"/>
        </w:tabs>
        <w:jc w:val="right"/>
      </w:pPr>
    </w:p>
    <w:p w:rsidR="00326E55" w:rsidRDefault="00326E55" w:rsidP="00326E55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 xml:space="preserve">Приложение   № </w:t>
      </w:r>
      <w:r w:rsidR="00AF3775">
        <w:rPr>
          <w:sz w:val="20"/>
          <w:szCs w:val="20"/>
        </w:rPr>
        <w:t>2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326E55" w:rsidRDefault="00326E55" w:rsidP="00326E5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№1</w:t>
      </w:r>
      <w:r w:rsidR="00AF3775">
        <w:rPr>
          <w:sz w:val="20"/>
          <w:szCs w:val="20"/>
        </w:rPr>
        <w:t>0</w:t>
      </w:r>
      <w:r>
        <w:rPr>
          <w:sz w:val="20"/>
          <w:szCs w:val="20"/>
        </w:rPr>
        <w:t xml:space="preserve">  от </w:t>
      </w:r>
      <w:r w:rsidR="00AF3775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AF3775">
        <w:rPr>
          <w:sz w:val="20"/>
          <w:szCs w:val="20"/>
        </w:rPr>
        <w:t>03</w:t>
      </w:r>
      <w:r>
        <w:rPr>
          <w:sz w:val="20"/>
          <w:szCs w:val="20"/>
        </w:rPr>
        <w:t>.201</w:t>
      </w:r>
      <w:r w:rsidR="00AF3775">
        <w:rPr>
          <w:sz w:val="20"/>
          <w:szCs w:val="20"/>
        </w:rPr>
        <w:t>8</w:t>
      </w:r>
      <w:r>
        <w:rPr>
          <w:sz w:val="20"/>
          <w:szCs w:val="20"/>
        </w:rPr>
        <w:t xml:space="preserve"> года </w:t>
      </w:r>
    </w:p>
    <w:p w:rsidR="00326E55" w:rsidRDefault="00326E55" w:rsidP="00326E5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2018 г</w:t>
      </w:r>
    </w:p>
    <w:p w:rsidR="00326E55" w:rsidRDefault="00326E55" w:rsidP="00326E5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326E55" w:rsidTr="00D0209D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326E55" w:rsidRDefault="00326E55" w:rsidP="00D0209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Pr="008D304E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326E55" w:rsidTr="00D0209D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326E55" w:rsidRPr="000D2D38" w:rsidRDefault="00326E55" w:rsidP="00D0209D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EF4617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2516,5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26E55" w:rsidTr="00D0209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AF3775" w:rsidP="00D0209D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26E55" w:rsidTr="00D0209D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AF3775" w:rsidP="00D0209D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326E55" w:rsidTr="00AF377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AF377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26E55" w:rsidTr="00AF3775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AF377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AF3775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321FAB" w:rsidRDefault="00EF4617" w:rsidP="00D0209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</w:tr>
      <w:tr w:rsidR="00326E55" w:rsidTr="00D0209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0D2D38" w:rsidRDefault="00426D7B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6020110000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426D7B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32EE3" w:rsidRDefault="00326E55" w:rsidP="00D0209D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326E55" w:rsidRPr="00E32EE3" w:rsidRDefault="00326E55" w:rsidP="00D020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32EE3" w:rsidRDefault="00326E55" w:rsidP="00D0209D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326E55" w:rsidRPr="00E32EE3" w:rsidRDefault="00326E55" w:rsidP="00D0209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Pr="008D304E">
              <w:rPr>
                <w:sz w:val="20"/>
                <w:szCs w:val="20"/>
              </w:rPr>
              <w:t>0110000</w:t>
            </w:r>
          </w:p>
          <w:p w:rsidR="00326E55" w:rsidRPr="00E32EE3" w:rsidRDefault="00326E55" w:rsidP="00D020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2"/>
                <w:szCs w:val="22"/>
              </w:rPr>
            </w:pPr>
          </w:p>
        </w:tc>
      </w:tr>
      <w:tr w:rsidR="00326E55" w:rsidTr="00D0209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321FAB" w:rsidRDefault="00326E55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21FAB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Pr="00321FAB" w:rsidRDefault="00326E55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26E55" w:rsidTr="00D0209D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8D304E" w:rsidRDefault="00326E55" w:rsidP="00D020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777251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7725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E55" w:rsidTr="00D0209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D83ABA" w:rsidRDefault="00326E5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D0580B" w:rsidRDefault="00326E5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D0580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49269A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49269A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40022D" w:rsidRDefault="00326E55" w:rsidP="00D0209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13FA7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13FA7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13FA7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13FA7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13FA7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326E55" w:rsidTr="00D0209D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326E55" w:rsidTr="00D0209D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931228" w:rsidRDefault="00326E55" w:rsidP="00D0209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326E55" w:rsidTr="00D0209D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49269A" w:rsidRDefault="00326E55" w:rsidP="00D0209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326E55" w:rsidTr="00D0209D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53887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 xml:space="preserve"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6031F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26E55" w:rsidTr="00D0209D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6031F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26E55" w:rsidTr="00D0209D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115072000</w:t>
            </w:r>
            <w:r w:rsidR="00426D7B">
              <w:rPr>
                <w:sz w:val="20"/>
                <w:szCs w:val="20"/>
              </w:rPr>
              <w:t>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6031F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26E55" w:rsidTr="00D0209D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6031F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26E55" w:rsidTr="00D0209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E53887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426D7B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D0276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426D7B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D0276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E55" w:rsidTr="00D0209D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26E55" w:rsidRDefault="00326E55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426D7B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Default="00326E55" w:rsidP="00D020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55" w:rsidRPr="00FD0276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55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EF461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B931B7" w:rsidRDefault="00EF4617" w:rsidP="004F0B88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931B7">
              <w:rPr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B931B7" w:rsidRDefault="00EF4617" w:rsidP="004F0B8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25C8E" w:rsidRDefault="00EF4617" w:rsidP="004F0B88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B931B7" w:rsidRDefault="00EF4617" w:rsidP="004F0B8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7040020000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B931B7" w:rsidRDefault="00EF4617" w:rsidP="004F0B88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B931B7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EF4617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97958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FD0276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FD0276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FD0276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77251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«Освещение сельского поселения Печинено муниципального района </w:t>
            </w:r>
            <w:r>
              <w:rPr>
                <w:sz w:val="20"/>
                <w:szCs w:val="20"/>
              </w:rPr>
              <w:lastRenderedPageBreak/>
              <w:t xml:space="preserve">Богатовский Самарской области на 2015-2017 и на период до 2020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777251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4F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4F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EF4617" w:rsidRDefault="00EF4617" w:rsidP="004F0B8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4F0B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4F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4F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1350720000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EF4617" w:rsidTr="00D0209D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321FAB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F4617" w:rsidTr="00D0209D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1550720000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F4617" w:rsidTr="00D0209D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F4617" w:rsidRDefault="00EF4617" w:rsidP="00D0209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</w:tr>
      <w:tr w:rsidR="00EF4617" w:rsidTr="00D0209D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EF4617" w:rsidRDefault="00EF4617" w:rsidP="00D0209D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Default="00EF4617" w:rsidP="00D0209D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17" w:rsidRPr="004711E7" w:rsidRDefault="00EF4617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17" w:rsidRDefault="00EF4617" w:rsidP="00D0209D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2431,0</w:t>
            </w:r>
            <w:bookmarkStart w:id="0" w:name="_GoBack"/>
            <w:bookmarkEnd w:id="0"/>
          </w:p>
        </w:tc>
      </w:tr>
    </w:tbl>
    <w:p w:rsidR="00326E55" w:rsidRDefault="00326E55" w:rsidP="00326E55">
      <w:pPr>
        <w:pStyle w:val="Standard"/>
        <w:rPr>
          <w:sz w:val="20"/>
          <w:szCs w:val="20"/>
        </w:rPr>
      </w:pPr>
    </w:p>
    <w:p w:rsidR="00326E55" w:rsidRDefault="00326E55" w:rsidP="00326E55">
      <w:pPr>
        <w:pStyle w:val="Standard"/>
        <w:rPr>
          <w:sz w:val="20"/>
          <w:szCs w:val="20"/>
        </w:rPr>
      </w:pPr>
    </w:p>
    <w:p w:rsidR="00326E55" w:rsidRDefault="00326E55" w:rsidP="00326E55">
      <w:pPr>
        <w:pStyle w:val="Standard"/>
        <w:rPr>
          <w:sz w:val="20"/>
          <w:szCs w:val="20"/>
        </w:rPr>
      </w:pPr>
    </w:p>
    <w:p w:rsidR="00326E55" w:rsidRDefault="00326E55" w:rsidP="00326E55">
      <w:pPr>
        <w:jc w:val="right"/>
        <w:sectPr w:rsidR="00326E55" w:rsidSect="00D0209D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326E55" w:rsidRDefault="00326E55" w:rsidP="00326E55">
      <w:pPr>
        <w:jc w:val="right"/>
      </w:pPr>
      <w:r>
        <w:lastRenderedPageBreak/>
        <w:t xml:space="preserve">      </w:t>
      </w:r>
    </w:p>
    <w:p w:rsidR="00326E55" w:rsidRDefault="00326E55" w:rsidP="00326E55">
      <w:pPr>
        <w:jc w:val="right"/>
      </w:pPr>
    </w:p>
    <w:p w:rsidR="00326E55" w:rsidRDefault="00326E55" w:rsidP="00326E55">
      <w:pPr>
        <w:tabs>
          <w:tab w:val="left" w:pos="7879"/>
        </w:tabs>
      </w:pPr>
      <w:r>
        <w:tab/>
      </w:r>
    </w:p>
    <w:p w:rsidR="00326E55" w:rsidRDefault="00326E55" w:rsidP="00326E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</w:t>
      </w:r>
      <w:r w:rsidR="00426D7B">
        <w:rPr>
          <w:sz w:val="20"/>
          <w:szCs w:val="20"/>
        </w:rPr>
        <w:t>3</w:t>
      </w:r>
      <w:r>
        <w:rPr>
          <w:sz w:val="20"/>
          <w:szCs w:val="20"/>
        </w:rPr>
        <w:t xml:space="preserve"> к Решению </w:t>
      </w:r>
    </w:p>
    <w:p w:rsidR="00326E55" w:rsidRDefault="00326E55" w:rsidP="00326E55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326E55" w:rsidRDefault="00326E55" w:rsidP="00326E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326E55" w:rsidRDefault="00326E55" w:rsidP="00326E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№1</w:t>
      </w:r>
      <w:r w:rsidR="00426D7B">
        <w:rPr>
          <w:sz w:val="20"/>
          <w:szCs w:val="20"/>
        </w:rPr>
        <w:t>0</w:t>
      </w:r>
      <w:r>
        <w:rPr>
          <w:sz w:val="20"/>
          <w:szCs w:val="20"/>
        </w:rPr>
        <w:t xml:space="preserve">   от </w:t>
      </w:r>
      <w:r w:rsidR="00426D7B">
        <w:rPr>
          <w:sz w:val="20"/>
          <w:szCs w:val="20"/>
        </w:rPr>
        <w:t>26.04</w:t>
      </w:r>
      <w:r>
        <w:rPr>
          <w:sz w:val="20"/>
          <w:szCs w:val="20"/>
        </w:rPr>
        <w:t>.201</w:t>
      </w:r>
      <w:r w:rsidR="00426D7B">
        <w:rPr>
          <w:sz w:val="20"/>
          <w:szCs w:val="20"/>
        </w:rPr>
        <w:t>8</w:t>
      </w:r>
      <w:r>
        <w:rPr>
          <w:sz w:val="20"/>
          <w:szCs w:val="20"/>
        </w:rPr>
        <w:t xml:space="preserve"> года    </w:t>
      </w:r>
    </w:p>
    <w:p w:rsidR="00326E55" w:rsidRPr="00A312BF" w:rsidRDefault="00326E55" w:rsidP="00326E5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326E55" w:rsidRPr="00A312BF" w:rsidRDefault="00326E55" w:rsidP="00326E5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326E55" w:rsidRPr="00A312BF" w:rsidRDefault="00326E55" w:rsidP="00326E5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326E55" w:rsidRPr="00A312BF" w:rsidRDefault="00326E55" w:rsidP="00326E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2018</w:t>
      </w:r>
      <w:r w:rsidRPr="00A312BF">
        <w:rPr>
          <w:b/>
          <w:sz w:val="20"/>
          <w:szCs w:val="20"/>
        </w:rPr>
        <w:t xml:space="preserve"> год</w:t>
      </w:r>
    </w:p>
    <w:p w:rsidR="00326E55" w:rsidRPr="00A312BF" w:rsidRDefault="00326E55" w:rsidP="00326E55">
      <w:pPr>
        <w:jc w:val="center"/>
        <w:rPr>
          <w:b/>
          <w:sz w:val="20"/>
          <w:szCs w:val="20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544"/>
        <w:gridCol w:w="1417"/>
      </w:tblGrid>
      <w:tr w:rsidR="00326E55" w:rsidRPr="00A312BF" w:rsidTr="004905D2">
        <w:trPr>
          <w:trHeight w:val="8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326E55" w:rsidRPr="00A312BF" w:rsidRDefault="00326E55" w:rsidP="00D0209D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326E55" w:rsidRPr="00A312BF" w:rsidRDefault="00326E55" w:rsidP="00D02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326E55" w:rsidRPr="00A312BF" w:rsidRDefault="00326E55" w:rsidP="00D0209D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326E55" w:rsidRPr="00A312BF" w:rsidTr="004905D2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326E55" w:rsidRPr="00A312BF" w:rsidTr="004905D2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4905D2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326E55" w:rsidRPr="00A312BF" w:rsidTr="004905D2">
        <w:trPr>
          <w:trHeight w:val="4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326E55" w:rsidRPr="00A312BF" w:rsidTr="004905D2">
        <w:trPr>
          <w:trHeight w:val="57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326E55" w:rsidRPr="00A312BF" w:rsidRDefault="00326E55" w:rsidP="00D0209D">
            <w:pPr>
              <w:jc w:val="center"/>
              <w:rPr>
                <w:sz w:val="20"/>
                <w:szCs w:val="20"/>
              </w:rPr>
            </w:pPr>
          </w:p>
          <w:p w:rsidR="00326E55" w:rsidRPr="00A312BF" w:rsidRDefault="00326E55" w:rsidP="00D0209D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326E55" w:rsidRPr="00A312BF" w:rsidRDefault="00326E55" w:rsidP="00D02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4905D2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6E55" w:rsidRPr="00A312BF" w:rsidTr="004905D2">
        <w:trPr>
          <w:trHeight w:val="58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4905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05D2">
              <w:rPr>
                <w:sz w:val="20"/>
                <w:szCs w:val="20"/>
              </w:rPr>
              <w:t>8748,0</w:t>
            </w:r>
          </w:p>
        </w:tc>
      </w:tr>
      <w:tr w:rsidR="00326E55" w:rsidRPr="00A312BF" w:rsidTr="004905D2">
        <w:trPr>
          <w:trHeight w:val="5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490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05D2">
              <w:rPr>
                <w:sz w:val="20"/>
                <w:szCs w:val="20"/>
              </w:rPr>
              <w:t>8748,0</w:t>
            </w:r>
          </w:p>
        </w:tc>
      </w:tr>
      <w:tr w:rsidR="00326E55" w:rsidRPr="00A312BF" w:rsidTr="004905D2">
        <w:trPr>
          <w:trHeight w:val="41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-8735,3</w:t>
            </w:r>
          </w:p>
        </w:tc>
      </w:tr>
      <w:tr w:rsidR="00326E55" w:rsidRPr="00A312BF" w:rsidTr="004905D2">
        <w:trPr>
          <w:trHeight w:val="52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E55" w:rsidRPr="00A312BF" w:rsidRDefault="00154BED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8825,6</w:t>
            </w:r>
          </w:p>
        </w:tc>
      </w:tr>
      <w:tr w:rsidR="00326E55" w:rsidRPr="00A312BF" w:rsidTr="004905D2">
        <w:trPr>
          <w:trHeight w:val="543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E55" w:rsidRPr="00A312BF" w:rsidRDefault="00154BED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8825,6</w:t>
            </w:r>
          </w:p>
        </w:tc>
      </w:tr>
      <w:tr w:rsidR="00326E55" w:rsidRPr="00A312BF" w:rsidTr="004905D2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5" w:rsidRPr="00A312BF" w:rsidRDefault="00326E55" w:rsidP="00D0209D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55" w:rsidRPr="00A312BF" w:rsidRDefault="00154BED" w:rsidP="00D0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8825,6</w:t>
            </w:r>
          </w:p>
        </w:tc>
      </w:tr>
    </w:tbl>
    <w:p w:rsidR="00326E55" w:rsidRPr="00A312BF" w:rsidRDefault="00326E55" w:rsidP="00326E55">
      <w:pPr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p w:rsidR="00326E55" w:rsidRDefault="00326E55" w:rsidP="00326E55">
      <w:pPr>
        <w:jc w:val="right"/>
        <w:rPr>
          <w:sz w:val="20"/>
          <w:szCs w:val="20"/>
        </w:rPr>
      </w:pPr>
    </w:p>
    <w:sectPr w:rsidR="00326E55" w:rsidSect="004905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D"/>
    <w:rsid w:val="00043CD7"/>
    <w:rsid w:val="000914F7"/>
    <w:rsid w:val="000B5972"/>
    <w:rsid w:val="000D535D"/>
    <w:rsid w:val="000F1967"/>
    <w:rsid w:val="00132CDD"/>
    <w:rsid w:val="00154BED"/>
    <w:rsid w:val="00181352"/>
    <w:rsid w:val="00197368"/>
    <w:rsid w:val="00230AFB"/>
    <w:rsid w:val="00326E55"/>
    <w:rsid w:val="0034284D"/>
    <w:rsid w:val="00426D7B"/>
    <w:rsid w:val="00437DA4"/>
    <w:rsid w:val="004905D2"/>
    <w:rsid w:val="004E414D"/>
    <w:rsid w:val="0069275D"/>
    <w:rsid w:val="00701C05"/>
    <w:rsid w:val="0081389A"/>
    <w:rsid w:val="00824C23"/>
    <w:rsid w:val="0083119F"/>
    <w:rsid w:val="00A855A9"/>
    <w:rsid w:val="00AF3775"/>
    <w:rsid w:val="00B9171A"/>
    <w:rsid w:val="00B931B7"/>
    <w:rsid w:val="00B96B4D"/>
    <w:rsid w:val="00C979BE"/>
    <w:rsid w:val="00D0209D"/>
    <w:rsid w:val="00D2363E"/>
    <w:rsid w:val="00E06A3E"/>
    <w:rsid w:val="00EC0A98"/>
    <w:rsid w:val="00E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6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326E5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326E5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326E5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326E5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26E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26E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6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26E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6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326E5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326E5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326E5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326E5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326E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26E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6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26E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E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DB00-9D1E-47D3-8F7F-6ADA929C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2018-04-02T07:23:00Z</cp:lastPrinted>
  <dcterms:created xsi:type="dcterms:W3CDTF">2018-03-29T04:11:00Z</dcterms:created>
  <dcterms:modified xsi:type="dcterms:W3CDTF">2018-04-02T07:23:00Z</dcterms:modified>
</cp:coreProperties>
</file>