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78" w:rsidRPr="00257620" w:rsidRDefault="00574378" w:rsidP="0057437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57620">
        <w:rPr>
          <w:rFonts w:ascii="Times New Roman" w:hAnsi="Times New Roman"/>
          <w:b/>
          <w:sz w:val="40"/>
          <w:szCs w:val="40"/>
        </w:rPr>
        <w:t>ВЕСТНИК сельского поселения Печинено</w:t>
      </w:r>
    </w:p>
    <w:p w:rsidR="00574378" w:rsidRPr="00257620" w:rsidRDefault="00574378" w:rsidP="0057437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57620">
        <w:rPr>
          <w:rFonts w:ascii="Times New Roman" w:hAnsi="Times New Roman"/>
          <w:b/>
          <w:sz w:val="40"/>
          <w:szCs w:val="40"/>
        </w:rPr>
        <w:t xml:space="preserve">12+       № </w:t>
      </w:r>
      <w:r>
        <w:rPr>
          <w:rFonts w:ascii="Times New Roman" w:hAnsi="Times New Roman"/>
          <w:b/>
          <w:sz w:val="40"/>
          <w:szCs w:val="40"/>
        </w:rPr>
        <w:t>5</w:t>
      </w:r>
      <w:r w:rsidRPr="00257620">
        <w:rPr>
          <w:rFonts w:ascii="Times New Roman" w:hAnsi="Times New Roman"/>
          <w:b/>
          <w:sz w:val="40"/>
          <w:szCs w:val="40"/>
        </w:rPr>
        <w:t>(21</w:t>
      </w:r>
      <w:r>
        <w:rPr>
          <w:rFonts w:ascii="Times New Roman" w:hAnsi="Times New Roman"/>
          <w:b/>
          <w:sz w:val="40"/>
          <w:szCs w:val="40"/>
        </w:rPr>
        <w:t>5</w:t>
      </w:r>
      <w:r w:rsidRPr="00257620">
        <w:rPr>
          <w:rFonts w:ascii="Times New Roman" w:hAnsi="Times New Roman"/>
          <w:b/>
          <w:sz w:val="40"/>
          <w:szCs w:val="40"/>
        </w:rPr>
        <w:t xml:space="preserve">)   </w:t>
      </w:r>
      <w:r w:rsidR="008A2EC0">
        <w:rPr>
          <w:rFonts w:ascii="Times New Roman" w:hAnsi="Times New Roman"/>
          <w:b/>
          <w:sz w:val="40"/>
          <w:szCs w:val="40"/>
        </w:rPr>
        <w:t>16</w:t>
      </w:r>
      <w:r w:rsidRPr="00257620">
        <w:rPr>
          <w:rFonts w:ascii="Times New Roman" w:hAnsi="Times New Roman"/>
          <w:b/>
          <w:sz w:val="40"/>
          <w:szCs w:val="40"/>
        </w:rPr>
        <w:t xml:space="preserve"> </w:t>
      </w:r>
      <w:r w:rsidR="008A2EC0">
        <w:rPr>
          <w:rFonts w:ascii="Times New Roman" w:hAnsi="Times New Roman"/>
          <w:b/>
          <w:sz w:val="40"/>
          <w:szCs w:val="40"/>
        </w:rPr>
        <w:t>марта</w:t>
      </w:r>
      <w:r w:rsidRPr="00257620">
        <w:rPr>
          <w:rFonts w:ascii="Times New Roman" w:hAnsi="Times New Roman"/>
          <w:b/>
          <w:sz w:val="40"/>
          <w:szCs w:val="40"/>
        </w:rPr>
        <w:t xml:space="preserve">   2018 года</w:t>
      </w:r>
    </w:p>
    <w:p w:rsidR="00574378" w:rsidRDefault="00574378" w:rsidP="00574378">
      <w:pPr>
        <w:tabs>
          <w:tab w:val="left" w:pos="2320"/>
          <w:tab w:val="left" w:pos="2694"/>
          <w:tab w:val="center" w:pos="4960"/>
        </w:tabs>
        <w:spacing w:after="0"/>
        <w:jc w:val="center"/>
        <w:rPr>
          <w:rFonts w:asciiTheme="majorHAnsi" w:hAnsiTheme="majorHAnsi"/>
          <w:sz w:val="20"/>
          <w:szCs w:val="20"/>
        </w:rPr>
      </w:pPr>
      <w:r w:rsidRPr="00AF7292">
        <w:rPr>
          <w:rFonts w:asciiTheme="majorHAnsi" w:hAnsiTheme="majorHAnsi"/>
          <w:sz w:val="20"/>
          <w:szCs w:val="20"/>
        </w:rPr>
        <w:t>ОФИЦИАЛЬНОЕ ОПУБЛИКОВАНИЕ</w:t>
      </w:r>
    </w:p>
    <w:p w:rsidR="00574378" w:rsidRDefault="00574378" w:rsidP="00574378">
      <w:pPr>
        <w:tabs>
          <w:tab w:val="left" w:pos="2320"/>
          <w:tab w:val="left" w:pos="2694"/>
          <w:tab w:val="center" w:pos="4960"/>
        </w:tabs>
        <w:spacing w:after="0"/>
        <w:jc w:val="center"/>
        <w:rPr>
          <w:rFonts w:asciiTheme="majorHAnsi" w:hAnsiTheme="majorHAnsi"/>
          <w:sz w:val="20"/>
          <w:szCs w:val="20"/>
        </w:rPr>
      </w:pPr>
    </w:p>
    <w:p w:rsidR="00574378" w:rsidRPr="00E951CB" w:rsidRDefault="00574378" w:rsidP="00E951CB">
      <w:pPr>
        <w:spacing w:line="240" w:lineRule="auto"/>
        <w:jc w:val="center"/>
        <w:rPr>
          <w:sz w:val="24"/>
          <w:szCs w:val="24"/>
        </w:rPr>
      </w:pPr>
      <w:r w:rsidRPr="00E951CB">
        <w:rPr>
          <w:b/>
          <w:bCs/>
          <w:sz w:val="24"/>
          <w:szCs w:val="24"/>
        </w:rPr>
        <w:t>Заключение о результатах   публичных слушаний в сельском поселении Печинено муниципального района Богатовский Самарской области по вопросу:  отчет об исполнении бюджета сельского поселения Печинено муниципального района Богатовский Самарской области за 2017 год</w:t>
      </w:r>
    </w:p>
    <w:p w:rsidR="00574378" w:rsidRPr="00E951CB" w:rsidRDefault="00574378" w:rsidP="00E951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1. Дата проведения публичных слушаний – с 1 марта  2018 года по 10  марта 2018 года.</w:t>
      </w:r>
    </w:p>
    <w:p w:rsidR="00574378" w:rsidRPr="00E951CB" w:rsidRDefault="00574378" w:rsidP="00E951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2.Место проведения публичных слушаний – Самарская область, Богатовский район, село Печинено, улица Советская, дом 1.</w:t>
      </w:r>
    </w:p>
    <w:p w:rsidR="00574378" w:rsidRPr="00E951CB" w:rsidRDefault="00574378" w:rsidP="00E951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951CB">
        <w:rPr>
          <w:rFonts w:ascii="Times New Roman" w:hAnsi="Times New Roman"/>
          <w:sz w:val="24"/>
          <w:szCs w:val="24"/>
        </w:rPr>
        <w:t>Основание проведения публичных слушаний – Постановление Администрации  сельского поселения Печинено муниципального района Богатовский Самарской области от 21.02.2018 года № 10 «О внесении отчета об исполнении бюджета сельского поселения Печинено муниципального района Богатовский Самарской области за 2017 год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 муниципального района Богатовский Самарской</w:t>
      </w:r>
      <w:proofErr w:type="gramEnd"/>
      <w:r w:rsidRPr="00E951CB">
        <w:rPr>
          <w:rFonts w:ascii="Times New Roman" w:hAnsi="Times New Roman"/>
          <w:sz w:val="24"/>
          <w:szCs w:val="24"/>
        </w:rPr>
        <w:t xml:space="preserve"> области за 2017 год на публичные слушания».</w:t>
      </w:r>
    </w:p>
    <w:p w:rsidR="00574378" w:rsidRPr="00E951CB" w:rsidRDefault="00574378" w:rsidP="00E951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4.Вопрос, вынесенный на публичные слушания: отчет об исполнении бюджета сельского поселения Печинено муниципального района Богатовский Самарской области за 2017  год.</w:t>
      </w:r>
    </w:p>
    <w:p w:rsidR="00574378" w:rsidRPr="00E951CB" w:rsidRDefault="00574378" w:rsidP="00E951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5. 2  марта  2018 года по адресу: Самарская область, Богатовский район, село Печинено, ул. Советская, дом 1 проведено мероприятие по информированию жителей поселения по вопросам публичных слушаний, в котором приняли участие  5 человек.</w:t>
      </w:r>
    </w:p>
    <w:p w:rsidR="00574378" w:rsidRPr="00E951CB" w:rsidRDefault="00574378" w:rsidP="00E951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6. Мнения, предложения и замечания по утверждению отчета об исполнении бюджета сельского поселения Печинено муниципального района Богатовский Самарской области внес  1 человек.</w:t>
      </w:r>
    </w:p>
    <w:p w:rsidR="00574378" w:rsidRPr="00E951CB" w:rsidRDefault="00574378" w:rsidP="00E951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7.Обобщенные сведения, полученные при учете мнений, выраженных жителями сельского поселения Печинено муниципального района Богатовский Самарской области и иными заинтересованными лицами по вопросу, вынесенному на публичные слушания:</w:t>
      </w:r>
    </w:p>
    <w:p w:rsidR="00574378" w:rsidRPr="00E951CB" w:rsidRDefault="00574378" w:rsidP="00E951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7.1. Мнения о целесообразности утверждения Отчета по исполнению бюджета сельского поселения Печинено муниципального района Богатовский Самарской области в редакции, вынесенной на публичные слушания, и типичные мнения, содержащие положительную оценку по вопросу публичных слушаний, высказало 1 (один) человек.</w:t>
      </w:r>
    </w:p>
    <w:p w:rsidR="00574378" w:rsidRPr="00E951CB" w:rsidRDefault="00574378" w:rsidP="00E951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7.2. Мнения, содержащие отрицательную оценку по вопросу публичных слушаний, не высказаны.</w:t>
      </w:r>
    </w:p>
    <w:p w:rsidR="00574378" w:rsidRPr="00E951CB" w:rsidRDefault="00574378" w:rsidP="00E951C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7.3.Замечания  и предложения  по вопросу публичных слушаний не высказано.</w:t>
      </w:r>
    </w:p>
    <w:p w:rsidR="00574378" w:rsidRPr="00E951CB" w:rsidRDefault="00574378" w:rsidP="00E951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8. По результатам рассмотрения мнений, замечаний и предложений участников публичных слушаний по утверждению Отчета об исполнении бюджета сельского поселения Печинено муниципального района Богатовский Самарской области рекомендуется:</w:t>
      </w:r>
    </w:p>
    <w:p w:rsidR="00574378" w:rsidRPr="00E951CB" w:rsidRDefault="00574378" w:rsidP="00E951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1) Утвердить Отчет по исполнению бюджета сельского поселения Печинено муниципального района Богатовский Самарской области за 2017 год.</w:t>
      </w:r>
    </w:p>
    <w:p w:rsidR="00574378" w:rsidRPr="00E951CB" w:rsidRDefault="00574378" w:rsidP="00574378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E951CB">
        <w:rPr>
          <w:b/>
          <w:bCs/>
          <w:i/>
          <w:iCs/>
          <w:sz w:val="24"/>
          <w:szCs w:val="24"/>
        </w:rPr>
        <w:t xml:space="preserve">Глава сельского поселения Печинено муниципального района Богатовский </w:t>
      </w:r>
    </w:p>
    <w:p w:rsidR="00574378" w:rsidRPr="00E951CB" w:rsidRDefault="00574378" w:rsidP="00574378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E951CB">
        <w:rPr>
          <w:b/>
          <w:bCs/>
          <w:i/>
          <w:iCs/>
          <w:sz w:val="24"/>
          <w:szCs w:val="24"/>
        </w:rPr>
        <w:t>Самарской области</w:t>
      </w:r>
      <w:r w:rsidRPr="00E951CB">
        <w:rPr>
          <w:b/>
          <w:bCs/>
          <w:i/>
          <w:iCs/>
          <w:sz w:val="24"/>
          <w:szCs w:val="24"/>
        </w:rPr>
        <w:tab/>
      </w:r>
      <w:r w:rsidRPr="00E951CB">
        <w:rPr>
          <w:b/>
          <w:bCs/>
          <w:i/>
          <w:iCs/>
          <w:sz w:val="24"/>
          <w:szCs w:val="24"/>
        </w:rPr>
        <w:tab/>
      </w:r>
      <w:r w:rsidRPr="00E951CB">
        <w:rPr>
          <w:b/>
          <w:bCs/>
          <w:i/>
          <w:iCs/>
          <w:sz w:val="24"/>
          <w:szCs w:val="24"/>
        </w:rPr>
        <w:tab/>
      </w:r>
      <w:r w:rsidRPr="00E951CB">
        <w:rPr>
          <w:b/>
          <w:bCs/>
          <w:i/>
          <w:iCs/>
          <w:sz w:val="24"/>
          <w:szCs w:val="24"/>
        </w:rPr>
        <w:tab/>
      </w:r>
      <w:proofErr w:type="spellStart"/>
      <w:r w:rsidRPr="00E951CB">
        <w:rPr>
          <w:b/>
          <w:bCs/>
          <w:i/>
          <w:iCs/>
          <w:sz w:val="24"/>
          <w:szCs w:val="24"/>
        </w:rPr>
        <w:t>О.Н.Сухарева</w:t>
      </w:r>
      <w:proofErr w:type="spellEnd"/>
    </w:p>
    <w:p w:rsidR="008A2EC0" w:rsidRPr="00E951CB" w:rsidRDefault="008A2EC0" w:rsidP="00574378">
      <w:pPr>
        <w:spacing w:after="0"/>
        <w:jc w:val="both"/>
        <w:rPr>
          <w:b/>
          <w:bCs/>
          <w:i/>
          <w:iCs/>
          <w:sz w:val="24"/>
          <w:szCs w:val="24"/>
        </w:rPr>
      </w:pPr>
    </w:p>
    <w:p w:rsidR="00574378" w:rsidRPr="00E951CB" w:rsidRDefault="00574378" w:rsidP="00574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51CB">
        <w:rPr>
          <w:rFonts w:ascii="Times New Roman" w:hAnsi="Times New Roman"/>
          <w:b/>
          <w:sz w:val="24"/>
          <w:szCs w:val="24"/>
          <w:u w:val="single"/>
        </w:rPr>
        <w:t>ИНФОРМАЦИЯ</w:t>
      </w:r>
    </w:p>
    <w:p w:rsidR="00574378" w:rsidRPr="00E951CB" w:rsidRDefault="00574378" w:rsidP="00574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1CB">
        <w:rPr>
          <w:rFonts w:ascii="Times New Roman" w:hAnsi="Times New Roman"/>
          <w:b/>
          <w:sz w:val="24"/>
          <w:szCs w:val="24"/>
        </w:rPr>
        <w:t>о состоянии безопасности дорожного движения на дорогах и улицах Богатовского и Борского районов за два месяца 2018 года.</w:t>
      </w:r>
    </w:p>
    <w:p w:rsidR="00574378" w:rsidRPr="00E951CB" w:rsidRDefault="00574378" w:rsidP="00574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Госавтоинспекцией «Богатовский» выявлено 1094 нарушения ПДД РФ, за аналогичный период 2017 года нарушений ПДД РФ было выявлено 1405.</w:t>
      </w:r>
    </w:p>
    <w:p w:rsidR="00574378" w:rsidRPr="00E951CB" w:rsidRDefault="00574378" w:rsidP="00574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lastRenderedPageBreak/>
        <w:t xml:space="preserve">За управление транспортом в состоянии опьянения задержано10 водителей, (в 2017 году – 8), за отказ от прохождения медицинского освидетельствования на состояние опьянения привлечено–7 водителей, (в 2017 году–7). </w:t>
      </w:r>
    </w:p>
    <w:p w:rsidR="00574378" w:rsidRPr="00E951CB" w:rsidRDefault="00574378" w:rsidP="00574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Выявлено нарушений пешеходами – 38, (2017 год – 22); совершено нарушений ПДД несовершеннолетними – 10 (АППГ – 7).</w:t>
      </w:r>
    </w:p>
    <w:p w:rsidR="00574378" w:rsidRPr="00E951CB" w:rsidRDefault="00574378" w:rsidP="005743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 xml:space="preserve"> Взыскано штрафов на сумму – 680 000 рублей. </w:t>
      </w:r>
    </w:p>
    <w:p w:rsidR="00574378" w:rsidRPr="00E951CB" w:rsidRDefault="00574378" w:rsidP="00574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 xml:space="preserve">За истекший период на территории Богатовского и Борского районов  произошло 38 </w:t>
      </w:r>
      <w:proofErr w:type="spellStart"/>
      <w:r w:rsidRPr="00E951CB">
        <w:rPr>
          <w:rFonts w:ascii="Times New Roman" w:hAnsi="Times New Roman"/>
          <w:sz w:val="24"/>
          <w:szCs w:val="24"/>
        </w:rPr>
        <w:t>дорожно</w:t>
      </w:r>
      <w:proofErr w:type="spellEnd"/>
      <w:r w:rsidRPr="00E951CB">
        <w:rPr>
          <w:rFonts w:ascii="Times New Roman" w:hAnsi="Times New Roman"/>
          <w:sz w:val="24"/>
          <w:szCs w:val="24"/>
        </w:rPr>
        <w:t xml:space="preserve"> транспортных происшествий.</w:t>
      </w:r>
    </w:p>
    <w:p w:rsidR="00574378" w:rsidRPr="00E951CB" w:rsidRDefault="00574378" w:rsidP="00574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951CB">
        <w:rPr>
          <w:rFonts w:ascii="Times New Roman" w:hAnsi="Times New Roman"/>
          <w:sz w:val="24"/>
          <w:szCs w:val="24"/>
        </w:rPr>
        <w:t>Богатовском</w:t>
      </w:r>
      <w:proofErr w:type="spellEnd"/>
      <w:r w:rsidRPr="00E951CB">
        <w:rPr>
          <w:rFonts w:ascii="Times New Roman" w:hAnsi="Times New Roman"/>
          <w:sz w:val="24"/>
          <w:szCs w:val="24"/>
        </w:rPr>
        <w:t xml:space="preserve"> районе  18 ДТП раненых нет, погибших нет. </w:t>
      </w:r>
    </w:p>
    <w:p w:rsidR="00574378" w:rsidRPr="00E951CB" w:rsidRDefault="00574378" w:rsidP="00574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 xml:space="preserve">В Борском районе  произошло 20 ДТП, в котором 1 человек пострадал, погибших нет. </w:t>
      </w:r>
    </w:p>
    <w:p w:rsidR="00574378" w:rsidRPr="00E951CB" w:rsidRDefault="00574378" w:rsidP="00574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Основным видом аварий являются столкновение и опрокидывание транспортных средств, наезд на стоящее транспортное средство, наезд на пешехода.</w:t>
      </w:r>
    </w:p>
    <w:p w:rsidR="00574378" w:rsidRPr="00E951CB" w:rsidRDefault="00574378" w:rsidP="00574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Причины – несоответствие скорости движения конкретным дорожным условиям, расположение автомобилей на проезжей части, а также невнимательность водителей и пешеходов.</w:t>
      </w:r>
    </w:p>
    <w:p w:rsidR="00574378" w:rsidRPr="00E951CB" w:rsidRDefault="00574378" w:rsidP="0057437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51CB">
        <w:rPr>
          <w:rFonts w:ascii="Times New Roman" w:hAnsi="Times New Roman"/>
          <w:b/>
          <w:sz w:val="24"/>
          <w:szCs w:val="24"/>
          <w:u w:val="single"/>
        </w:rPr>
        <w:t>Телефон доверия ГУ МВД России по Самарской области  – 8 – 846 – 278-13-40</w:t>
      </w:r>
    </w:p>
    <w:p w:rsidR="00E951CB" w:rsidRPr="00E951CB" w:rsidRDefault="00E951CB" w:rsidP="00E951C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1CB" w:rsidRPr="00E951CB" w:rsidRDefault="00E951CB" w:rsidP="00E951C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1CB">
        <w:rPr>
          <w:rFonts w:ascii="Times New Roman" w:hAnsi="Times New Roman" w:cs="Times New Roman"/>
          <w:b/>
          <w:sz w:val="24"/>
          <w:szCs w:val="24"/>
        </w:rPr>
        <w:t>ПРОКУРАТУРА БОГАТОВСКОГО РАЙОНА ИНФОРМИРУЕТ</w:t>
      </w:r>
    </w:p>
    <w:p w:rsidR="00E951CB" w:rsidRDefault="00E951CB" w:rsidP="00E95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1CB" w:rsidRDefault="00E951CB" w:rsidP="00E95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CB">
        <w:rPr>
          <w:rFonts w:ascii="Times New Roman" w:hAnsi="Times New Roman" w:cs="Times New Roman"/>
          <w:sz w:val="24"/>
          <w:szCs w:val="24"/>
        </w:rPr>
        <w:t xml:space="preserve">В силу п. 15 ч. 3, ч. 6, 7 ст. 28 Федерального закона «Об образовании в Российской Федерации» к компетенции образовательной организации в установленной сфере деятельности относится материально-техническое обеспечение образовательной деятельности, создание необходимых условий для охраны и укрепления здоровья. </w:t>
      </w:r>
    </w:p>
    <w:p w:rsidR="00E951CB" w:rsidRPr="00E951CB" w:rsidRDefault="00E951CB" w:rsidP="00E95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51CB">
        <w:rPr>
          <w:rFonts w:ascii="Times New Roman" w:hAnsi="Times New Roman" w:cs="Times New Roman"/>
          <w:sz w:val="24"/>
          <w:szCs w:val="24"/>
        </w:rPr>
        <w:t>Образовательная организация обязана осуществлять свою деятельность в соответствии с законодательством об образовании, в том числе,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E951CB" w:rsidRPr="00E951CB" w:rsidRDefault="00E951CB" w:rsidP="00E95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CB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15.05.2015 № 26 утверждены </w:t>
      </w:r>
      <w:proofErr w:type="spellStart"/>
      <w:r w:rsidRPr="00E951C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951CB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 Настоящие санитарные правила устанавливают санитарно-эпидемиологические требования, в том числе, к условиям размещения дошкольных образовательных организаций, оборудованию и содержанию территории.</w:t>
      </w:r>
    </w:p>
    <w:p w:rsidR="00E951CB" w:rsidRPr="00E951CB" w:rsidRDefault="00E951CB" w:rsidP="00E95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CB">
        <w:rPr>
          <w:rFonts w:ascii="Times New Roman" w:hAnsi="Times New Roman" w:cs="Times New Roman"/>
          <w:sz w:val="24"/>
          <w:szCs w:val="24"/>
        </w:rPr>
        <w:t xml:space="preserve">Так, согласно п. 3.3. </w:t>
      </w:r>
      <w:proofErr w:type="spellStart"/>
      <w:r w:rsidRPr="00E951C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951CB">
        <w:rPr>
          <w:rFonts w:ascii="Times New Roman" w:hAnsi="Times New Roman" w:cs="Times New Roman"/>
          <w:sz w:val="24"/>
          <w:szCs w:val="24"/>
        </w:rPr>
        <w:t xml:space="preserve"> 2.4.1.3049-13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E951CB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E951CB">
        <w:rPr>
          <w:rFonts w:ascii="Times New Roman" w:hAnsi="Times New Roman" w:cs="Times New Roman"/>
          <w:sz w:val="24"/>
          <w:szCs w:val="24"/>
        </w:rPr>
        <w:t xml:space="preserve"> на уровне земли в темное время суток.</w:t>
      </w:r>
    </w:p>
    <w:p w:rsidR="00E951CB" w:rsidRPr="00E951CB" w:rsidRDefault="00E951CB" w:rsidP="00E95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CB">
        <w:rPr>
          <w:rFonts w:ascii="Times New Roman" w:hAnsi="Times New Roman" w:cs="Times New Roman"/>
          <w:sz w:val="24"/>
          <w:szCs w:val="24"/>
        </w:rPr>
        <w:t>За неисполнение настоящих требований ст. 6.7 КоАП РФ предусмотрена административная ответственность в виде штрафа для должностных лиц - в размере от трех тысяч до семи тысяч рублей; на юридических лиц - от тридцати тысяч до семидесяти тысяч рублей</w:t>
      </w:r>
    </w:p>
    <w:p w:rsidR="00574378" w:rsidRPr="00E951CB" w:rsidRDefault="00574378" w:rsidP="00574378">
      <w:pPr>
        <w:jc w:val="both"/>
        <w:rPr>
          <w:sz w:val="24"/>
          <w:szCs w:val="24"/>
        </w:rPr>
      </w:pPr>
    </w:p>
    <w:p w:rsidR="00574378" w:rsidRPr="00E951CB" w:rsidRDefault="00574378" w:rsidP="00574378">
      <w:pPr>
        <w:tabs>
          <w:tab w:val="left" w:pos="2320"/>
          <w:tab w:val="left" w:pos="2694"/>
          <w:tab w:val="center" w:pos="4960"/>
        </w:tabs>
        <w:spacing w:after="0"/>
        <w:jc w:val="center"/>
        <w:rPr>
          <w:rFonts w:asciiTheme="majorHAnsi" w:hAnsiTheme="majorHAnsi"/>
          <w:sz w:val="24"/>
          <w:szCs w:val="24"/>
        </w:rPr>
      </w:pPr>
    </w:p>
    <w:p w:rsidR="00C979BE" w:rsidRPr="00E951CB" w:rsidRDefault="00574378" w:rsidP="008A2EC0">
      <w:pPr>
        <w:spacing w:after="0"/>
        <w:jc w:val="both"/>
        <w:rPr>
          <w:sz w:val="24"/>
          <w:szCs w:val="24"/>
        </w:rPr>
      </w:pPr>
      <w:r w:rsidRPr="00E951CB">
        <w:rPr>
          <w:rFonts w:asciiTheme="majorHAnsi" w:hAnsiTheme="majorHAnsi"/>
          <w:sz w:val="24"/>
          <w:szCs w:val="24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sectPr w:rsidR="00C979BE" w:rsidRPr="00E951CB" w:rsidSect="00E951CB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8E" w:rsidRDefault="00FC308E" w:rsidP="00E951CB">
      <w:pPr>
        <w:spacing w:after="0" w:line="240" w:lineRule="auto"/>
      </w:pPr>
      <w:r>
        <w:separator/>
      </w:r>
    </w:p>
  </w:endnote>
  <w:endnote w:type="continuationSeparator" w:id="0">
    <w:p w:rsidR="00FC308E" w:rsidRDefault="00FC308E" w:rsidP="00E9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102212"/>
      <w:docPartObj>
        <w:docPartGallery w:val="Page Numbers (Bottom of Page)"/>
        <w:docPartUnique/>
      </w:docPartObj>
    </w:sdtPr>
    <w:sdtContent>
      <w:p w:rsidR="00E951CB" w:rsidRDefault="00E951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51CB" w:rsidRDefault="00E951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8E" w:rsidRDefault="00FC308E" w:rsidP="00E951CB">
      <w:pPr>
        <w:spacing w:after="0" w:line="240" w:lineRule="auto"/>
      </w:pPr>
      <w:r>
        <w:separator/>
      </w:r>
    </w:p>
  </w:footnote>
  <w:footnote w:type="continuationSeparator" w:id="0">
    <w:p w:rsidR="00FC308E" w:rsidRDefault="00FC308E" w:rsidP="00E95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22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574378"/>
    <w:rsid w:val="00671322"/>
    <w:rsid w:val="0069275D"/>
    <w:rsid w:val="0081389A"/>
    <w:rsid w:val="008A2EC0"/>
    <w:rsid w:val="00A855A9"/>
    <w:rsid w:val="00B9171A"/>
    <w:rsid w:val="00B96B4D"/>
    <w:rsid w:val="00C979BE"/>
    <w:rsid w:val="00D2363E"/>
    <w:rsid w:val="00E06A3E"/>
    <w:rsid w:val="00E951CB"/>
    <w:rsid w:val="00F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1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1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9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1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1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1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9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1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2018-03-20T10:58:00Z</cp:lastPrinted>
  <dcterms:created xsi:type="dcterms:W3CDTF">2018-03-20T10:46:00Z</dcterms:created>
  <dcterms:modified xsi:type="dcterms:W3CDTF">2018-06-25T10:05:00Z</dcterms:modified>
</cp:coreProperties>
</file>