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0E" w:rsidRPr="00A16394" w:rsidRDefault="0025130E" w:rsidP="0025130E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16394">
        <w:rPr>
          <w:rFonts w:ascii="Times New Roman" w:hAnsi="Times New Roman" w:cs="Times New Roman"/>
          <w:b/>
          <w:bCs/>
          <w:sz w:val="27"/>
          <w:szCs w:val="27"/>
        </w:rPr>
        <w:t>РОССИЙСКАЯ ФЕДЕРАЦИЯ</w:t>
      </w:r>
      <w:r w:rsidRPr="00A16394">
        <w:rPr>
          <w:rFonts w:ascii="Times New Roman" w:hAnsi="Times New Roman" w:cs="Times New Roman"/>
          <w:b/>
          <w:bCs/>
          <w:sz w:val="27"/>
          <w:szCs w:val="27"/>
        </w:rPr>
        <w:br/>
        <w:t>САМАРСКАЯ ОБЛАСТЬ</w:t>
      </w:r>
    </w:p>
    <w:p w:rsidR="0025130E" w:rsidRPr="00A16394" w:rsidRDefault="0025130E" w:rsidP="0025130E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A16394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МУНИЦИПАЛЬНЫЙ РАЙОН </w:t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fldChar w:fldCharType="begin"/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instrText xml:space="preserve"> MERGEFIELD "Название_района" </w:instrText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fldChar w:fldCharType="separate"/>
      </w:r>
      <w:r w:rsidRPr="00A16394">
        <w:rPr>
          <w:rFonts w:ascii="Times New Roman" w:hAnsi="Times New Roman" w:cs="Times New Roman"/>
          <w:b/>
          <w:caps/>
          <w:noProof/>
          <w:sz w:val="27"/>
          <w:szCs w:val="27"/>
        </w:rPr>
        <w:t>Богатовский</w:t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fldChar w:fldCharType="end"/>
      </w:r>
    </w:p>
    <w:p w:rsidR="0025130E" w:rsidRPr="00A16394" w:rsidRDefault="0025130E" w:rsidP="0025130E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16394">
        <w:rPr>
          <w:rFonts w:ascii="Times New Roman" w:hAnsi="Times New Roman" w:cs="Times New Roman"/>
          <w:b/>
          <w:bCs/>
          <w:sz w:val="27"/>
          <w:szCs w:val="27"/>
        </w:rPr>
        <w:t>СОБРАНИЕ ПРЕДСТАВИТЕЛЕЙ СЕЛЬСКОГО ПОСЕЛЕНИЯ</w:t>
      </w:r>
    </w:p>
    <w:p w:rsidR="0025130E" w:rsidRPr="00A16394" w:rsidRDefault="0025130E" w:rsidP="0025130E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A16394">
        <w:rPr>
          <w:rFonts w:ascii="Times New Roman" w:hAnsi="Times New Roman" w:cs="Times New Roman"/>
          <w:b/>
          <w:caps/>
          <w:sz w:val="27"/>
          <w:szCs w:val="27"/>
        </w:rPr>
        <w:fldChar w:fldCharType="begin"/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instrText xml:space="preserve"> MERGEFIELD "Название_поселения" </w:instrText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fldChar w:fldCharType="separate"/>
      </w:r>
      <w:r w:rsidRPr="00A16394">
        <w:rPr>
          <w:rFonts w:ascii="Times New Roman" w:hAnsi="Times New Roman" w:cs="Times New Roman"/>
          <w:b/>
          <w:caps/>
          <w:noProof/>
          <w:sz w:val="27"/>
          <w:szCs w:val="27"/>
        </w:rPr>
        <w:t>Печинено</w:t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fldChar w:fldCharType="end"/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t xml:space="preserve">  </w:t>
      </w:r>
    </w:p>
    <w:p w:rsidR="0025130E" w:rsidRPr="00A16394" w:rsidRDefault="0025130E" w:rsidP="0025130E">
      <w:pPr>
        <w:tabs>
          <w:tab w:val="center" w:pos="4677"/>
          <w:tab w:val="left" w:pos="8302"/>
        </w:tabs>
        <w:spacing w:after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16394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25130E" w:rsidRPr="00A16394" w:rsidRDefault="0025130E" w:rsidP="0025130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6394">
        <w:rPr>
          <w:rFonts w:ascii="Times New Roman" w:hAnsi="Times New Roman" w:cs="Times New Roman"/>
          <w:b/>
          <w:sz w:val="27"/>
          <w:szCs w:val="27"/>
        </w:rPr>
        <w:t xml:space="preserve">От </w:t>
      </w:r>
      <w:r>
        <w:rPr>
          <w:rFonts w:ascii="Times New Roman" w:hAnsi="Times New Roman" w:cs="Times New Roman"/>
          <w:b/>
          <w:sz w:val="27"/>
          <w:szCs w:val="27"/>
        </w:rPr>
        <w:t>03.10</w:t>
      </w:r>
      <w:r w:rsidRPr="00A16394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>2019</w:t>
      </w:r>
      <w:r w:rsidRPr="00A16394">
        <w:rPr>
          <w:rFonts w:ascii="Times New Roman" w:hAnsi="Times New Roman" w:cs="Times New Roman"/>
          <w:b/>
          <w:sz w:val="27"/>
          <w:szCs w:val="27"/>
        </w:rPr>
        <w:t xml:space="preserve"> года         № 1</w:t>
      </w:r>
      <w:r>
        <w:rPr>
          <w:rFonts w:ascii="Times New Roman" w:hAnsi="Times New Roman" w:cs="Times New Roman"/>
          <w:b/>
          <w:sz w:val="27"/>
          <w:szCs w:val="27"/>
        </w:rPr>
        <w:t>7</w:t>
      </w:r>
    </w:p>
    <w:p w:rsidR="0025130E" w:rsidRDefault="0025130E" w:rsidP="0025130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6394">
        <w:rPr>
          <w:rFonts w:ascii="Times New Roman" w:hAnsi="Times New Roman" w:cs="Times New Roman"/>
          <w:b/>
          <w:sz w:val="27"/>
          <w:szCs w:val="27"/>
        </w:rPr>
        <w:t xml:space="preserve"> О внесении изменений в Положение о денежном вознаграждении Главы сельского поселения Печинено муниципального района Богатовский и порядке предоставления ему ежегодного оплачиваемого отпуска</w:t>
      </w:r>
    </w:p>
    <w:p w:rsidR="0025130E" w:rsidRPr="00A16394" w:rsidRDefault="0025130E" w:rsidP="0025130E">
      <w:pPr>
        <w:spacing w:after="0" w:line="240" w:lineRule="auto"/>
        <w:jc w:val="center"/>
        <w:rPr>
          <w:b/>
          <w:sz w:val="27"/>
          <w:szCs w:val="27"/>
        </w:rPr>
      </w:pPr>
      <w:r w:rsidRPr="00A1639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5130E" w:rsidRPr="00A16394" w:rsidRDefault="0025130E" w:rsidP="0025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Федеральным </w:t>
      </w:r>
      <w:hyperlink r:id="rId6" w:history="1">
        <w:r w:rsidRPr="00A16394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«Об общих принципах организации местного самоуправления» от 06.10.2003 № 131-ФЗ, на основании </w:t>
      </w:r>
      <w:hyperlink r:id="rId7" w:history="1">
        <w:r w:rsidRPr="00A16394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Закона</w:t>
        </w:r>
      </w:hyperlink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hyperlink r:id="rId8" w:history="1">
        <w:r w:rsidRPr="00A16394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Устава</w:t>
        </w:r>
      </w:hyperlink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сельского поселения Печинено муниципального района Богатовский Самарской области Собрание Представителей сельского поселения Печинено  муниципального района Богатовский Самарской области</w:t>
      </w:r>
      <w:proofErr w:type="gramEnd"/>
    </w:p>
    <w:p w:rsidR="0025130E" w:rsidRPr="00A16394" w:rsidRDefault="0025130E" w:rsidP="0025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5130E" w:rsidRPr="00A16394" w:rsidRDefault="0025130E" w:rsidP="0025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>РЕШИЛО:</w:t>
      </w:r>
    </w:p>
    <w:p w:rsidR="0025130E" w:rsidRPr="00A16394" w:rsidRDefault="0025130E" w:rsidP="0025130E">
      <w:pPr>
        <w:pStyle w:val="a3"/>
        <w:numPr>
          <w:ilvl w:val="0"/>
          <w:numId w:val="1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Внести изменения в  </w:t>
      </w:r>
      <w:hyperlink w:anchor="Par35" w:history="1">
        <w:r w:rsidRPr="00A16394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Положение</w:t>
        </w:r>
      </w:hyperlink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 денежном вознаграждении Главы сельского поселения Печинено  муниципального района Богатовский Самарской области и порядке предоставления ему ежегодного оплачиваемого отпуска (Положение), утвержденное Решением Собрания представителей сельского поселения Печинено муниципального района Богатовский Самарской области от 27.10.2015 года №15 и читать пункт 2.2. Положения  в следующей редакции:</w:t>
      </w:r>
    </w:p>
    <w:p w:rsidR="0025130E" w:rsidRDefault="0025130E" w:rsidP="0025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«2.2. Размер должностного оклада Главы устанавливается в размере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35776</w:t>
      </w:r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(Тридцать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пять </w:t>
      </w:r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яч семьсот семьдесят шесть) рублей».</w:t>
      </w:r>
    </w:p>
    <w:p w:rsidR="0025130E" w:rsidRPr="00A16394" w:rsidRDefault="0025130E" w:rsidP="002513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2. Опубликовать настоящее Решение в газете «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Вестник сельского поселения Печинено</w:t>
      </w:r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>».</w:t>
      </w:r>
    </w:p>
    <w:p w:rsidR="0025130E" w:rsidRPr="00A16394" w:rsidRDefault="0025130E" w:rsidP="002513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3. Настоящее Решение вступает в силу со дня  </w:t>
      </w:r>
      <w:r w:rsidR="00FA1A5B">
        <w:rPr>
          <w:rFonts w:ascii="Times New Roman" w:hAnsi="Times New Roman" w:cs="Times New Roman"/>
          <w:color w:val="000000" w:themeColor="text1"/>
          <w:sz w:val="27"/>
          <w:szCs w:val="27"/>
        </w:rPr>
        <w:t>его опубликования и распространяет свое действие на отношения, возникшие с 1 октября 2019 года</w:t>
      </w:r>
      <w:bookmarkStart w:id="0" w:name="_GoBack"/>
      <w:bookmarkEnd w:id="0"/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25130E" w:rsidRPr="00A16394" w:rsidRDefault="0025130E" w:rsidP="002513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5130E" w:rsidRPr="00A16394" w:rsidRDefault="0025130E" w:rsidP="002513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Председатель Собрания Представителей </w:t>
      </w:r>
    </w:p>
    <w:p w:rsidR="0025130E" w:rsidRPr="00A16394" w:rsidRDefault="0025130E" w:rsidP="002513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Печинено  </w:t>
      </w:r>
    </w:p>
    <w:p w:rsidR="0025130E" w:rsidRPr="00A16394" w:rsidRDefault="0025130E" w:rsidP="002513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района Богатовский </w:t>
      </w:r>
    </w:p>
    <w:p w:rsidR="0025130E" w:rsidRPr="00A16394" w:rsidRDefault="0025130E" w:rsidP="002513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Самарской области                                                                            О.А. </w:t>
      </w:r>
      <w:proofErr w:type="spellStart"/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>Юдакова</w:t>
      </w:r>
      <w:proofErr w:type="spellEnd"/>
    </w:p>
    <w:p w:rsidR="0025130E" w:rsidRPr="00A16394" w:rsidRDefault="0025130E" w:rsidP="0025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639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</w:p>
    <w:p w:rsidR="0025130E" w:rsidRPr="00A16394" w:rsidRDefault="0025130E" w:rsidP="002513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" w:name="Par29"/>
      <w:bookmarkEnd w:id="1"/>
    </w:p>
    <w:p w:rsidR="0025130E" w:rsidRPr="00A16394" w:rsidRDefault="0025130E" w:rsidP="002513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5130E" w:rsidRPr="00A16394" w:rsidRDefault="0025130E" w:rsidP="002513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30E" w:rsidRPr="00A16394" w:rsidRDefault="0025130E" w:rsidP="002513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30E" w:rsidRPr="00A16394" w:rsidRDefault="0025130E" w:rsidP="002513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30E" w:rsidRPr="003E3B28" w:rsidRDefault="0025130E" w:rsidP="002513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30E" w:rsidRPr="003E3B28" w:rsidRDefault="0025130E" w:rsidP="0025130E">
      <w:pPr>
        <w:rPr>
          <w:sz w:val="24"/>
          <w:szCs w:val="24"/>
        </w:rPr>
      </w:pPr>
    </w:p>
    <w:p w:rsidR="00344F6D" w:rsidRDefault="00344F6D"/>
    <w:sectPr w:rsidR="0034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7C2"/>
    <w:multiLevelType w:val="hybridMultilevel"/>
    <w:tmpl w:val="26B42490"/>
    <w:lvl w:ilvl="0" w:tplc="2624A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04"/>
    <w:rsid w:val="00057304"/>
    <w:rsid w:val="0025130E"/>
    <w:rsid w:val="00344F6D"/>
    <w:rsid w:val="00FA1A5B"/>
    <w:rsid w:val="00F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FA6053BC9922DF827BD30BDB5B9828B847DD90308DB816774DFFB79C260530728D712E25376D4958C0BE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8FA6053BC9922DF827BD30BDB5B9828B847DD90D0DD1826E29D5F320CE62540877C015AB5F77D4938BB30CE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8FA6053BC9922DF827A33DABD9E58A8C8721D50C0ED8D630768EAE77C768034F389957EF5270D109E2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2019-10-29T07:05:00Z</cp:lastPrinted>
  <dcterms:created xsi:type="dcterms:W3CDTF">2019-10-29T06:49:00Z</dcterms:created>
  <dcterms:modified xsi:type="dcterms:W3CDTF">2019-10-29T07:06:00Z</dcterms:modified>
</cp:coreProperties>
</file>