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4643FC" w:rsidRPr="00A176D9" w:rsidTr="001F24FC">
        <w:tc>
          <w:tcPr>
            <w:tcW w:w="5069" w:type="dxa"/>
            <w:shd w:val="clear" w:color="auto" w:fill="auto"/>
          </w:tcPr>
          <w:p w:rsidR="004643FC" w:rsidRPr="00A176D9" w:rsidRDefault="004643FC" w:rsidP="001F24FC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РФ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>БОГАТОЕ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176D9">
              <w:rPr>
                <w:rFonts w:ascii="Times New Roman" w:hAnsi="Times New Roman" w:cs="Times New Roman"/>
              </w:rPr>
              <w:t>с. Богатое, ул. Комсомольская, 46</w:t>
            </w: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34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="00E3497F">
              <w:rPr>
                <w:rFonts w:ascii="Times New Roman" w:hAnsi="Times New Roman" w:cs="Times New Roman"/>
                <w:sz w:val="26"/>
                <w:szCs w:val="31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34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</w:p>
          <w:p w:rsidR="004643FC" w:rsidRPr="000D1643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shd w:val="clear" w:color="auto" w:fill="auto"/>
          </w:tcPr>
          <w:p w:rsidR="004643FC" w:rsidRPr="00A176D9" w:rsidRDefault="004643FC" w:rsidP="001F24FC">
            <w:pPr>
              <w:snapToGrid w:val="0"/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3FC" w:rsidRPr="00A176D9" w:rsidRDefault="004643FC" w:rsidP="001F24F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2BE" w:rsidRPr="003662E0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996471" w:rsidRPr="000D1643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1643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организации ритуальных услуг и</w:t>
      </w:r>
    </w:p>
    <w:p w:rsidR="00F412BE" w:rsidRPr="000D1643" w:rsidRDefault="00996471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D1643">
        <w:rPr>
          <w:rFonts w:ascii="Times New Roman" w:hAnsi="Times New Roman" w:cs="Times New Roman"/>
          <w:bCs/>
          <w:sz w:val="26"/>
          <w:szCs w:val="26"/>
        </w:rPr>
        <w:t>содержании мест захоронения на территории</w:t>
      </w:r>
      <w:r w:rsidR="004643FC" w:rsidRPr="000D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</w:t>
      </w:r>
      <w:proofErr w:type="gram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Богатое</w:t>
      </w:r>
      <w:proofErr w:type="gram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</w:t>
      </w:r>
    </w:p>
    <w:p w:rsidR="004643FC" w:rsidRPr="000D1643" w:rsidRDefault="004643FC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25111" w:rsidRPr="000D1643" w:rsidRDefault="00437168" w:rsidP="0046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</w:t>
      </w:r>
      <w:r w:rsidR="00625111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06.10.2003</w:t>
      </w:r>
      <w:r w:rsidR="00625111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самоуправленияв Российской Федерации» и Федеральным законом от12.01.19968-ФЗ «О погребении и похоронном деле», </w:t>
      </w:r>
      <w:r w:rsidR="00625111" w:rsidRPr="000D164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25111" w:rsidRPr="000D164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Устав</w:t>
      </w:r>
      <w:r w:rsidR="004643FC" w:rsidRPr="000D164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ом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области, Собрание Представителей 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 РЕШИЛО:</w:t>
      </w:r>
    </w:p>
    <w:p w:rsidR="00625111" w:rsidRPr="000D1643" w:rsidRDefault="00625111" w:rsidP="0062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3FC" w:rsidRPr="000D1643" w:rsidRDefault="00625111" w:rsidP="003662E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437168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 w:rsidR="008C2B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E754C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прилагаемое </w:t>
      </w:r>
      <w:r w:rsidR="00DE55A2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 </w:t>
      </w:r>
      <w:r w:rsidR="003E754C" w:rsidRPr="000D16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организации ритуальных услуг исодержании мест захоронения на территории </w:t>
      </w:r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Самарской области.</w:t>
      </w:r>
      <w:r w:rsidR="004643FC" w:rsidRPr="000D16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62E0" w:rsidRPr="000D1643" w:rsidRDefault="003662E0" w:rsidP="003662E0">
      <w:pPr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Считать</w:t>
      </w:r>
      <w:r w:rsidR="008C2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утратившим силу Решение Собрания </w:t>
      </w:r>
      <w:r w:rsidRPr="000D1643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 № 41 от 23.08.2016 г. «Об организации погребения и  похоронного дела в сельском поселении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0D1643" w:rsidRPr="000D1643" w:rsidRDefault="000D1643" w:rsidP="003662E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Считать</w:t>
      </w:r>
      <w:r w:rsidR="008C2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утратившим силу Решение Собрания </w:t>
      </w:r>
      <w:r w:rsidRPr="000D1643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Богатое муниципального района </w:t>
      </w:r>
      <w:proofErr w:type="spellStart"/>
      <w:r w:rsidRPr="000D164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sz w:val="26"/>
          <w:szCs w:val="26"/>
        </w:rPr>
        <w:t xml:space="preserve"> Самарской области № 136 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164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16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D1643">
        <w:rPr>
          <w:rFonts w:ascii="Times New Roman" w:hAnsi="Times New Roman" w:cs="Times New Roman"/>
          <w:sz w:val="26"/>
          <w:szCs w:val="26"/>
        </w:rPr>
        <w:t xml:space="preserve"> г. «</w:t>
      </w:r>
      <w:r w:rsidRPr="000D1643">
        <w:rPr>
          <w:rStyle w:val="af2"/>
          <w:rFonts w:ascii="Times New Roman" w:hAnsi="Times New Roman" w:cs="Times New Roman"/>
          <w:b w:val="0"/>
          <w:sz w:val="26"/>
          <w:szCs w:val="26"/>
        </w:rPr>
        <w:t>Об утверждении Порядка деятельности общественных  кладбищ и Правил содержания мест погребения на территории сельского поселения Богатое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4643FC" w:rsidRPr="000D1643" w:rsidRDefault="000D1643" w:rsidP="003662E0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43FC" w:rsidRPr="000D16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62E0" w:rsidRPr="000D16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662E0" w:rsidRPr="000D164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662E0" w:rsidRPr="000D1643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proofErr w:type="gramEnd"/>
      <w:r w:rsidR="003662E0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анное Решение на официальном сайте администрации муниципального района </w:t>
      </w:r>
      <w:proofErr w:type="spellStart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hyperlink r:id="rId8" w:anchor="_blank" w:history="1">
        <w:proofErr w:type="spellStart"/>
        <w:r w:rsidR="004643FC" w:rsidRPr="000D1643">
          <w:rPr>
            <w:rStyle w:val="af1"/>
            <w:rFonts w:ascii="Times New Roman" w:hAnsi="Times New Roman" w:cs="Times New Roman"/>
            <w:sz w:val="26"/>
            <w:szCs w:val="26"/>
          </w:rPr>
          <w:t>bogatoe.samregion.ru</w:t>
        </w:r>
        <w:proofErr w:type="spellEnd"/>
      </w:hyperlink>
      <w:r w:rsidR="004643FC" w:rsidRPr="000D1643">
        <w:rPr>
          <w:rFonts w:ascii="Times New Roman" w:hAnsi="Times New Roman" w:cs="Times New Roman"/>
          <w:sz w:val="26"/>
          <w:szCs w:val="26"/>
        </w:rPr>
        <w:t xml:space="preserve"> в разделе «Сельское поселение Богатое»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в средствах массовой информации газете «Вестник </w:t>
      </w:r>
      <w:proofErr w:type="gramStart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4643FC" w:rsidRPr="000D1643" w:rsidRDefault="000D1643" w:rsidP="003662E0">
      <w:pPr>
        <w:pStyle w:val="a5"/>
        <w:spacing w:after="0" w:line="320" w:lineRule="exact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643FC" w:rsidRPr="000D1643">
        <w:rPr>
          <w:rFonts w:ascii="Times New Roman" w:hAnsi="Times New Roman" w:cs="Times New Roman"/>
          <w:color w:val="000000"/>
          <w:sz w:val="26"/>
          <w:szCs w:val="26"/>
        </w:rPr>
        <w:t>. Настоящее решение вступает в силу со дня его опубликования.</w:t>
      </w:r>
    </w:p>
    <w:p w:rsidR="004643FC" w:rsidRPr="000D1643" w:rsidRDefault="004643FC" w:rsidP="004643FC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4643FC" w:rsidRPr="000D1643" w:rsidRDefault="004643FC" w:rsidP="004643FC">
      <w:pPr>
        <w:autoSpaceDE w:val="0"/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4643FC" w:rsidRPr="000D1643" w:rsidRDefault="004643FC" w:rsidP="004643FC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0D164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0D1643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  <w:r w:rsidRPr="000D164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643FC" w:rsidRPr="000D1643" w:rsidRDefault="004643FC" w:rsidP="004643FC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spellStart"/>
      <w:r w:rsidRPr="000D1643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         </w:t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0D16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D1643">
        <w:rPr>
          <w:rFonts w:ascii="Times New Roman" w:hAnsi="Times New Roman" w:cs="Times New Roman"/>
          <w:color w:val="000000"/>
          <w:sz w:val="26"/>
          <w:szCs w:val="26"/>
        </w:rPr>
        <w:t xml:space="preserve">  А.В.Гуров</w:t>
      </w:r>
    </w:p>
    <w:p w:rsidR="004643FC" w:rsidRPr="000D1643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4643FC" w:rsidRPr="000D1643" w:rsidRDefault="004643FC" w:rsidP="004643FC">
      <w:pPr>
        <w:tabs>
          <w:tab w:val="left" w:pos="1000"/>
        </w:tabs>
        <w:spacing w:after="0" w:line="320" w:lineRule="exac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Глава сельского </w:t>
      </w:r>
      <w:r w:rsidRPr="000D1643">
        <w:rPr>
          <w:rFonts w:ascii="Times New Roman" w:eastAsia="MS Mincho" w:hAnsi="Times New Roman" w:cs="Times New Roman"/>
          <w:bCs/>
          <w:sz w:val="26"/>
          <w:szCs w:val="26"/>
        </w:rPr>
        <w:t xml:space="preserve">поселения </w:t>
      </w:r>
      <w:r w:rsidRPr="000D1643">
        <w:rPr>
          <w:rFonts w:ascii="Times New Roman" w:eastAsia="MS Mincho" w:hAnsi="Times New Roman" w:cs="Times New Roman"/>
          <w:noProof/>
          <w:sz w:val="26"/>
          <w:szCs w:val="26"/>
        </w:rPr>
        <w:t>Богатое</w:t>
      </w:r>
    </w:p>
    <w:p w:rsidR="004643FC" w:rsidRPr="000D1643" w:rsidRDefault="004643FC" w:rsidP="004643FC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D1643">
        <w:rPr>
          <w:rFonts w:ascii="Times New Roman" w:eastAsia="MS Mincho" w:hAnsi="Times New Roman" w:cs="Times New Roman"/>
          <w:sz w:val="26"/>
          <w:szCs w:val="26"/>
        </w:rPr>
        <w:t>Богатовский</w:t>
      </w:r>
      <w:proofErr w:type="spellEnd"/>
      <w:r w:rsidRPr="000D1643">
        <w:rPr>
          <w:rFonts w:ascii="Times New Roman" w:eastAsia="MS Mincho" w:hAnsi="Times New Roman" w:cs="Times New Roman"/>
          <w:sz w:val="26"/>
          <w:szCs w:val="26"/>
        </w:rPr>
        <w:tab/>
      </w:r>
    </w:p>
    <w:p w:rsidR="00437168" w:rsidRPr="00437168" w:rsidRDefault="004643FC" w:rsidP="00D669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Самарской области       </w:t>
      </w:r>
      <w:r w:rsidRPr="000D1643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</w:t>
      </w:r>
      <w:r w:rsidRPr="000D164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="000D1643">
        <w:rPr>
          <w:rFonts w:ascii="Times New Roman" w:eastAsia="MS Mincho" w:hAnsi="Times New Roman" w:cs="Times New Roman"/>
          <w:sz w:val="26"/>
          <w:szCs w:val="26"/>
        </w:rPr>
        <w:tab/>
      </w:r>
      <w:r w:rsidR="000D1643">
        <w:rPr>
          <w:rFonts w:ascii="Times New Roman" w:eastAsia="MS Mincho" w:hAnsi="Times New Roman" w:cs="Times New Roman"/>
          <w:sz w:val="26"/>
          <w:szCs w:val="26"/>
        </w:rPr>
        <w:tab/>
      </w:r>
      <w:r w:rsidRPr="000D1643">
        <w:rPr>
          <w:rFonts w:ascii="Times New Roman" w:eastAsia="MS Mincho" w:hAnsi="Times New Roman" w:cs="Times New Roman"/>
          <w:sz w:val="26"/>
          <w:szCs w:val="26"/>
        </w:rPr>
        <w:t xml:space="preserve">   А.В. </w:t>
      </w:r>
      <w:proofErr w:type="spellStart"/>
      <w:r w:rsidRPr="000D1643">
        <w:rPr>
          <w:rFonts w:ascii="Times New Roman" w:eastAsia="MS Mincho" w:hAnsi="Times New Roman" w:cs="Times New Roman"/>
          <w:sz w:val="26"/>
          <w:szCs w:val="26"/>
        </w:rPr>
        <w:t>Немальцев</w:t>
      </w:r>
      <w:proofErr w:type="spellEnd"/>
    </w:p>
    <w:p w:rsidR="003A206E" w:rsidRDefault="003A206E" w:rsidP="000D16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Собрания Представителей</w:t>
      </w:r>
    </w:p>
    <w:p w:rsidR="004643FC" w:rsidRPr="000C4D39" w:rsidRDefault="004643FC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4643FC" w:rsidRPr="000C4D39" w:rsidRDefault="00D34D09" w:rsidP="00464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«27</w:t>
      </w:r>
      <w:r w:rsidR="004643FC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февраля</w:t>
      </w:r>
      <w:r w:rsidR="004643FC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 167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DE465E" w:rsidRDefault="00AE5042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A206E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="00464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643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4643FC" w:rsidRDefault="004643FC" w:rsidP="004643F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63586" w:rsidRPr="00F5717C" w:rsidRDefault="00DC142F" w:rsidP="00363586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F5717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F5717C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F5717C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850C59" w:rsidRPr="00F5717C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F5717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643F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</w:t>
      </w:r>
      <w:r w:rsidR="00850C59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</w:t>
      </w:r>
      <w:proofErr w:type="gramStart"/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proofErr w:type="gramEnd"/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б общих принципах организации местного самоуправления</w:t>
      </w:r>
      <w:r w:rsidR="00F5717C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0007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</w:t>
      </w:r>
      <w:r w:rsidR="00F5717C" w:rsidRPr="00F57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F5717C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F5717C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F5717C">
        <w:rPr>
          <w:rFonts w:ascii="Times New Roman" w:hAnsi="Times New Roman" w:cs="Times New Roman"/>
          <w:sz w:val="28"/>
          <w:szCs w:val="28"/>
        </w:rPr>
        <w:t>и полномочия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D345C3" w:rsidRPr="00F5717C">
        <w:rPr>
          <w:rFonts w:ascii="Times New Roman" w:hAnsi="Times New Roman" w:cs="Times New Roman"/>
          <w:sz w:val="28"/>
          <w:szCs w:val="28"/>
        </w:rPr>
        <w:t>в сфере ритуальных услуг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в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Богатое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D345C3" w:rsidRPr="00F5717C">
        <w:rPr>
          <w:rFonts w:ascii="Times New Roman" w:hAnsi="Times New Roman" w:cs="Times New Roman"/>
          <w:sz w:val="28"/>
          <w:szCs w:val="28"/>
        </w:rPr>
        <w:t xml:space="preserve"> и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3D70FA" w:rsidRPr="00F5717C">
        <w:rPr>
          <w:rFonts w:ascii="Times New Roman" w:hAnsi="Times New Roman" w:cs="Times New Roman"/>
          <w:sz w:val="28"/>
          <w:szCs w:val="28"/>
        </w:rPr>
        <w:t>содержания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F5717C">
        <w:rPr>
          <w:rFonts w:ascii="Times New Roman" w:hAnsi="Times New Roman" w:cs="Times New Roman"/>
          <w:sz w:val="28"/>
          <w:szCs w:val="28"/>
        </w:rPr>
        <w:t>мест захоронения на территории</w:t>
      </w:r>
      <w:r w:rsidR="003D70FA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F56DB3" w:rsidRPr="00F5717C">
        <w:rPr>
          <w:rFonts w:ascii="Times New Roman" w:hAnsi="Times New Roman" w:cs="Times New Roman"/>
          <w:sz w:val="28"/>
          <w:szCs w:val="28"/>
        </w:rPr>
        <w:t>, а</w:t>
      </w:r>
      <w:r w:rsidR="00F5717C" w:rsidRP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F56DB3" w:rsidRPr="00F5717C">
        <w:rPr>
          <w:rFonts w:ascii="Times New Roman" w:hAnsi="Times New Roman" w:cs="Times New Roman"/>
          <w:sz w:val="28"/>
          <w:szCs w:val="28"/>
        </w:rPr>
        <w:t>такж</w:t>
      </w:r>
      <w:bookmarkStart w:id="1" w:name="_GoBack"/>
      <w:bookmarkEnd w:id="1"/>
      <w:r w:rsidR="00F56DB3" w:rsidRPr="00F5717C">
        <w:rPr>
          <w:rFonts w:ascii="Times New Roman" w:hAnsi="Times New Roman" w:cs="Times New Roman"/>
          <w:sz w:val="28"/>
          <w:szCs w:val="28"/>
        </w:rPr>
        <w:t xml:space="preserve">е </w:t>
      </w:r>
      <w:r w:rsidR="00363586" w:rsidRPr="00F5717C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дела.</w:t>
      </w:r>
    </w:p>
    <w:p w:rsidR="007264A5" w:rsidRPr="00F5717C" w:rsidRDefault="00D3206E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7C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F5717C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gram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F5717C" w:rsidRPr="00F57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 </w:t>
      </w:r>
      <w:r w:rsidR="00C52B41" w:rsidRPr="00F5717C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F5717C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 w:rsidR="007B0209">
        <w:rPr>
          <w:rFonts w:ascii="Times New Roman" w:hAnsi="Times New Roman" w:cs="Times New Roman"/>
          <w:sz w:val="28"/>
          <w:szCs w:val="28"/>
        </w:rPr>
        <w:t xml:space="preserve"> </w:t>
      </w:r>
      <w:r w:rsidR="00CD334C">
        <w:rPr>
          <w:rFonts w:ascii="Times New Roman" w:hAnsi="Times New Roman" w:cs="Times New Roman"/>
          <w:sz w:val="28"/>
          <w:szCs w:val="28"/>
        </w:rPr>
        <w:t xml:space="preserve">и </w:t>
      </w:r>
      <w:r w:rsidR="00CD334C" w:rsidRPr="0081398A">
        <w:rPr>
          <w:rFonts w:ascii="Times New Roman" w:hAnsi="Times New Roman" w:cs="Times New Roman"/>
          <w:sz w:val="28"/>
          <w:szCs w:val="28"/>
        </w:rPr>
        <w:t xml:space="preserve">порядка деятельности </w:t>
      </w:r>
      <w:proofErr w:type="spellStart"/>
      <w:r w:rsidR="00CD334C">
        <w:rPr>
          <w:rFonts w:ascii="Times New Roman" w:hAnsi="Times New Roman" w:cs="Times New Roman"/>
          <w:sz w:val="28"/>
          <w:szCs w:val="28"/>
        </w:rPr>
        <w:t>вероисповедального</w:t>
      </w:r>
      <w:proofErr w:type="spellEnd"/>
      <w:r w:rsidR="007B0209">
        <w:rPr>
          <w:rFonts w:ascii="Times New Roman" w:hAnsi="Times New Roman" w:cs="Times New Roman"/>
          <w:sz w:val="28"/>
          <w:szCs w:val="28"/>
        </w:rPr>
        <w:t xml:space="preserve"> </w:t>
      </w:r>
      <w:r w:rsidR="00CD334C" w:rsidRPr="0081398A">
        <w:rPr>
          <w:rFonts w:ascii="Times New Roman" w:hAnsi="Times New Roman" w:cs="Times New Roman"/>
          <w:sz w:val="28"/>
          <w:szCs w:val="28"/>
        </w:rPr>
        <w:t>кладбищ</w:t>
      </w:r>
      <w:r w:rsidR="00CD334C">
        <w:rPr>
          <w:rFonts w:ascii="Times New Roman" w:hAnsi="Times New Roman" w:cs="Times New Roman"/>
          <w:sz w:val="28"/>
          <w:szCs w:val="28"/>
        </w:rPr>
        <w:t>а</w:t>
      </w:r>
      <w:r w:rsidRPr="0081398A">
        <w:rPr>
          <w:rFonts w:ascii="Times New Roman" w:hAnsi="Times New Roman" w:cs="Times New Roman"/>
          <w:sz w:val="28"/>
          <w:szCs w:val="28"/>
        </w:rPr>
        <w:t>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504FDA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ииными нормативными правовыми актами</w:t>
      </w:r>
      <w:r w:rsidR="007970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083DD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83DD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083D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D3B" w:rsidRDefault="00562D3B" w:rsidP="0032136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3B"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санитарных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>к обязанностям</w:t>
      </w:r>
      <w:r w:rsidR="003213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01B2B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приостанов</w:t>
      </w:r>
      <w:r w:rsidR="00A01B2B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  <w:proofErr w:type="gramEnd"/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</w:t>
      </w:r>
      <w:r w:rsidR="009F67A8">
        <w:rPr>
          <w:rFonts w:ascii="Times New Roman" w:hAnsi="Times New Roman" w:cs="Times New Roman"/>
          <w:sz w:val="28"/>
          <w:szCs w:val="28"/>
        </w:rPr>
        <w:t>тации, реконструкции, прекращению деятельности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726C8D">
        <w:rPr>
          <w:rFonts w:ascii="Times New Roman" w:hAnsi="Times New Roman" w:cs="Times New Roman"/>
          <w:sz w:val="28"/>
          <w:szCs w:val="28"/>
        </w:rPr>
        <w:t xml:space="preserve">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 w:rsidR="0032136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131A5A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0F5" w:rsidRPr="004A00F5">
        <w:rPr>
          <w:rFonts w:ascii="Times New Roman" w:hAnsi="Times New Roman" w:cs="Times New Roman"/>
          <w:sz w:val="28"/>
          <w:szCs w:val="28"/>
        </w:rPr>
        <w:t>) 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131A5A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0A1F2C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321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F2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321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490B" w:rsidRPr="0096490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32136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2136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557254" w:rsidP="00DC5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создается </w:t>
      </w:r>
      <w:r w:rsidR="0032136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321365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3213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13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213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AE1589" w:rsidRDefault="006E45CB" w:rsidP="006E4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321365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proofErr w:type="gramStart"/>
      <w:r w:rsidR="00AE1589" w:rsidRPr="0096490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 w:rsidR="00166C0A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служба)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6E45CB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437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6E45CB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5123">
        <w:rPr>
          <w:rFonts w:ascii="Times New Roman" w:hAnsi="Times New Roman" w:cs="Times New Roman"/>
          <w:sz w:val="28"/>
          <w:szCs w:val="28"/>
        </w:rPr>
        <w:t>осуществляет погребение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</w:t>
      </w:r>
      <w:r w:rsidR="00AE1589">
        <w:rPr>
          <w:rFonts w:ascii="Times New Roman" w:hAnsi="Times New Roman" w:cs="Times New Roman"/>
          <w:sz w:val="28"/>
          <w:szCs w:val="28"/>
        </w:rPr>
        <w:lastRenderedPageBreak/>
        <w:t>волеизъявления умершего о погребении его тела (останков) или праха на указанном им месте погребения;</w:t>
      </w:r>
    </w:p>
    <w:p w:rsidR="00E43E9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158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3E99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Pr="0005731E" w:rsidRDefault="006E45CB" w:rsidP="00893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 xml:space="preserve">умерших, личность которых не </w:t>
      </w:r>
      <w:r w:rsidR="00DF740E" w:rsidRPr="0005731E">
        <w:rPr>
          <w:rFonts w:ascii="Times New Roman" w:hAnsi="Times New Roman" w:cs="Times New Roman"/>
          <w:sz w:val="28"/>
          <w:szCs w:val="28"/>
        </w:rPr>
        <w:t>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44587D" w:rsidRPr="0005731E" w:rsidRDefault="006E45CB" w:rsidP="0089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1E">
        <w:rPr>
          <w:rFonts w:ascii="Times New Roman" w:hAnsi="Times New Roman" w:cs="Times New Roman"/>
          <w:sz w:val="28"/>
          <w:szCs w:val="28"/>
        </w:rPr>
        <w:t xml:space="preserve">7) </w:t>
      </w:r>
      <w:r w:rsidR="0044587D" w:rsidRPr="0005731E">
        <w:rPr>
          <w:rFonts w:ascii="Times New Roman" w:hAnsi="Times New Roman" w:cs="Times New Roman"/>
          <w:sz w:val="28"/>
          <w:szCs w:val="28"/>
        </w:rPr>
        <w:t>осуществляет иную деятельность в соответствии с действующим законодательством.</w:t>
      </w:r>
    </w:p>
    <w:p w:rsidR="001D33DF" w:rsidRPr="0005731E" w:rsidRDefault="0005731E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8. </w:t>
      </w:r>
      <w:r w:rsidR="001D33DF" w:rsidRPr="0005731E">
        <w:rPr>
          <w:color w:val="2D2D2D"/>
          <w:spacing w:val="2"/>
          <w:sz w:val="28"/>
          <w:szCs w:val="28"/>
        </w:rPr>
        <w:t>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05731E" w:rsidRDefault="0005731E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Pr="006F2DFC">
        <w:rPr>
          <w:rFonts w:eastAsiaTheme="minorHAnsi"/>
          <w:sz w:val="28"/>
          <w:szCs w:val="28"/>
          <w:lang w:eastAsia="en-US"/>
        </w:rPr>
        <w:t>от</w:t>
      </w:r>
      <w:r w:rsidR="00D669D5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.01.</w:t>
      </w:r>
      <w:r w:rsidRPr="006F2DFC">
        <w:rPr>
          <w:rFonts w:eastAsiaTheme="minorHAnsi"/>
          <w:sz w:val="28"/>
          <w:szCs w:val="28"/>
          <w:lang w:eastAsia="en-US"/>
        </w:rPr>
        <w:t>1996</w:t>
      </w:r>
      <w:r w:rsidR="00D669D5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>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2DF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00D10" w:rsidRPr="001A6ED4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2)</w:t>
      </w:r>
      <w:r w:rsidR="00D669D5">
        <w:rPr>
          <w:color w:val="2D2D2D"/>
          <w:spacing w:val="2"/>
          <w:sz w:val="28"/>
          <w:szCs w:val="28"/>
        </w:rPr>
        <w:t xml:space="preserve"> </w:t>
      </w:r>
      <w:r w:rsidR="00900D10">
        <w:rPr>
          <w:color w:val="2D2D2D"/>
          <w:spacing w:val="2"/>
          <w:sz w:val="28"/>
          <w:szCs w:val="28"/>
        </w:rPr>
        <w:t>Указ Президента Российской Федерации от 29.06.1996 №</w:t>
      </w:r>
      <w:r w:rsidR="00900D10" w:rsidRPr="00900D10">
        <w:rPr>
          <w:color w:val="2D2D2D"/>
          <w:spacing w:val="2"/>
          <w:sz w:val="28"/>
          <w:szCs w:val="28"/>
        </w:rPr>
        <w:t xml:space="preserve"> 1001</w:t>
      </w:r>
      <w:r w:rsidR="00900D10">
        <w:rPr>
          <w:color w:val="2D2D2D"/>
          <w:spacing w:val="2"/>
          <w:sz w:val="28"/>
          <w:szCs w:val="28"/>
        </w:rPr>
        <w:t xml:space="preserve"> «</w:t>
      </w:r>
      <w:r w:rsidR="00900D10" w:rsidRPr="00900D10">
        <w:rPr>
          <w:color w:val="2D2D2D"/>
          <w:spacing w:val="2"/>
          <w:sz w:val="28"/>
          <w:szCs w:val="28"/>
        </w:rPr>
        <w:t>О гарантиях прав граждан на предоставле</w:t>
      </w:r>
      <w:r w:rsidR="00900D10">
        <w:rPr>
          <w:color w:val="2D2D2D"/>
          <w:spacing w:val="2"/>
          <w:sz w:val="28"/>
          <w:szCs w:val="28"/>
        </w:rPr>
        <w:t xml:space="preserve">ние услуг по погребению </w:t>
      </w:r>
      <w:r w:rsidR="00900D10" w:rsidRPr="001A6ED4">
        <w:rPr>
          <w:color w:val="2D2D2D"/>
          <w:spacing w:val="2"/>
          <w:sz w:val="28"/>
          <w:szCs w:val="28"/>
        </w:rPr>
        <w:t>умерших»;</w:t>
      </w:r>
    </w:p>
    <w:p w:rsidR="001A6ED4" w:rsidRPr="001A6ED4" w:rsidRDefault="001A6ED4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6ED4">
        <w:rPr>
          <w:color w:val="2D2D2D"/>
          <w:spacing w:val="2"/>
          <w:sz w:val="28"/>
          <w:szCs w:val="28"/>
        </w:rPr>
        <w:t>3)</w:t>
      </w:r>
      <w:r w:rsidR="00D669D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Закон Российской Федерации от 07.02.1992 №</w:t>
      </w:r>
      <w:r w:rsidRPr="001A6ED4">
        <w:rPr>
          <w:color w:val="2D2D2D"/>
          <w:spacing w:val="2"/>
          <w:sz w:val="28"/>
          <w:szCs w:val="28"/>
        </w:rPr>
        <w:t xml:space="preserve"> 2300-1</w:t>
      </w:r>
      <w:r w:rsidRPr="001A6ED4">
        <w:rPr>
          <w:sz w:val="28"/>
          <w:szCs w:val="28"/>
        </w:rPr>
        <w:t xml:space="preserve"> «</w:t>
      </w:r>
      <w:r w:rsidRPr="001A6ED4">
        <w:rPr>
          <w:color w:val="2D2D2D"/>
          <w:spacing w:val="2"/>
          <w:sz w:val="28"/>
          <w:szCs w:val="28"/>
        </w:rPr>
        <w:t>О защите прав потребителей</w:t>
      </w:r>
      <w:r>
        <w:rPr>
          <w:color w:val="2D2D2D"/>
          <w:spacing w:val="2"/>
          <w:sz w:val="28"/>
          <w:szCs w:val="28"/>
        </w:rPr>
        <w:t>»;</w:t>
      </w:r>
    </w:p>
    <w:p w:rsidR="001A6ED4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4) гарантированный перечень услуг по погребению;</w:t>
      </w:r>
    </w:p>
    <w:p w:rsidR="0075676F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6) требования к качеству услуг, предоставляемых согласно гарантированному перечню услуг по погребению;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8) прейскурант на ритуальные услуги и предметы ритуального назначения;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9) сведения о наличии санитарно-эпидемиологических заключений о предметах и веществах, используемых при погребении (гробы, венки, надгробные памятники и т.п.);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10) книга отзывов и предложений.</w:t>
      </w:r>
    </w:p>
    <w:p w:rsidR="001D33DF" w:rsidRPr="0005731E" w:rsidRDefault="00893BB1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 Представитель </w:t>
      </w:r>
      <w:r w:rsidR="001D33DF" w:rsidRPr="0005731E">
        <w:rPr>
          <w:color w:val="2D2D2D"/>
          <w:spacing w:val="2"/>
          <w:sz w:val="28"/>
          <w:szCs w:val="28"/>
        </w:rPr>
        <w:t>(агент) специализированной службы оказывает консультативную помощь лицу, обратившемуся в специализированную службу:</w:t>
      </w:r>
    </w:p>
    <w:p w:rsidR="00893BB1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порядку оказания гарантированного перечня услуг по погребению;</w:t>
      </w:r>
    </w:p>
    <w:p w:rsidR="00893BB1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правилам работы кладбища;</w:t>
      </w:r>
    </w:p>
    <w:p w:rsidR="001D33DF" w:rsidRPr="0005731E" w:rsidRDefault="001D33DF" w:rsidP="00D33E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 xml:space="preserve"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и </w:t>
      </w:r>
      <w:r w:rsidR="00893BB1">
        <w:rPr>
          <w:color w:val="2D2D2D"/>
          <w:spacing w:val="2"/>
          <w:sz w:val="28"/>
          <w:szCs w:val="28"/>
        </w:rPr>
        <w:t xml:space="preserve">Самарской области </w:t>
      </w:r>
      <w:r w:rsidRPr="0005731E">
        <w:rPr>
          <w:color w:val="2D2D2D"/>
          <w:spacing w:val="2"/>
          <w:sz w:val="28"/>
          <w:szCs w:val="28"/>
        </w:rPr>
        <w:t>в сфере погребения и похоронного дела.</w:t>
      </w:r>
    </w:p>
    <w:p w:rsidR="00403A7D" w:rsidRDefault="00D33E0A" w:rsidP="00166C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10. </w:t>
      </w:r>
      <w:r w:rsidRPr="00D33E0A">
        <w:rPr>
          <w:color w:val="2D2D2D"/>
          <w:spacing w:val="2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1D33DF" w:rsidRPr="0005731E" w:rsidRDefault="001D33DF" w:rsidP="00893B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</w:t>
      </w:r>
      <w:r w:rsidR="00166C0A">
        <w:rPr>
          <w:color w:val="2D2D2D"/>
          <w:spacing w:val="2"/>
          <w:sz w:val="28"/>
          <w:szCs w:val="28"/>
        </w:rPr>
        <w:t xml:space="preserve"> общественных</w:t>
      </w:r>
      <w:r w:rsidRPr="0005731E">
        <w:rPr>
          <w:color w:val="2D2D2D"/>
          <w:spacing w:val="2"/>
          <w:sz w:val="28"/>
          <w:szCs w:val="28"/>
        </w:rPr>
        <w:t xml:space="preserve"> кладбищ.</w:t>
      </w:r>
    </w:p>
    <w:p w:rsidR="001D33DF" w:rsidRPr="00166C0A" w:rsidRDefault="00166C0A" w:rsidP="00166C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Специализированная служба</w:t>
      </w:r>
      <w:r w:rsidR="001D33DF" w:rsidRPr="0005731E">
        <w:rPr>
          <w:color w:val="2D2D2D"/>
          <w:spacing w:val="2"/>
          <w:sz w:val="28"/>
          <w:szCs w:val="28"/>
        </w:rPr>
        <w:t xml:space="preserve"> по вопро</w:t>
      </w:r>
      <w:r>
        <w:rPr>
          <w:color w:val="2D2D2D"/>
          <w:spacing w:val="2"/>
          <w:sz w:val="28"/>
          <w:szCs w:val="28"/>
        </w:rPr>
        <w:t>сам похоронного дела обеспечивае</w:t>
      </w:r>
      <w:r w:rsidR="001D33DF" w:rsidRPr="0005731E">
        <w:rPr>
          <w:color w:val="2D2D2D"/>
          <w:spacing w:val="2"/>
          <w:sz w:val="28"/>
          <w:szCs w:val="28"/>
        </w:rPr>
        <w:t>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364E55" w:rsidRPr="00FC599A" w:rsidRDefault="00166C0A" w:rsidP="00D669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D669D5">
        <w:rPr>
          <w:rFonts w:ascii="Times New Roman" w:hAnsi="Times New Roman" w:cs="Times New Roman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D669D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D669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669D5" w:rsidRPr="00FC599A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D669D5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0573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3662E0">
      <w:headerReference w:type="default" r:id="rId9"/>
      <w:pgSz w:w="11906" w:h="16838"/>
      <w:pgMar w:top="993" w:right="849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0A" w:rsidRDefault="00166C0A" w:rsidP="00450622">
      <w:pPr>
        <w:spacing w:after="0" w:line="240" w:lineRule="auto"/>
      </w:pPr>
      <w:r>
        <w:separator/>
      </w:r>
    </w:p>
  </w:endnote>
  <w:endnote w:type="continuationSeparator" w:id="1">
    <w:p w:rsidR="00166C0A" w:rsidRDefault="00166C0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0A" w:rsidRDefault="00166C0A" w:rsidP="00450622">
      <w:pPr>
        <w:spacing w:after="0" w:line="240" w:lineRule="auto"/>
      </w:pPr>
      <w:r>
        <w:separator/>
      </w:r>
    </w:p>
  </w:footnote>
  <w:footnote w:type="continuationSeparator" w:id="1">
    <w:p w:rsidR="00166C0A" w:rsidRDefault="00166C0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166C0A" w:rsidRDefault="001A39E6">
        <w:pPr>
          <w:pStyle w:val="a9"/>
          <w:jc w:val="center"/>
        </w:pPr>
        <w:r>
          <w:fldChar w:fldCharType="begin"/>
        </w:r>
        <w:r w:rsidR="00166C0A">
          <w:instrText>PAGE   \* MERGEFORMAT</w:instrText>
        </w:r>
        <w:r>
          <w:fldChar w:fldCharType="separate"/>
        </w:r>
        <w:r w:rsidR="00D34D09">
          <w:rPr>
            <w:noProof/>
          </w:rPr>
          <w:t>2</w:t>
        </w:r>
        <w:r>
          <w:fldChar w:fldCharType="end"/>
        </w:r>
      </w:p>
    </w:sdtContent>
  </w:sdt>
  <w:p w:rsidR="00166C0A" w:rsidRDefault="00166C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B1EE8"/>
    <w:rsid w:val="000B4EA2"/>
    <w:rsid w:val="000B570E"/>
    <w:rsid w:val="000C1728"/>
    <w:rsid w:val="000C61F2"/>
    <w:rsid w:val="000C7D34"/>
    <w:rsid w:val="000D12B1"/>
    <w:rsid w:val="000D1643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A5A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39E6"/>
    <w:rsid w:val="001A55C1"/>
    <w:rsid w:val="001A5943"/>
    <w:rsid w:val="001A65E1"/>
    <w:rsid w:val="001A6ED4"/>
    <w:rsid w:val="001A7009"/>
    <w:rsid w:val="001A7DDA"/>
    <w:rsid w:val="001A7FFA"/>
    <w:rsid w:val="001B0366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365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62E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AC5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0D83"/>
    <w:rsid w:val="004619E9"/>
    <w:rsid w:val="004619F3"/>
    <w:rsid w:val="004643FC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AA3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45CB"/>
    <w:rsid w:val="006E5612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683C"/>
    <w:rsid w:val="007B0209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C5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2BF5"/>
    <w:rsid w:val="008C30D2"/>
    <w:rsid w:val="008C6EFA"/>
    <w:rsid w:val="008D16BD"/>
    <w:rsid w:val="008D7634"/>
    <w:rsid w:val="008F0817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1797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2A8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B7C8C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3E0A"/>
    <w:rsid w:val="00D345C3"/>
    <w:rsid w:val="00D34D09"/>
    <w:rsid w:val="00D3569A"/>
    <w:rsid w:val="00D3571C"/>
    <w:rsid w:val="00D4483C"/>
    <w:rsid w:val="00D453A1"/>
    <w:rsid w:val="00D46F37"/>
    <w:rsid w:val="00D55970"/>
    <w:rsid w:val="00D56B50"/>
    <w:rsid w:val="00D60C8D"/>
    <w:rsid w:val="00D61CD2"/>
    <w:rsid w:val="00D62DD2"/>
    <w:rsid w:val="00D63D02"/>
    <w:rsid w:val="00D64A01"/>
    <w:rsid w:val="00D669D5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497F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08E4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478D8"/>
    <w:rsid w:val="00F5393B"/>
    <w:rsid w:val="00F53B7A"/>
    <w:rsid w:val="00F55E79"/>
    <w:rsid w:val="00F56DB3"/>
    <w:rsid w:val="00F5717C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nhideWhenUsed/>
    <w:rsid w:val="001D33DF"/>
    <w:rPr>
      <w:color w:val="0000FF"/>
      <w:u w:val="single"/>
    </w:rPr>
  </w:style>
  <w:style w:type="character" w:styleId="af2">
    <w:name w:val="Strong"/>
    <w:basedOn w:val="a0"/>
    <w:qFormat/>
    <w:rsid w:val="000D16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5C20-E47C-4515-9C38-6BAC65F5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66</cp:revision>
  <cp:lastPrinted>2020-02-17T05:45:00Z</cp:lastPrinted>
  <dcterms:created xsi:type="dcterms:W3CDTF">2019-07-29T12:17:00Z</dcterms:created>
  <dcterms:modified xsi:type="dcterms:W3CDTF">2020-02-27T07:23:00Z</dcterms:modified>
</cp:coreProperties>
</file>