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457"/>
        <w:ind w:right="58" w:left="0" w:firstLine="0"/>
        <w:jc w:val="right"/>
        <w:rPr>
          <w:rFonts w:ascii="Times New Roman" w:hAnsi="Times New Roman" w:cs="Times New Roman" w:eastAsia="Times New Roman"/>
          <w:color w:val="auto"/>
          <w:spacing w:val="-6"/>
          <w:position w:val="0"/>
          <w:sz w:val="40"/>
          <w:shd w:fill="FFFFFF" w:val="clear"/>
        </w:rPr>
      </w:pPr>
    </w:p>
    <w:p>
      <w:pPr>
        <w:suppressAutoHyphens w:val="true"/>
        <w:spacing w:before="0" w:after="0" w:line="457"/>
        <w:ind w:right="58" w:left="0" w:firstLine="0"/>
        <w:jc w:val="center"/>
        <w:rPr>
          <w:rFonts w:ascii="Times New Roman" w:hAnsi="Times New Roman" w:cs="Times New Roman" w:eastAsia="Times New Roman"/>
          <w:color w:val="auto"/>
          <w:spacing w:val="-2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40"/>
          <w:shd w:fill="FFFFFF" w:val="clear"/>
        </w:rPr>
        <w:t xml:space="preserve">Собрание представителей</w:t>
      </w:r>
    </w:p>
    <w:p>
      <w:pPr>
        <w:suppressAutoHyphens w:val="true"/>
        <w:spacing w:before="0" w:after="0" w:line="457"/>
        <w:ind w:right="36" w:left="0" w:firstLine="0"/>
        <w:jc w:val="center"/>
        <w:rPr>
          <w:rFonts w:ascii="Times New Roman" w:hAnsi="Times New Roman" w:cs="Times New Roman" w:eastAsia="Times New Roman"/>
          <w:color w:val="auto"/>
          <w:spacing w:val="-1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40"/>
          <w:shd w:fill="FFFFFF" w:val="clear"/>
        </w:rPr>
        <w:t xml:space="preserve">сельского поселения  Максимовка</w:t>
      </w:r>
    </w:p>
    <w:p>
      <w:pPr>
        <w:suppressAutoHyphens w:val="true"/>
        <w:spacing w:before="0" w:after="0" w:line="457"/>
        <w:ind w:right="36" w:left="0" w:firstLine="0"/>
        <w:jc w:val="center"/>
        <w:rPr>
          <w:rFonts w:ascii="Times New Roman" w:hAnsi="Times New Roman" w:cs="Times New Roman" w:eastAsia="Times New Roman"/>
          <w:color w:val="auto"/>
          <w:spacing w:val="-2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40"/>
          <w:shd w:fill="FFFFFF" w:val="clear"/>
        </w:rPr>
        <w:t xml:space="preserve">муниципального района Богатовский</w:t>
      </w:r>
    </w:p>
    <w:p>
      <w:pPr>
        <w:suppressAutoHyphens w:val="true"/>
        <w:spacing w:before="0" w:after="0" w:line="457"/>
        <w:ind w:right="22" w:left="0" w:firstLine="0"/>
        <w:jc w:val="center"/>
        <w:rPr>
          <w:rFonts w:ascii="Times New Roman" w:hAnsi="Times New Roman" w:cs="Times New Roman" w:eastAsia="Times New Roman"/>
          <w:color w:val="auto"/>
          <w:spacing w:val="-2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40"/>
          <w:shd w:fill="FFFFFF" w:val="clear"/>
        </w:rPr>
        <w:t xml:space="preserve">Самарской области</w:t>
      </w:r>
    </w:p>
    <w:p>
      <w:pPr>
        <w:suppressAutoHyphens w:val="true"/>
        <w:spacing w:before="4" w:after="0" w:line="457"/>
        <w:ind w:right="22" w:left="0" w:firstLine="0"/>
        <w:jc w:val="center"/>
        <w:rPr>
          <w:rFonts w:ascii="Times New Roman" w:hAnsi="Times New Roman" w:cs="Times New Roman" w:eastAsia="Times New Roman"/>
          <w:color w:val="auto"/>
          <w:spacing w:val="-7"/>
          <w:position w:val="0"/>
          <w:sz w:val="4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40"/>
          <w:shd w:fill="FFFFFF" w:val="clear"/>
        </w:rPr>
        <w:t xml:space="preserve">РЕШЕНИЕ</w:t>
      </w:r>
    </w:p>
    <w:p>
      <w:pPr>
        <w:suppressAutoHyphens w:val="true"/>
        <w:spacing w:before="0" w:after="0" w:line="240"/>
        <w:ind w:right="25" w:left="0" w:firstLine="0"/>
        <w:jc w:val="center"/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от 09.06.2020 года     №14</w:t>
      </w:r>
    </w:p>
    <w:p>
      <w:pPr>
        <w:suppressAutoHyphens w:val="true"/>
        <w:spacing w:before="0" w:after="0" w:line="240"/>
        <w:ind w:right="25" w:left="0" w:firstLine="0"/>
        <w:jc w:val="center"/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25" w:left="0" w:firstLine="0"/>
        <w:jc w:val="center"/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О внесении изменений в Решение Собрания представителей сельского поселения Максимовка муниципального района Богатовский Самарской области от 15.11.2010 года №10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Об утверждении Положения о комиссиях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»</w:t>
      </w:r>
    </w:p>
    <w:p>
      <w:pPr>
        <w:suppressAutoHyphens w:val="true"/>
        <w:spacing w:before="0" w:after="0" w:line="360"/>
        <w:ind w:right="25" w:left="0" w:firstLine="0"/>
        <w:jc w:val="center"/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360"/>
        <w:ind w:right="25" w:left="0" w:firstLine="0"/>
        <w:jc w:val="both"/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В соответствии с Федеральным законом от 03.08.2018 года №307-ФЗ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О внесении изменений в отдельные законодательные акты Российской Федерации в целях совершенствования  контроля за соблюдением законодательства Российской Федерации 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FFFFFF" w:val="clear"/>
        </w:rPr>
        <w:t xml:space="preserve">Собрание представителей сельского поселения Максимовка муниципального района Богатовский Самарской области РЕШИЛО:</w:t>
      </w:r>
    </w:p>
    <w:p>
      <w:pPr>
        <w:numPr>
          <w:ilvl w:val="0"/>
          <w:numId w:val="9"/>
        </w:numPr>
        <w:suppressAutoHyphens w:val="true"/>
        <w:spacing w:before="0" w:after="0" w:line="360"/>
        <w:ind w:right="2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Внести изменения в Решение Собрания представителей сельского поселения Максимовка муниципального района Богатовский Самарской области от 15.11.2010 года №10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Положения о комиссиях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– Положение) и дополнить п.13 Положения  подпунктом г:</w:t>
      </w:r>
    </w:p>
    <w:p>
      <w:pPr>
        <w:suppressAutoHyphens w:val="true"/>
        <w:spacing w:before="0" w:after="0" w:line="360"/>
        <w:ind w:right="25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г) комиссия  в порядке, установленном  нормативными правовыми актами Российской Федерации, обязана рассмотреть  письменное обращение гражданина о даче согласия на замещение  на условиях  трудового договора должности в организации и (или) на выполнение 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2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Опубликовать настоящее Решение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Вестник сельского поселения Максимовка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numPr>
          <w:ilvl w:val="0"/>
          <w:numId w:val="11"/>
        </w:numPr>
        <w:suppressAutoHyphens w:val="true"/>
        <w:spacing w:before="0" w:after="0" w:line="360"/>
        <w:ind w:right="25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Решение вступает в силу со дня опубликования.</w:t>
      </w:r>
    </w:p>
    <w:p>
      <w:pPr>
        <w:suppressAutoHyphens w:val="true"/>
        <w:spacing w:before="0" w:after="0" w:line="360"/>
        <w:ind w:right="25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4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представителей </w:t>
      </w:r>
    </w:p>
    <w:p>
      <w:pPr>
        <w:suppressAutoHyphens w:val="true"/>
        <w:spacing w:before="0" w:after="0" w:line="240"/>
        <w:ind w:right="4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 </w:t>
      </w:r>
    </w:p>
    <w:p>
      <w:pPr>
        <w:suppressAutoHyphens w:val="true"/>
        <w:spacing w:before="0" w:after="0" w:line="240"/>
        <w:ind w:right="4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Богатовский </w:t>
      </w:r>
    </w:p>
    <w:p>
      <w:pPr>
        <w:suppressAutoHyphens w:val="true"/>
        <w:spacing w:before="0" w:after="0" w:line="240"/>
        <w:ind w:right="44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</w:t>
        <w:tab/>
        <w:tab/>
        <w:tab/>
        <w:tab/>
        <w:t xml:space="preserve">                      О.А.Офицерова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