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CEE31" w14:textId="77777777" w:rsidR="00635272" w:rsidRDefault="00635272" w:rsidP="006E5ABA">
      <w:pPr>
        <w:shd w:val="clear" w:color="auto" w:fill="FFFFFF"/>
        <w:ind w:left="82"/>
        <w:jc w:val="center"/>
        <w:rPr>
          <w:rFonts w:eastAsia="Times New Roman"/>
          <w:color w:val="000000"/>
          <w:spacing w:val="-6"/>
          <w:sz w:val="29"/>
          <w:szCs w:val="29"/>
        </w:rPr>
      </w:pPr>
    </w:p>
    <w:p w14:paraId="488AC011" w14:textId="77777777" w:rsidR="006E5ABA" w:rsidRDefault="006E5ABA" w:rsidP="006E5ABA">
      <w:pPr>
        <w:shd w:val="clear" w:color="auto" w:fill="FFFFFF"/>
        <w:ind w:left="82"/>
        <w:jc w:val="center"/>
      </w:pPr>
      <w:r>
        <w:rPr>
          <w:rFonts w:eastAsia="Times New Roman"/>
          <w:color w:val="000000"/>
          <w:spacing w:val="-6"/>
          <w:sz w:val="29"/>
          <w:szCs w:val="29"/>
        </w:rPr>
        <w:t>РОССИЙСКАЯ ФЕДЕРАЦИЯ</w:t>
      </w:r>
    </w:p>
    <w:p w14:paraId="0DF7262B" w14:textId="77777777" w:rsidR="006E5ABA" w:rsidRDefault="006E5ABA" w:rsidP="006E5ABA">
      <w:pPr>
        <w:shd w:val="clear" w:color="auto" w:fill="FFFFFF"/>
        <w:spacing w:before="326" w:line="322" w:lineRule="exact"/>
        <w:ind w:left="7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>ТЕРРИТОРИАЛЬНАЯ ИЗБИРАТЕЛЬНАЯ КОМИССИЯ</w:t>
      </w:r>
    </w:p>
    <w:p w14:paraId="5D7FF8DD" w14:textId="77777777"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БОГАТОВСКОГО РАЙОНА </w:t>
      </w:r>
    </w:p>
    <w:p w14:paraId="117B2DCD" w14:textId="77777777"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САМАРСКОЙ ОБЛАСТИ</w:t>
      </w:r>
    </w:p>
    <w:p w14:paraId="3D98BA16" w14:textId="77777777" w:rsidR="006E5ABA" w:rsidRDefault="006E5ABA" w:rsidP="006E5ABA">
      <w:pPr>
        <w:shd w:val="clear" w:color="auto" w:fill="FFFFFF"/>
        <w:spacing w:before="312"/>
        <w:ind w:left="677"/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</w:pPr>
      <w:r>
        <w:rPr>
          <w:b/>
          <w:bCs/>
          <w:color w:val="000000"/>
          <w:spacing w:val="-3"/>
          <w:sz w:val="25"/>
          <w:szCs w:val="25"/>
          <w:u w:val="single"/>
        </w:rPr>
        <w:t xml:space="preserve">446630 </w:t>
      </w:r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 xml:space="preserve">с. </w:t>
      </w:r>
      <w:proofErr w:type="gramStart"/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Богатое</w:t>
      </w:r>
      <w:proofErr w:type="gramEnd"/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, ул. Комсомольская , 13 , т.2-11-16, 2-12-22 , факс 2-16-19</w:t>
      </w:r>
    </w:p>
    <w:p w14:paraId="2727A2B4" w14:textId="77777777" w:rsidR="006E5ABA" w:rsidRDefault="006E5ABA" w:rsidP="006E5ABA">
      <w:pPr>
        <w:shd w:val="clear" w:color="auto" w:fill="FFFFFF"/>
        <w:spacing w:before="360" w:line="322" w:lineRule="exact"/>
        <w:ind w:left="62"/>
        <w:jc w:val="center"/>
      </w:pPr>
      <w:r>
        <w:rPr>
          <w:rFonts w:eastAsia="Times New Roman"/>
          <w:b/>
          <w:bCs/>
          <w:color w:val="000000"/>
          <w:spacing w:val="-11"/>
          <w:sz w:val="33"/>
          <w:szCs w:val="33"/>
        </w:rPr>
        <w:t>РЕШЕНИЕ</w:t>
      </w:r>
    </w:p>
    <w:p w14:paraId="36999C86" w14:textId="65775CCE" w:rsidR="0088022A" w:rsidRDefault="006D312C" w:rsidP="006E5ABA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</w:t>
      </w:r>
      <w:r w:rsidR="006E5ABA">
        <w:rPr>
          <w:rFonts w:eastAsia="Times New Roman"/>
          <w:b/>
          <w:bCs/>
          <w:color w:val="000000"/>
          <w:spacing w:val="-5"/>
          <w:sz w:val="29"/>
          <w:szCs w:val="29"/>
        </w:rPr>
        <w:t>«</w:t>
      </w:r>
      <w:r w:rsidR="004A587E">
        <w:rPr>
          <w:rFonts w:eastAsia="Times New Roman"/>
          <w:b/>
          <w:bCs/>
          <w:color w:val="000000"/>
          <w:spacing w:val="-5"/>
          <w:sz w:val="29"/>
          <w:szCs w:val="29"/>
        </w:rPr>
        <w:t>15</w:t>
      </w:r>
      <w:r w:rsidR="006E5ABA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» </w:t>
      </w:r>
      <w:r w:rsidR="004A587E">
        <w:rPr>
          <w:rFonts w:eastAsia="Times New Roman"/>
          <w:b/>
          <w:bCs/>
          <w:color w:val="000000"/>
          <w:spacing w:val="-5"/>
          <w:sz w:val="29"/>
          <w:szCs w:val="29"/>
        </w:rPr>
        <w:t>июня</w:t>
      </w:r>
      <w:r w:rsidR="006E5ABA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20</w:t>
      </w:r>
      <w:r w:rsidR="00E16E58">
        <w:rPr>
          <w:rFonts w:eastAsia="Times New Roman"/>
          <w:b/>
          <w:bCs/>
          <w:color w:val="000000"/>
          <w:spacing w:val="-5"/>
          <w:sz w:val="29"/>
          <w:szCs w:val="29"/>
        </w:rPr>
        <w:t>20</w:t>
      </w:r>
      <w:r w:rsidR="006E5ABA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года         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                     </w:t>
      </w:r>
      <w:r w:rsidR="006E5ABA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</w:t>
      </w:r>
      <w:r w:rsidR="00470049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                      </w:t>
      </w:r>
      <w:r w:rsidR="006E5ABA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№ </w:t>
      </w:r>
      <w:r w:rsidR="004A587E">
        <w:rPr>
          <w:rFonts w:eastAsia="Times New Roman"/>
          <w:b/>
          <w:bCs/>
          <w:color w:val="000000"/>
          <w:spacing w:val="-5"/>
          <w:sz w:val="29"/>
          <w:szCs w:val="29"/>
        </w:rPr>
        <w:t>214</w:t>
      </w:r>
    </w:p>
    <w:p w14:paraId="143B28CE" w14:textId="290761E5" w:rsidR="000D07F3" w:rsidRDefault="006E5ABA" w:rsidP="000D07F3">
      <w:pPr>
        <w:shd w:val="clear" w:color="auto" w:fill="FFFFFF"/>
        <w:spacing w:before="442" w:line="326" w:lineRule="exact"/>
        <w:jc w:val="center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>О кандидатур</w:t>
      </w:r>
      <w:r w:rsidR="004A587E">
        <w:rPr>
          <w:rFonts w:eastAsia="Times New Roman"/>
          <w:b/>
          <w:bCs/>
          <w:color w:val="000000"/>
          <w:spacing w:val="-5"/>
          <w:sz w:val="29"/>
          <w:szCs w:val="29"/>
        </w:rPr>
        <w:t>е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для исключения из резерва составов участковых       комиссий</w:t>
      </w:r>
    </w:p>
    <w:p w14:paraId="0010E196" w14:textId="2A998A1D" w:rsidR="006E5ABA" w:rsidRPr="000D07F3" w:rsidRDefault="006E5ABA" w:rsidP="000D07F3">
      <w:pPr>
        <w:shd w:val="clear" w:color="auto" w:fill="FFFFFF"/>
        <w:spacing w:before="442" w:line="326" w:lineRule="exact"/>
        <w:ind w:firstLine="708"/>
        <w:jc w:val="both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color w:val="000000"/>
          <w:spacing w:val="-3"/>
          <w:sz w:val="29"/>
          <w:szCs w:val="29"/>
        </w:rPr>
        <w:t xml:space="preserve">На основании пункта 9 статьи 26 Федерального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закона «Об основных гарантиях избирательных прав и права на участие в </w:t>
      </w:r>
      <w:r>
        <w:rPr>
          <w:rFonts w:eastAsia="Times New Roman"/>
          <w:color w:val="000000"/>
          <w:spacing w:val="3"/>
          <w:sz w:val="29"/>
          <w:szCs w:val="29"/>
        </w:rPr>
        <w:t>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</w:t>
      </w:r>
      <w:r w:rsidR="000D07F3">
        <w:rPr>
          <w:rFonts w:eastAsia="Times New Roman"/>
          <w:color w:val="000000"/>
          <w:spacing w:val="3"/>
          <w:sz w:val="29"/>
          <w:szCs w:val="29"/>
        </w:rPr>
        <w:t>ентральной избирательной комиссии</w:t>
      </w:r>
      <w:r>
        <w:rPr>
          <w:rFonts w:eastAsia="Times New Roman"/>
          <w:color w:val="000000"/>
          <w:spacing w:val="3"/>
          <w:sz w:val="29"/>
          <w:szCs w:val="29"/>
        </w:rPr>
        <w:t xml:space="preserve"> Росси</w:t>
      </w:r>
      <w:r w:rsidR="000D07F3">
        <w:rPr>
          <w:rFonts w:eastAsia="Times New Roman"/>
          <w:color w:val="000000"/>
          <w:spacing w:val="3"/>
          <w:sz w:val="29"/>
          <w:szCs w:val="29"/>
        </w:rPr>
        <w:t>йской Федерации</w:t>
      </w:r>
      <w:r>
        <w:rPr>
          <w:rFonts w:eastAsia="Times New Roman"/>
          <w:color w:val="000000"/>
          <w:spacing w:val="3"/>
          <w:sz w:val="29"/>
          <w:szCs w:val="29"/>
        </w:rPr>
        <w:t xml:space="preserve"> от 5 декабря 2012 года № 152/1137-6, </w:t>
      </w:r>
      <w:r>
        <w:rPr>
          <w:rFonts w:eastAsia="Times New Roman"/>
          <w:color w:val="000000"/>
          <w:spacing w:val="7"/>
          <w:sz w:val="29"/>
          <w:szCs w:val="29"/>
        </w:rPr>
        <w:t xml:space="preserve">территориальная избирательная комиссия </w:t>
      </w:r>
      <w:proofErr w:type="spellStart"/>
      <w:r>
        <w:rPr>
          <w:rFonts w:eastAsia="Times New Roman"/>
          <w:color w:val="000000"/>
          <w:spacing w:val="7"/>
          <w:sz w:val="29"/>
          <w:szCs w:val="29"/>
        </w:rPr>
        <w:t>Богатовского</w:t>
      </w:r>
      <w:proofErr w:type="spellEnd"/>
      <w:r>
        <w:rPr>
          <w:rFonts w:eastAsia="Times New Roman"/>
          <w:color w:val="000000"/>
          <w:spacing w:val="7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района Самарской области</w:t>
      </w:r>
    </w:p>
    <w:p w14:paraId="22AAD88A" w14:textId="77777777" w:rsidR="006E5ABA" w:rsidRDefault="006E5ABA" w:rsidP="006E5ABA">
      <w:pPr>
        <w:shd w:val="clear" w:color="auto" w:fill="FFFFFF"/>
        <w:ind w:left="2174"/>
      </w:pPr>
    </w:p>
    <w:p w14:paraId="0F41DD96" w14:textId="77777777" w:rsidR="006E5ABA" w:rsidRDefault="006E5ABA" w:rsidP="006E5ABA">
      <w:pPr>
        <w:shd w:val="clear" w:color="auto" w:fill="FFFFFF"/>
        <w:spacing w:before="67"/>
        <w:ind w:left="38"/>
        <w:jc w:val="center"/>
      </w:pPr>
      <w:r>
        <w:rPr>
          <w:rFonts w:eastAsia="Times New Roman"/>
          <w:color w:val="000000"/>
          <w:spacing w:val="-11"/>
          <w:sz w:val="29"/>
          <w:szCs w:val="29"/>
        </w:rPr>
        <w:t>РЕШИЛА:</w:t>
      </w:r>
    </w:p>
    <w:p w14:paraId="6CDE6E20" w14:textId="02C45A8D" w:rsidR="006E5ABA" w:rsidRDefault="006E5ABA" w:rsidP="006E5ABA">
      <w:pPr>
        <w:pStyle w:val="a5"/>
        <w:numPr>
          <w:ilvl w:val="0"/>
          <w:numId w:val="1"/>
        </w:numPr>
        <w:shd w:val="clear" w:color="auto" w:fill="FFFFFF"/>
        <w:spacing w:before="317" w:line="326" w:lineRule="exact"/>
        <w:ind w:right="10"/>
        <w:jc w:val="both"/>
        <w:rPr>
          <w:rFonts w:eastAsia="Times New Roman"/>
          <w:color w:val="000000"/>
          <w:spacing w:val="-5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 xml:space="preserve">Предложить для исключения из резерва составов участковых избирательных комиссий </w:t>
      </w:r>
      <w:r w:rsidR="000D07F3">
        <w:rPr>
          <w:rFonts w:eastAsia="Times New Roman"/>
          <w:color w:val="000000"/>
          <w:spacing w:val="-5"/>
          <w:sz w:val="29"/>
          <w:szCs w:val="29"/>
        </w:rPr>
        <w:t xml:space="preserve">территориальной избирательной комиссии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Богатовск</w:t>
      </w:r>
      <w:r w:rsidR="000D07F3">
        <w:rPr>
          <w:rFonts w:eastAsia="Times New Roman"/>
          <w:color w:val="000000"/>
          <w:spacing w:val="-5"/>
          <w:sz w:val="29"/>
          <w:szCs w:val="29"/>
        </w:rPr>
        <w:t>ого</w:t>
      </w:r>
      <w:proofErr w:type="spellEnd"/>
      <w:r w:rsidR="000D07F3">
        <w:rPr>
          <w:rFonts w:eastAsia="Times New Roman"/>
          <w:color w:val="000000"/>
          <w:spacing w:val="-5"/>
          <w:sz w:val="29"/>
          <w:szCs w:val="29"/>
        </w:rPr>
        <w:t xml:space="preserve"> района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 Самарской области кандидатур</w:t>
      </w:r>
      <w:r w:rsidR="004A587E">
        <w:rPr>
          <w:rFonts w:eastAsia="Times New Roman"/>
          <w:color w:val="000000"/>
          <w:spacing w:val="-5"/>
          <w:sz w:val="29"/>
          <w:szCs w:val="29"/>
        </w:rPr>
        <w:t>у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 согласно прилагаемому списку.</w:t>
      </w:r>
    </w:p>
    <w:p w14:paraId="2C33A907" w14:textId="77777777" w:rsidR="006E5ABA" w:rsidRPr="002151BA" w:rsidRDefault="006E5ABA" w:rsidP="002151BA">
      <w:pPr>
        <w:pStyle w:val="a5"/>
        <w:numPr>
          <w:ilvl w:val="0"/>
          <w:numId w:val="1"/>
        </w:numPr>
        <w:shd w:val="clear" w:color="auto" w:fill="FFFFFF"/>
        <w:spacing w:after="557" w:line="326" w:lineRule="exact"/>
        <w:jc w:val="both"/>
        <w:rPr>
          <w:rFonts w:eastAsia="Times New Roman"/>
          <w:bCs/>
          <w:color w:val="000000"/>
          <w:spacing w:val="-5"/>
          <w:sz w:val="29"/>
          <w:szCs w:val="29"/>
        </w:rPr>
      </w:pPr>
      <w:r w:rsidRPr="002151BA">
        <w:rPr>
          <w:rFonts w:eastAsia="Times New Roman"/>
          <w:bCs/>
          <w:color w:val="000000"/>
          <w:spacing w:val="-5"/>
          <w:sz w:val="29"/>
          <w:szCs w:val="29"/>
        </w:rPr>
        <w:t>Направить настоящее решение в Избирательную комиссию Самарской области.</w:t>
      </w:r>
    </w:p>
    <w:p w14:paraId="54E83E7E" w14:textId="77777777" w:rsidR="002151BA" w:rsidRPr="002151BA" w:rsidRDefault="002151BA" w:rsidP="002151BA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sz w:val="29"/>
          <w:szCs w:val="29"/>
        </w:rPr>
      </w:pPr>
      <w:r w:rsidRPr="002151BA">
        <w:rPr>
          <w:sz w:val="29"/>
          <w:szCs w:val="29"/>
        </w:rPr>
        <w:t xml:space="preserve">Разместить настоящее решение на официальном сайте Администрации муниципального района </w:t>
      </w:r>
      <w:proofErr w:type="spellStart"/>
      <w:r w:rsidRPr="002151BA">
        <w:rPr>
          <w:sz w:val="29"/>
          <w:szCs w:val="29"/>
        </w:rPr>
        <w:t>Богатовский</w:t>
      </w:r>
      <w:proofErr w:type="spellEnd"/>
      <w:r w:rsidRPr="002151BA">
        <w:rPr>
          <w:sz w:val="29"/>
          <w:szCs w:val="29"/>
        </w:rPr>
        <w:t xml:space="preserve"> Самарской области в информационно-телекоммуникационной сети «Интернет» в разделе «Выборы».</w:t>
      </w:r>
    </w:p>
    <w:p w14:paraId="6CB25684" w14:textId="77777777" w:rsidR="006D312C" w:rsidRDefault="006D312C" w:rsidP="002171F9">
      <w:pPr>
        <w:shd w:val="clear" w:color="auto" w:fill="FFFFFF"/>
        <w:spacing w:after="557" w:line="326" w:lineRule="exact"/>
        <w:ind w:left="547"/>
        <w:rPr>
          <w:sz w:val="28"/>
          <w:szCs w:val="28"/>
        </w:rPr>
      </w:pPr>
    </w:p>
    <w:p w14:paraId="10ADF1A1" w14:textId="77777777" w:rsidR="006E5ABA" w:rsidRDefault="004A3CC7" w:rsidP="002171F9">
      <w:pPr>
        <w:shd w:val="clear" w:color="auto" w:fill="FFFFFF"/>
        <w:spacing w:after="557" w:line="326" w:lineRule="exact"/>
        <w:ind w:left="547"/>
        <w:rPr>
          <w:sz w:val="28"/>
          <w:szCs w:val="28"/>
        </w:rPr>
      </w:pPr>
      <w:r>
        <w:rPr>
          <w:sz w:val="28"/>
          <w:szCs w:val="28"/>
        </w:rPr>
        <w:t>П</w:t>
      </w:r>
      <w:r w:rsidR="006E5AB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E5ABA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</w:t>
      </w:r>
      <w:r w:rsidR="006E5ABA">
        <w:rPr>
          <w:sz w:val="24"/>
          <w:szCs w:val="24"/>
        </w:rPr>
        <w:t xml:space="preserve"> </w:t>
      </w:r>
      <w:r>
        <w:rPr>
          <w:sz w:val="28"/>
          <w:szCs w:val="28"/>
        </w:rPr>
        <w:t>Горшков Ю.А.</w:t>
      </w:r>
    </w:p>
    <w:p w14:paraId="7C1B61B6" w14:textId="77777777" w:rsidR="006E5ABA" w:rsidRDefault="006E5ABA" w:rsidP="006E5ABA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  <w:r>
        <w:rPr>
          <w:sz w:val="28"/>
          <w:szCs w:val="28"/>
        </w:rPr>
        <w:t xml:space="preserve">       Секретарь      </w:t>
      </w:r>
      <w:r>
        <w:rPr>
          <w:sz w:val="24"/>
          <w:szCs w:val="24"/>
        </w:rPr>
        <w:t xml:space="preserve">                                      </w:t>
      </w:r>
      <w:r w:rsidR="002151B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</w:t>
      </w:r>
      <w:r>
        <w:rPr>
          <w:sz w:val="28"/>
          <w:szCs w:val="28"/>
        </w:rPr>
        <w:t>Попова Н.Н</w:t>
      </w:r>
    </w:p>
    <w:p w14:paraId="4180741C" w14:textId="77777777" w:rsidR="002151BA" w:rsidRDefault="002151BA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14:paraId="7A1924FA" w14:textId="77777777" w:rsidR="006D312C" w:rsidRDefault="006D312C" w:rsidP="000D07F3">
      <w:pPr>
        <w:tabs>
          <w:tab w:val="left" w:pos="5954"/>
          <w:tab w:val="left" w:pos="6379"/>
        </w:tabs>
        <w:rPr>
          <w:rFonts w:ascii="Times New Roman CYR" w:hAnsi="Times New Roman CYR"/>
          <w:szCs w:val="28"/>
        </w:rPr>
      </w:pPr>
    </w:p>
    <w:p w14:paraId="31AC7CDD" w14:textId="77777777" w:rsidR="006D312C" w:rsidRDefault="006D312C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14:paraId="413EEF72" w14:textId="77777777" w:rsidR="006E5ABA" w:rsidRDefault="006E5ABA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 к решению</w:t>
      </w:r>
    </w:p>
    <w:p w14:paraId="2674B4FE" w14:textId="77777777" w:rsidR="006E5ABA" w:rsidRDefault="006E5ABA" w:rsidP="006E5ABA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территориальной избирательной комиссии </w:t>
      </w:r>
      <w:proofErr w:type="spellStart"/>
      <w:r>
        <w:rPr>
          <w:rFonts w:ascii="Times New Roman CYR" w:hAnsi="Times New Roman CYR"/>
          <w:szCs w:val="28"/>
        </w:rPr>
        <w:t>Богатовского</w:t>
      </w:r>
      <w:proofErr w:type="spellEnd"/>
      <w:r>
        <w:rPr>
          <w:rFonts w:ascii="Times New Roman CYR" w:hAnsi="Times New Roman CYR"/>
          <w:szCs w:val="28"/>
        </w:rPr>
        <w:t xml:space="preserve"> района Самарской области </w:t>
      </w:r>
    </w:p>
    <w:p w14:paraId="6650402C" w14:textId="7F5929CA" w:rsidR="006E5ABA" w:rsidRDefault="00635272" w:rsidP="006E5ABA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от </w:t>
      </w:r>
      <w:r w:rsidR="004A587E">
        <w:rPr>
          <w:rFonts w:ascii="Times New Roman CYR" w:hAnsi="Times New Roman CYR"/>
          <w:szCs w:val="28"/>
        </w:rPr>
        <w:t>15</w:t>
      </w:r>
      <w:r w:rsidR="006E5ABA">
        <w:rPr>
          <w:rFonts w:ascii="Times New Roman CYR" w:hAnsi="Times New Roman CYR"/>
          <w:szCs w:val="28"/>
        </w:rPr>
        <w:t>.</w:t>
      </w:r>
      <w:r w:rsidR="00EA433A">
        <w:rPr>
          <w:rFonts w:ascii="Times New Roman CYR" w:hAnsi="Times New Roman CYR"/>
          <w:szCs w:val="28"/>
        </w:rPr>
        <w:t>0</w:t>
      </w:r>
      <w:r w:rsidR="004A587E">
        <w:rPr>
          <w:rFonts w:ascii="Times New Roman CYR" w:hAnsi="Times New Roman CYR"/>
          <w:szCs w:val="28"/>
        </w:rPr>
        <w:t>6</w:t>
      </w:r>
      <w:r w:rsidR="006E5ABA">
        <w:rPr>
          <w:rFonts w:ascii="Times New Roman CYR" w:hAnsi="Times New Roman CYR"/>
          <w:szCs w:val="28"/>
        </w:rPr>
        <w:t>.20</w:t>
      </w:r>
      <w:r w:rsidR="00E16E58">
        <w:rPr>
          <w:rFonts w:ascii="Times New Roman CYR" w:hAnsi="Times New Roman CYR"/>
          <w:szCs w:val="28"/>
        </w:rPr>
        <w:t>20</w:t>
      </w:r>
      <w:r w:rsidR="006E5ABA">
        <w:rPr>
          <w:rFonts w:ascii="Times New Roman CYR" w:hAnsi="Times New Roman CYR"/>
          <w:szCs w:val="28"/>
        </w:rPr>
        <w:t xml:space="preserve"> г</w:t>
      </w:r>
      <w:r w:rsidR="000D07F3">
        <w:rPr>
          <w:rFonts w:ascii="Times New Roman CYR" w:hAnsi="Times New Roman CYR"/>
          <w:szCs w:val="28"/>
        </w:rPr>
        <w:t>.</w:t>
      </w:r>
      <w:r w:rsidR="006E5ABA">
        <w:rPr>
          <w:rFonts w:ascii="Times New Roman CYR" w:hAnsi="Times New Roman CYR"/>
          <w:szCs w:val="28"/>
        </w:rPr>
        <w:t xml:space="preserve"> № </w:t>
      </w:r>
      <w:r w:rsidR="00021900">
        <w:rPr>
          <w:rFonts w:ascii="Times New Roman CYR" w:hAnsi="Times New Roman CYR"/>
          <w:szCs w:val="28"/>
        </w:rPr>
        <w:t>2</w:t>
      </w:r>
      <w:r w:rsidR="004A587E">
        <w:rPr>
          <w:rFonts w:ascii="Times New Roman CYR" w:hAnsi="Times New Roman CYR"/>
          <w:szCs w:val="28"/>
        </w:rPr>
        <w:t>14</w:t>
      </w:r>
    </w:p>
    <w:p w14:paraId="405E4F05" w14:textId="77777777" w:rsidR="000D07F3" w:rsidRDefault="000D07F3" w:rsidP="006E5ABA">
      <w:pPr>
        <w:tabs>
          <w:tab w:val="left" w:pos="5954"/>
        </w:tabs>
        <w:ind w:left="4536"/>
        <w:jc w:val="center"/>
        <w:rPr>
          <w:rFonts w:ascii="Times New Roman CYR" w:hAnsi="Times New Roman CYR"/>
          <w:b/>
          <w:szCs w:val="28"/>
        </w:rPr>
      </w:pPr>
    </w:p>
    <w:p w14:paraId="0DB02BC7" w14:textId="77777777" w:rsidR="000D07F3" w:rsidRDefault="00BC0098" w:rsidP="00BC0098">
      <w:pPr>
        <w:ind w:firstLine="851"/>
        <w:jc w:val="center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 xml:space="preserve">Список </w:t>
      </w:r>
      <w:r w:rsidR="000D07F3">
        <w:rPr>
          <w:rFonts w:ascii="Times New Roman CYR" w:hAnsi="Times New Roman CYR"/>
          <w:b/>
          <w:szCs w:val="28"/>
        </w:rPr>
        <w:t xml:space="preserve">кандидатур </w:t>
      </w:r>
      <w:r>
        <w:rPr>
          <w:rFonts w:ascii="Times New Roman CYR" w:hAnsi="Times New Roman CYR"/>
          <w:b/>
          <w:szCs w:val="28"/>
        </w:rPr>
        <w:t xml:space="preserve">для исключения из </w:t>
      </w:r>
      <w:r>
        <w:rPr>
          <w:b/>
          <w:bCs/>
          <w:szCs w:val="28"/>
        </w:rPr>
        <w:t xml:space="preserve">резерва составов участковых комиссий территориальной избирательной комиссии </w:t>
      </w:r>
      <w:proofErr w:type="spellStart"/>
      <w:r>
        <w:rPr>
          <w:b/>
          <w:bCs/>
          <w:szCs w:val="28"/>
        </w:rPr>
        <w:t>Богатовского</w:t>
      </w:r>
      <w:proofErr w:type="spellEnd"/>
      <w:r>
        <w:rPr>
          <w:b/>
          <w:bCs/>
          <w:szCs w:val="28"/>
        </w:rPr>
        <w:t xml:space="preserve"> района Самарской области </w:t>
      </w:r>
    </w:p>
    <w:p w14:paraId="2FBAD843" w14:textId="7D0A42C3" w:rsidR="00BC0098" w:rsidRDefault="00BC0098" w:rsidP="00BC0098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основании подпункта «г» пункта 25 Порядка</w:t>
      </w:r>
    </w:p>
    <w:p w14:paraId="2E075AFB" w14:textId="77777777" w:rsidR="00BC0098" w:rsidRDefault="00BC0098" w:rsidP="00BC0098">
      <w:pPr>
        <w:ind w:firstLine="851"/>
        <w:jc w:val="center"/>
        <w:rPr>
          <w:b/>
          <w:bCs/>
          <w:szCs w:val="28"/>
        </w:rPr>
      </w:pPr>
    </w:p>
    <w:p w14:paraId="6B3A2473" w14:textId="77777777" w:rsidR="006E5ABA" w:rsidRDefault="006E5ABA" w:rsidP="006E5ABA"/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06"/>
        <w:gridCol w:w="5953"/>
      </w:tblGrid>
      <w:tr w:rsidR="001856BA" w:rsidRPr="00C12012" w14:paraId="0356B679" w14:textId="77777777" w:rsidTr="00EA433A">
        <w:trPr>
          <w:jc w:val="center"/>
        </w:trPr>
        <w:tc>
          <w:tcPr>
            <w:tcW w:w="816" w:type="dxa"/>
            <w:vAlign w:val="center"/>
          </w:tcPr>
          <w:p w14:paraId="309544BE" w14:textId="77777777" w:rsidR="001856BA" w:rsidRPr="00C12012" w:rsidRDefault="001856BA" w:rsidP="00BC0098">
            <w:pPr>
              <w:jc w:val="center"/>
            </w:pPr>
            <w:r w:rsidRPr="00C12012">
              <w:t>№ п/п</w:t>
            </w:r>
          </w:p>
        </w:tc>
        <w:tc>
          <w:tcPr>
            <w:tcW w:w="3106" w:type="dxa"/>
            <w:vAlign w:val="center"/>
          </w:tcPr>
          <w:p w14:paraId="697AF554" w14:textId="77777777" w:rsidR="00BC0098" w:rsidRDefault="00BC0098" w:rsidP="00BC0098">
            <w:pPr>
              <w:jc w:val="center"/>
            </w:pPr>
          </w:p>
          <w:p w14:paraId="2D227C39" w14:textId="77777777" w:rsidR="001856BA" w:rsidRPr="00A812A5" w:rsidRDefault="001856BA" w:rsidP="00BC0098">
            <w:pPr>
              <w:jc w:val="center"/>
              <w:rPr>
                <w:sz w:val="24"/>
                <w:szCs w:val="24"/>
              </w:rPr>
            </w:pPr>
            <w:r w:rsidRPr="00A812A5">
              <w:rPr>
                <w:sz w:val="24"/>
                <w:szCs w:val="24"/>
              </w:rPr>
              <w:t>Фамилия, имя, отчество</w:t>
            </w:r>
            <w:r w:rsidRPr="00A812A5">
              <w:rPr>
                <w:sz w:val="24"/>
                <w:szCs w:val="24"/>
              </w:rPr>
              <w:br/>
            </w:r>
          </w:p>
        </w:tc>
        <w:tc>
          <w:tcPr>
            <w:tcW w:w="5953" w:type="dxa"/>
            <w:vAlign w:val="center"/>
          </w:tcPr>
          <w:p w14:paraId="1F044EFB" w14:textId="77777777" w:rsidR="001856BA" w:rsidRPr="00A812A5" w:rsidRDefault="001856BA" w:rsidP="00BC0098">
            <w:pPr>
              <w:jc w:val="center"/>
              <w:rPr>
                <w:sz w:val="24"/>
                <w:szCs w:val="24"/>
              </w:rPr>
            </w:pPr>
            <w:r w:rsidRPr="00A812A5">
              <w:rPr>
                <w:sz w:val="24"/>
                <w:szCs w:val="24"/>
              </w:rPr>
              <w:t>Кем предложен</w:t>
            </w:r>
          </w:p>
        </w:tc>
      </w:tr>
      <w:tr w:rsidR="001856BA" w:rsidRPr="00A30339" w14:paraId="2F51E09B" w14:textId="77777777" w:rsidTr="00EA433A">
        <w:trPr>
          <w:jc w:val="center"/>
        </w:trPr>
        <w:tc>
          <w:tcPr>
            <w:tcW w:w="816" w:type="dxa"/>
            <w:vAlign w:val="center"/>
          </w:tcPr>
          <w:p w14:paraId="30A2F7C8" w14:textId="77777777" w:rsidR="001856BA" w:rsidRPr="00DA612F" w:rsidRDefault="001856BA" w:rsidP="00BC009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3106" w:type="dxa"/>
            <w:vAlign w:val="center"/>
          </w:tcPr>
          <w:p w14:paraId="7708737E" w14:textId="42CF4BCC" w:rsidR="001856BA" w:rsidRPr="00780C8C" w:rsidRDefault="004A587E" w:rsidP="00BC0098">
            <w:pPr>
              <w:rPr>
                <w:sz w:val="24"/>
              </w:rPr>
            </w:pPr>
            <w:r>
              <w:rPr>
                <w:sz w:val="24"/>
              </w:rPr>
              <w:t>Рябинина Елена Михайловна</w:t>
            </w:r>
          </w:p>
        </w:tc>
        <w:tc>
          <w:tcPr>
            <w:tcW w:w="5953" w:type="dxa"/>
            <w:vAlign w:val="center"/>
          </w:tcPr>
          <w:p w14:paraId="1A439FB0" w14:textId="4DA9D43B" w:rsidR="001856BA" w:rsidRPr="00A32ED3" w:rsidRDefault="004A587E" w:rsidP="00EA433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14:paraId="503B424E" w14:textId="77777777" w:rsidR="006E5ABA" w:rsidRDefault="006E5ABA" w:rsidP="00BC0098"/>
    <w:p w14:paraId="0C6B7DCF" w14:textId="77777777" w:rsidR="00083419" w:rsidRDefault="00083419" w:rsidP="00083419">
      <w:pPr>
        <w:ind w:firstLine="851"/>
        <w:jc w:val="center"/>
        <w:rPr>
          <w:rFonts w:ascii="Times New Roman CYR" w:hAnsi="Times New Roman CYR"/>
          <w:b/>
          <w:szCs w:val="28"/>
        </w:rPr>
      </w:pPr>
      <w:bookmarkStart w:id="0" w:name="_GoBack"/>
      <w:bookmarkEnd w:id="0"/>
    </w:p>
    <w:sectPr w:rsidR="00083419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2E1"/>
    <w:multiLevelType w:val="hybridMultilevel"/>
    <w:tmpl w:val="D01A1D18"/>
    <w:lvl w:ilvl="0" w:tplc="E2428A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53"/>
        </w:tabs>
        <w:ind w:left="12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73"/>
        </w:tabs>
        <w:ind w:left="197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13"/>
        </w:tabs>
        <w:ind w:left="341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33"/>
        </w:tabs>
        <w:ind w:left="413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73"/>
        </w:tabs>
        <w:ind w:left="557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93"/>
        </w:tabs>
        <w:ind w:left="6293" w:hanging="360"/>
      </w:pPr>
    </w:lvl>
  </w:abstractNum>
  <w:abstractNum w:abstractNumId="1">
    <w:nsid w:val="3583330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BA"/>
    <w:rsid w:val="00021900"/>
    <w:rsid w:val="00077873"/>
    <w:rsid w:val="00083419"/>
    <w:rsid w:val="000D07F3"/>
    <w:rsid w:val="001703DC"/>
    <w:rsid w:val="001856BA"/>
    <w:rsid w:val="001B6E86"/>
    <w:rsid w:val="001C6515"/>
    <w:rsid w:val="002151BA"/>
    <w:rsid w:val="002171F9"/>
    <w:rsid w:val="0028357E"/>
    <w:rsid w:val="002A3CFD"/>
    <w:rsid w:val="002D7208"/>
    <w:rsid w:val="003020F4"/>
    <w:rsid w:val="0039197B"/>
    <w:rsid w:val="0041100F"/>
    <w:rsid w:val="00470049"/>
    <w:rsid w:val="00471678"/>
    <w:rsid w:val="00475B7C"/>
    <w:rsid w:val="004A3CC7"/>
    <w:rsid w:val="004A587E"/>
    <w:rsid w:val="00582183"/>
    <w:rsid w:val="005B3824"/>
    <w:rsid w:val="005B7E70"/>
    <w:rsid w:val="00635272"/>
    <w:rsid w:val="006507D6"/>
    <w:rsid w:val="006704FF"/>
    <w:rsid w:val="0067571C"/>
    <w:rsid w:val="006D312C"/>
    <w:rsid w:val="006E5ABA"/>
    <w:rsid w:val="00742740"/>
    <w:rsid w:val="00761207"/>
    <w:rsid w:val="007E02B7"/>
    <w:rsid w:val="00831331"/>
    <w:rsid w:val="00834F99"/>
    <w:rsid w:val="0088022A"/>
    <w:rsid w:val="008812B6"/>
    <w:rsid w:val="0096517C"/>
    <w:rsid w:val="0096663C"/>
    <w:rsid w:val="00987AF8"/>
    <w:rsid w:val="009B4FA7"/>
    <w:rsid w:val="00A21EC9"/>
    <w:rsid w:val="00A62429"/>
    <w:rsid w:val="00A812A5"/>
    <w:rsid w:val="00A90E81"/>
    <w:rsid w:val="00B115E7"/>
    <w:rsid w:val="00B87892"/>
    <w:rsid w:val="00BC0098"/>
    <w:rsid w:val="00BC4CE2"/>
    <w:rsid w:val="00BF43BB"/>
    <w:rsid w:val="00E16E58"/>
    <w:rsid w:val="00EA433A"/>
    <w:rsid w:val="00F46B44"/>
    <w:rsid w:val="00F973C1"/>
    <w:rsid w:val="00FA4466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6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00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5ABA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6E5AB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6E5ABA"/>
    <w:pPr>
      <w:ind w:left="720"/>
      <w:contextualSpacing/>
    </w:pPr>
  </w:style>
  <w:style w:type="paragraph" w:styleId="a6">
    <w:name w:val="No Spacing"/>
    <w:uiPriority w:val="1"/>
    <w:qFormat/>
    <w:rsid w:val="00BC0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0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00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5ABA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6E5AB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6E5ABA"/>
    <w:pPr>
      <w:ind w:left="720"/>
      <w:contextualSpacing/>
    </w:pPr>
  </w:style>
  <w:style w:type="paragraph" w:styleId="a6">
    <w:name w:val="No Spacing"/>
    <w:uiPriority w:val="1"/>
    <w:qFormat/>
    <w:rsid w:val="00BC0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0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3920-DE58-44A6-91C8-AA58F28D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Избирательная Комиссия</cp:lastModifiedBy>
  <cp:revision>4</cp:revision>
  <cp:lastPrinted>2020-06-17T07:50:00Z</cp:lastPrinted>
  <dcterms:created xsi:type="dcterms:W3CDTF">2020-06-17T07:47:00Z</dcterms:created>
  <dcterms:modified xsi:type="dcterms:W3CDTF">2020-06-17T07:51:00Z</dcterms:modified>
</cp:coreProperties>
</file>