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55" w:rsidRPr="001F5BAA" w:rsidRDefault="00E03555" w:rsidP="00E03555">
      <w:pPr>
        <w:jc w:val="center"/>
        <w:rPr>
          <w:b/>
          <w:sz w:val="44"/>
          <w:szCs w:val="44"/>
        </w:rPr>
      </w:pPr>
      <w:r w:rsidRPr="001F5BAA">
        <w:rPr>
          <w:b/>
          <w:sz w:val="44"/>
          <w:szCs w:val="44"/>
        </w:rPr>
        <w:t>ВЕСТНИК сельского поселения Печинено</w:t>
      </w:r>
    </w:p>
    <w:p w:rsidR="00E03555" w:rsidRDefault="00E03555" w:rsidP="00E03555">
      <w:pPr>
        <w:tabs>
          <w:tab w:val="left" w:pos="3320"/>
        </w:tabs>
        <w:jc w:val="center"/>
        <w:rPr>
          <w:b/>
          <w:sz w:val="44"/>
          <w:szCs w:val="44"/>
        </w:rPr>
      </w:pPr>
      <w:r>
        <w:rPr>
          <w:b/>
          <w:sz w:val="44"/>
          <w:szCs w:val="44"/>
        </w:rPr>
        <w:t>12+       № 25</w:t>
      </w:r>
      <w:r w:rsidRPr="001F5BAA">
        <w:rPr>
          <w:b/>
          <w:sz w:val="44"/>
          <w:szCs w:val="44"/>
        </w:rPr>
        <w:t xml:space="preserve"> (2</w:t>
      </w:r>
      <w:r>
        <w:rPr>
          <w:b/>
          <w:sz w:val="44"/>
          <w:szCs w:val="44"/>
        </w:rPr>
        <w:t>60)   27 сентября</w:t>
      </w:r>
      <w:r w:rsidRPr="001F5BAA">
        <w:rPr>
          <w:b/>
          <w:sz w:val="44"/>
          <w:szCs w:val="44"/>
        </w:rPr>
        <w:t xml:space="preserve">  2019 года</w:t>
      </w:r>
    </w:p>
    <w:p w:rsidR="008F50B8" w:rsidRDefault="00E03555" w:rsidP="008F50B8">
      <w:pPr>
        <w:pStyle w:val="2"/>
        <w:numPr>
          <w:ilvl w:val="1"/>
          <w:numId w:val="1"/>
        </w:numPr>
        <w:spacing w:before="0" w:after="0"/>
        <w:ind w:left="0" w:right="-5" w:firstLine="0"/>
        <w:jc w:val="center"/>
        <w:rPr>
          <w:rFonts w:ascii="Times New Roman" w:hAnsi="Times New Roman" w:cs="Times New Roman"/>
          <w:b w:val="0"/>
          <w:bCs w:val="0"/>
        </w:rPr>
      </w:pPr>
      <w:r w:rsidRPr="0034141D">
        <w:t>ОФИЦИАЛЬНОЕ ОПУБЛИКОВАНИЕ</w:t>
      </w:r>
      <w:r w:rsidR="008F50B8" w:rsidRPr="008F50B8">
        <w:rPr>
          <w:rFonts w:ascii="Times New Roman" w:hAnsi="Times New Roman" w:cs="Times New Roman"/>
          <w:b w:val="0"/>
          <w:bCs w:val="0"/>
        </w:rPr>
        <w:t xml:space="preserve"> </w:t>
      </w:r>
      <w:r w:rsidR="008F50B8">
        <w:rPr>
          <w:rFonts w:ascii="Times New Roman" w:hAnsi="Times New Roman" w:cs="Times New Roman"/>
          <w:b w:val="0"/>
          <w:bCs w:val="0"/>
        </w:rPr>
        <w:t xml:space="preserve">ЗАКЛЮЧЕНИЕ </w:t>
      </w:r>
    </w:p>
    <w:p w:rsidR="008F50B8" w:rsidRDefault="008F50B8" w:rsidP="008F50B8">
      <w:pPr>
        <w:pStyle w:val="2"/>
        <w:numPr>
          <w:ilvl w:val="1"/>
          <w:numId w:val="1"/>
        </w:numPr>
        <w:spacing w:before="0" w:after="0"/>
        <w:ind w:left="0" w:right="-5" w:firstLine="0"/>
        <w:jc w:val="center"/>
        <w:rPr>
          <w:rFonts w:ascii="Times New Roman" w:hAnsi="Times New Roman" w:cs="Times New Roman"/>
          <w:b w:val="0"/>
          <w:bCs w:val="0"/>
        </w:rPr>
      </w:pPr>
      <w:r>
        <w:rPr>
          <w:rFonts w:ascii="Times New Roman" w:hAnsi="Times New Roman" w:cs="Times New Roman"/>
          <w:b w:val="0"/>
          <w:bCs w:val="0"/>
        </w:rPr>
        <w:t xml:space="preserve">ПО РЕЗУЛЬТАТАМ ПУБЛИЧНЫХ СЛУШАНИЙ </w:t>
      </w:r>
    </w:p>
    <w:p w:rsidR="008F50B8" w:rsidRDefault="008F50B8" w:rsidP="008F50B8">
      <w:pPr>
        <w:pStyle w:val="2"/>
        <w:numPr>
          <w:ilvl w:val="1"/>
          <w:numId w:val="1"/>
        </w:numPr>
        <w:spacing w:before="0" w:after="0"/>
        <w:ind w:left="0" w:right="-5" w:firstLine="0"/>
        <w:jc w:val="center"/>
        <w:rPr>
          <w:rFonts w:ascii="Times New Roman" w:hAnsi="Times New Roman" w:cs="Times New Roman"/>
          <w:b w:val="0"/>
          <w:bCs w:val="0"/>
        </w:rPr>
      </w:pPr>
      <w:r>
        <w:rPr>
          <w:rFonts w:ascii="Times New Roman" w:hAnsi="Times New Roman" w:cs="Times New Roman"/>
          <w:b w:val="0"/>
          <w:bCs w:val="0"/>
        </w:rPr>
        <w:t>В СЕЛЬСКОМ ПОСЕЛЕНИИ ПЕЧИНЕНО</w:t>
      </w:r>
    </w:p>
    <w:p w:rsidR="008F50B8" w:rsidRDefault="008F50B8" w:rsidP="008F50B8">
      <w:pPr>
        <w:pStyle w:val="2"/>
        <w:numPr>
          <w:ilvl w:val="1"/>
          <w:numId w:val="1"/>
        </w:numPr>
        <w:spacing w:before="0" w:after="0"/>
        <w:ind w:left="0" w:right="-5" w:firstLine="0"/>
        <w:jc w:val="center"/>
      </w:pPr>
      <w:r>
        <w:rPr>
          <w:rFonts w:ascii="Times New Roman" w:hAnsi="Times New Roman" w:cs="Times New Roman"/>
          <w:b w:val="0"/>
          <w:bCs w:val="0"/>
        </w:rPr>
        <w:t xml:space="preserve">МУНИЦИПАЛЬНОГО РАЙОНА БОГАТОВСКИЙ САМАРСКОЙ ОБЛАСТИ  </w:t>
      </w:r>
    </w:p>
    <w:p w:rsidR="008F50B8" w:rsidRDefault="008F50B8" w:rsidP="008F50B8">
      <w:pPr>
        <w:ind w:right="-5"/>
        <w:jc w:val="center"/>
      </w:pPr>
    </w:p>
    <w:p w:rsidR="008F50B8" w:rsidRDefault="008F50B8" w:rsidP="008F50B8">
      <w:pPr>
        <w:jc w:val="both"/>
        <w:rPr>
          <w:sz w:val="28"/>
          <w:szCs w:val="28"/>
        </w:rPr>
      </w:pPr>
      <w:r>
        <w:rPr>
          <w:i/>
          <w:iCs/>
          <w:sz w:val="28"/>
          <w:szCs w:val="28"/>
        </w:rPr>
        <w:t xml:space="preserve">       Дата проведения публичных слушаний — с 30.09.2019 по 21.10.2019 года</w:t>
      </w:r>
    </w:p>
    <w:p w:rsidR="008F50B8" w:rsidRDefault="008F50B8" w:rsidP="008F50B8">
      <w:pPr>
        <w:widowControl/>
        <w:numPr>
          <w:ilvl w:val="0"/>
          <w:numId w:val="5"/>
        </w:numPr>
        <w:jc w:val="both"/>
        <w:rPr>
          <w:sz w:val="28"/>
          <w:szCs w:val="28"/>
        </w:rPr>
      </w:pPr>
      <w:r>
        <w:rPr>
          <w:i/>
          <w:iCs/>
          <w:sz w:val="28"/>
          <w:szCs w:val="28"/>
        </w:rPr>
        <w:t>Место проведения публичных слушаний — 446635, Самарская область, Богатовский район, с. Печинено, ул. Советская, д. 1.</w:t>
      </w:r>
    </w:p>
    <w:p w:rsidR="008F50B8" w:rsidRDefault="008F50B8" w:rsidP="008F50B8">
      <w:pPr>
        <w:jc w:val="both"/>
        <w:rPr>
          <w:sz w:val="28"/>
          <w:szCs w:val="28"/>
        </w:rPr>
      </w:pPr>
    </w:p>
    <w:p w:rsidR="008F50B8" w:rsidRDefault="008F50B8" w:rsidP="008F50B8">
      <w:pPr>
        <w:widowControl/>
        <w:numPr>
          <w:ilvl w:val="0"/>
          <w:numId w:val="5"/>
        </w:numPr>
        <w:jc w:val="both"/>
        <w:rPr>
          <w:sz w:val="28"/>
          <w:szCs w:val="28"/>
        </w:rPr>
      </w:pPr>
      <w:r>
        <w:rPr>
          <w:i/>
          <w:iCs/>
          <w:sz w:val="28"/>
          <w:szCs w:val="28"/>
        </w:rPr>
        <w:t>Основание проведения публичных слушаний — постановление Администрации сельского поселения Печинено муниципального района Богатовский Самарской области от 26.09.2019 года № 67 «</w:t>
      </w:r>
      <w:r>
        <w:rPr>
          <w:i/>
          <w:sz w:val="28"/>
          <w:szCs w:val="28"/>
        </w:rPr>
        <w:t xml:space="preserve">О назначении публичных слушаний по </w:t>
      </w:r>
      <w:r>
        <w:rPr>
          <w:bCs/>
          <w:i/>
          <w:sz w:val="28"/>
          <w:szCs w:val="28"/>
        </w:rPr>
        <w:t xml:space="preserve">предоставлению разрешения </w:t>
      </w:r>
      <w:r>
        <w:rPr>
          <w:i/>
          <w:sz w:val="28"/>
          <w:szCs w:val="28"/>
        </w:rPr>
        <w:t xml:space="preserve">на условно разрешенный вид использования  </w:t>
      </w:r>
      <w:r>
        <w:rPr>
          <w:bCs/>
          <w:i/>
          <w:sz w:val="28"/>
          <w:szCs w:val="28"/>
        </w:rPr>
        <w:t>земельного участка</w:t>
      </w:r>
      <w:r>
        <w:rPr>
          <w:i/>
          <w:iCs/>
          <w:sz w:val="28"/>
          <w:szCs w:val="28"/>
        </w:rPr>
        <w:t>».</w:t>
      </w:r>
    </w:p>
    <w:p w:rsidR="008F50B8" w:rsidRDefault="008F50B8" w:rsidP="008F50B8">
      <w:pPr>
        <w:jc w:val="both"/>
        <w:rPr>
          <w:sz w:val="28"/>
          <w:szCs w:val="28"/>
        </w:rPr>
      </w:pPr>
    </w:p>
    <w:p w:rsidR="008F50B8" w:rsidRDefault="008F50B8" w:rsidP="008F50B8">
      <w:pPr>
        <w:widowControl/>
        <w:numPr>
          <w:ilvl w:val="0"/>
          <w:numId w:val="5"/>
        </w:numPr>
        <w:jc w:val="both"/>
        <w:rPr>
          <w:i/>
          <w:iCs/>
          <w:sz w:val="28"/>
          <w:szCs w:val="28"/>
        </w:rPr>
      </w:pPr>
      <w:r>
        <w:rPr>
          <w:i/>
          <w:iCs/>
          <w:sz w:val="28"/>
          <w:szCs w:val="28"/>
        </w:rPr>
        <w:t xml:space="preserve">Вопрос, вынесенный на публичные слушания — </w:t>
      </w:r>
      <w:r>
        <w:rPr>
          <w:bCs/>
          <w:i/>
          <w:sz w:val="28"/>
          <w:szCs w:val="28"/>
        </w:rPr>
        <w:t xml:space="preserve">предоставление разрешения </w:t>
      </w:r>
      <w:r>
        <w:rPr>
          <w:i/>
          <w:sz w:val="28"/>
          <w:szCs w:val="28"/>
        </w:rPr>
        <w:t xml:space="preserve">на разрешение на условно разрешенный вид  использования строительства </w:t>
      </w:r>
      <w:r>
        <w:rPr>
          <w:bCs/>
          <w:i/>
          <w:sz w:val="28"/>
          <w:szCs w:val="28"/>
        </w:rPr>
        <w:t>земельного участка</w:t>
      </w:r>
      <w:r>
        <w:rPr>
          <w:i/>
          <w:iCs/>
          <w:sz w:val="28"/>
          <w:szCs w:val="28"/>
        </w:rPr>
        <w:t>.</w:t>
      </w:r>
    </w:p>
    <w:p w:rsidR="008F50B8" w:rsidRDefault="008F50B8" w:rsidP="008F50B8">
      <w:pPr>
        <w:spacing w:line="360" w:lineRule="exact"/>
        <w:ind w:left="709" w:hanging="283"/>
        <w:jc w:val="both"/>
        <w:rPr>
          <w:bCs/>
          <w:i/>
          <w:color w:val="000000"/>
          <w:sz w:val="28"/>
          <w:szCs w:val="28"/>
        </w:rPr>
      </w:pPr>
      <w:r>
        <w:rPr>
          <w:i/>
          <w:iCs/>
          <w:sz w:val="28"/>
          <w:szCs w:val="28"/>
        </w:rPr>
        <w:t xml:space="preserve">4. Мнения о нецелесообразности </w:t>
      </w:r>
      <w:r>
        <w:rPr>
          <w:bCs/>
          <w:i/>
          <w:sz w:val="28"/>
          <w:szCs w:val="28"/>
        </w:rPr>
        <w:t xml:space="preserve">предоставления разрешения </w:t>
      </w:r>
      <w:r>
        <w:rPr>
          <w:i/>
          <w:sz w:val="28"/>
          <w:szCs w:val="28"/>
        </w:rPr>
        <w:t xml:space="preserve">на условно разрешенный вид </w:t>
      </w:r>
      <w:r>
        <w:rPr>
          <w:bCs/>
          <w:i/>
          <w:sz w:val="28"/>
          <w:szCs w:val="28"/>
        </w:rPr>
        <w:t>земельного участка</w:t>
      </w:r>
      <w:r>
        <w:rPr>
          <w:i/>
          <w:iCs/>
          <w:sz w:val="28"/>
          <w:szCs w:val="28"/>
        </w:rPr>
        <w:t xml:space="preserve"> по адресу: </w:t>
      </w:r>
      <w:r>
        <w:rPr>
          <w:i/>
          <w:sz w:val="28"/>
          <w:szCs w:val="28"/>
        </w:rPr>
        <w:t>Самарская область, Богатовский район, пос.</w:t>
      </w:r>
      <w:r>
        <w:rPr>
          <w:bCs/>
          <w:i/>
          <w:sz w:val="28"/>
          <w:szCs w:val="28"/>
        </w:rPr>
        <w:t xml:space="preserve"> Духовой, </w:t>
      </w:r>
      <w:r>
        <w:rPr>
          <w:i/>
          <w:sz w:val="28"/>
          <w:szCs w:val="28"/>
        </w:rPr>
        <w:t>кадастровый номер 63:13:0212001:77, площадь 1447 кв. м.</w:t>
      </w:r>
      <w:r>
        <w:rPr>
          <w:bCs/>
          <w:i/>
          <w:color w:val="000000"/>
          <w:sz w:val="28"/>
          <w:szCs w:val="28"/>
        </w:rPr>
        <w:t xml:space="preserve">: </w:t>
      </w:r>
    </w:p>
    <w:p w:rsidR="008F50B8" w:rsidRDefault="008F50B8" w:rsidP="008F50B8">
      <w:pPr>
        <w:ind w:left="709" w:hanging="283"/>
        <w:jc w:val="both"/>
        <w:rPr>
          <w:i/>
          <w:iCs/>
          <w:sz w:val="28"/>
          <w:szCs w:val="28"/>
        </w:rPr>
      </w:pPr>
      <w:r>
        <w:rPr>
          <w:i/>
          <w:color w:val="000000"/>
          <w:sz w:val="28"/>
          <w:szCs w:val="28"/>
        </w:rPr>
        <w:t xml:space="preserve">- вид разрешенного использования: «для ведения личного подсобного хозяйства» </w:t>
      </w:r>
      <w:r>
        <w:rPr>
          <w:i/>
          <w:iCs/>
          <w:sz w:val="28"/>
          <w:szCs w:val="28"/>
        </w:rPr>
        <w:t>на публичных слушаниях не прозвучало.</w:t>
      </w:r>
    </w:p>
    <w:p w:rsidR="008F50B8" w:rsidRDefault="008F50B8" w:rsidP="008F50B8">
      <w:pPr>
        <w:jc w:val="both"/>
        <w:rPr>
          <w:i/>
          <w:iCs/>
          <w:sz w:val="28"/>
          <w:szCs w:val="28"/>
        </w:rPr>
      </w:pPr>
    </w:p>
    <w:p w:rsidR="008F50B8" w:rsidRDefault="008F50B8" w:rsidP="008F50B8">
      <w:pPr>
        <w:widowControl/>
        <w:numPr>
          <w:ilvl w:val="0"/>
          <w:numId w:val="5"/>
        </w:numPr>
        <w:jc w:val="both"/>
        <w:rPr>
          <w:i/>
          <w:iCs/>
          <w:sz w:val="28"/>
          <w:szCs w:val="28"/>
        </w:rPr>
      </w:pPr>
      <w:r>
        <w:rPr>
          <w:i/>
          <w:iCs/>
          <w:sz w:val="28"/>
          <w:szCs w:val="28"/>
        </w:rPr>
        <w:t>Мнения, содержащие отрицательную оценку по вопросу публичных слушаний, не высказаны.</w:t>
      </w:r>
    </w:p>
    <w:p w:rsidR="008F50B8" w:rsidRDefault="008F50B8" w:rsidP="008F50B8">
      <w:pPr>
        <w:jc w:val="both"/>
        <w:rPr>
          <w:sz w:val="28"/>
          <w:szCs w:val="28"/>
        </w:rPr>
      </w:pPr>
      <w:r>
        <w:rPr>
          <w:i/>
          <w:iCs/>
          <w:sz w:val="28"/>
          <w:szCs w:val="28"/>
        </w:rPr>
        <w:t xml:space="preserve"> </w:t>
      </w:r>
    </w:p>
    <w:p w:rsidR="008F50B8" w:rsidRDefault="008F50B8" w:rsidP="008F50B8">
      <w:pPr>
        <w:jc w:val="both"/>
        <w:rPr>
          <w:sz w:val="28"/>
          <w:szCs w:val="28"/>
        </w:rPr>
      </w:pPr>
    </w:p>
    <w:p w:rsidR="008F50B8" w:rsidRDefault="008F50B8" w:rsidP="008F50B8">
      <w:pPr>
        <w:jc w:val="both"/>
        <w:rPr>
          <w:sz w:val="28"/>
          <w:szCs w:val="28"/>
        </w:rPr>
      </w:pPr>
    </w:p>
    <w:p w:rsidR="008F50B8" w:rsidRDefault="008F50B8" w:rsidP="008F50B8">
      <w:pPr>
        <w:jc w:val="both"/>
        <w:rPr>
          <w:i/>
          <w:iCs/>
          <w:sz w:val="28"/>
          <w:szCs w:val="28"/>
        </w:rPr>
      </w:pPr>
      <w:r>
        <w:rPr>
          <w:i/>
          <w:iCs/>
          <w:sz w:val="28"/>
          <w:szCs w:val="28"/>
        </w:rPr>
        <w:t xml:space="preserve">            Председатель комиссии           _____________        О.Н. Сухарева  </w:t>
      </w:r>
    </w:p>
    <w:p w:rsidR="008F50B8" w:rsidRDefault="008F50B8" w:rsidP="008F50B8"/>
    <w:p w:rsidR="00E03555" w:rsidRDefault="00E03555" w:rsidP="00E03555">
      <w:pPr>
        <w:tabs>
          <w:tab w:val="left" w:pos="3320"/>
        </w:tabs>
        <w:jc w:val="center"/>
        <w:rPr>
          <w:b/>
        </w:rPr>
      </w:pPr>
    </w:p>
    <w:p w:rsidR="00E03555" w:rsidRPr="00A9321F" w:rsidRDefault="00E03555" w:rsidP="00A9321F">
      <w:pPr>
        <w:tabs>
          <w:tab w:val="left" w:pos="3320"/>
        </w:tabs>
        <w:jc w:val="center"/>
        <w:rPr>
          <w:sz w:val="20"/>
          <w:szCs w:val="20"/>
        </w:rPr>
      </w:pPr>
      <w:r w:rsidRPr="00A9321F">
        <w:rPr>
          <w:sz w:val="20"/>
          <w:szCs w:val="20"/>
        </w:rPr>
        <w:t>Администрация</w:t>
      </w:r>
      <w:r w:rsidR="00A9321F" w:rsidRPr="00A9321F">
        <w:rPr>
          <w:sz w:val="20"/>
          <w:szCs w:val="20"/>
        </w:rPr>
        <w:t xml:space="preserve"> </w:t>
      </w:r>
      <w:r w:rsidRPr="00A9321F">
        <w:rPr>
          <w:sz w:val="20"/>
          <w:szCs w:val="20"/>
        </w:rPr>
        <w:t>сельского поселения Печинено</w:t>
      </w:r>
      <w:r w:rsidR="00A9321F">
        <w:rPr>
          <w:sz w:val="20"/>
          <w:szCs w:val="20"/>
        </w:rPr>
        <w:t xml:space="preserve"> </w:t>
      </w:r>
      <w:r w:rsidRPr="00A9321F">
        <w:rPr>
          <w:sz w:val="20"/>
          <w:szCs w:val="20"/>
        </w:rPr>
        <w:t>муниципального района Богатовский</w:t>
      </w:r>
    </w:p>
    <w:p w:rsidR="00E03555" w:rsidRPr="00A9321F" w:rsidRDefault="00E03555" w:rsidP="00A9321F">
      <w:pPr>
        <w:jc w:val="center"/>
        <w:rPr>
          <w:sz w:val="20"/>
          <w:szCs w:val="20"/>
          <w:u w:val="single"/>
        </w:rPr>
      </w:pPr>
      <w:r w:rsidRPr="00A9321F">
        <w:rPr>
          <w:sz w:val="20"/>
          <w:szCs w:val="20"/>
        </w:rPr>
        <w:t>Самарской области</w:t>
      </w:r>
      <w:r w:rsidR="00A9321F">
        <w:rPr>
          <w:sz w:val="20"/>
          <w:szCs w:val="20"/>
        </w:rPr>
        <w:t xml:space="preserve"> </w:t>
      </w:r>
      <w:r w:rsidRPr="00A9321F">
        <w:rPr>
          <w:sz w:val="20"/>
          <w:szCs w:val="20"/>
        </w:rPr>
        <w:t>ПОСТАНОВЛЕНИЕ</w:t>
      </w:r>
      <w:r w:rsidR="00A9321F">
        <w:rPr>
          <w:sz w:val="20"/>
          <w:szCs w:val="20"/>
        </w:rPr>
        <w:t xml:space="preserve"> о</w:t>
      </w:r>
      <w:r w:rsidRPr="00A9321F">
        <w:rPr>
          <w:sz w:val="20"/>
          <w:szCs w:val="20"/>
        </w:rPr>
        <w:t xml:space="preserve">т 26.09.2019 </w:t>
      </w:r>
      <w:r w:rsidRPr="00A9321F">
        <w:rPr>
          <w:sz w:val="20"/>
          <w:szCs w:val="20"/>
          <w:u w:val="single"/>
        </w:rPr>
        <w:t>года</w:t>
      </w:r>
      <w:r w:rsidRPr="00A9321F">
        <w:rPr>
          <w:sz w:val="20"/>
          <w:szCs w:val="20"/>
        </w:rPr>
        <w:t xml:space="preserve">        № 67</w:t>
      </w:r>
    </w:p>
    <w:p w:rsidR="00E03555" w:rsidRPr="00A9321F" w:rsidRDefault="00E03555" w:rsidP="00E03555">
      <w:pPr>
        <w:tabs>
          <w:tab w:val="left" w:pos="9355"/>
        </w:tabs>
        <w:ind w:right="-5"/>
        <w:jc w:val="center"/>
        <w:rPr>
          <w:sz w:val="20"/>
          <w:szCs w:val="20"/>
        </w:rPr>
      </w:pPr>
      <w:r w:rsidRPr="00A9321F">
        <w:rPr>
          <w:sz w:val="20"/>
          <w:szCs w:val="20"/>
        </w:rPr>
        <w:t xml:space="preserve">О назначении публичных слушаний по </w:t>
      </w:r>
      <w:r w:rsidRPr="00A9321F">
        <w:rPr>
          <w:bCs/>
          <w:sz w:val="20"/>
          <w:szCs w:val="20"/>
        </w:rPr>
        <w:t xml:space="preserve">предоставлению разрешения </w:t>
      </w:r>
      <w:r w:rsidRPr="00A9321F">
        <w:rPr>
          <w:sz w:val="20"/>
          <w:szCs w:val="20"/>
        </w:rPr>
        <w:t>на условно разрешенный вид использования земельного участка</w:t>
      </w:r>
    </w:p>
    <w:p w:rsidR="00E03555" w:rsidRPr="00A9321F" w:rsidRDefault="00E03555" w:rsidP="00E03555">
      <w:pPr>
        <w:ind w:right="-15" w:firstLine="540"/>
        <w:jc w:val="both"/>
        <w:rPr>
          <w:sz w:val="20"/>
          <w:szCs w:val="20"/>
        </w:rPr>
      </w:pPr>
      <w:r w:rsidRPr="00A9321F">
        <w:rPr>
          <w:sz w:val="20"/>
          <w:szCs w:val="20"/>
        </w:rPr>
        <w:t xml:space="preserve">Рассмотрев заявление гр. </w:t>
      </w:r>
      <w:proofErr w:type="spellStart"/>
      <w:r w:rsidRPr="00A9321F">
        <w:rPr>
          <w:sz w:val="20"/>
          <w:szCs w:val="20"/>
        </w:rPr>
        <w:t>Сетяевой</w:t>
      </w:r>
      <w:proofErr w:type="spellEnd"/>
      <w:r w:rsidRPr="00A9321F">
        <w:rPr>
          <w:sz w:val="20"/>
          <w:szCs w:val="20"/>
        </w:rPr>
        <w:t xml:space="preserve"> Натальи Викторовны по предоставлению разрешения на условно разрешенный вид использования для земельного участка по адресу: </w:t>
      </w:r>
      <w:proofErr w:type="gramStart"/>
      <w:r w:rsidRPr="00A9321F">
        <w:rPr>
          <w:sz w:val="20"/>
          <w:szCs w:val="20"/>
        </w:rPr>
        <w:t>Самарская область, Богатовский район, пос. Духовой, представленную рекомендацию срочной комиссии и в соответствии с п. 2  ст. 39 Градостроительного кодекса РФ,  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 утвержденным Собранием представителей сельского поселения Печинено от 22.07.2019 года №13, ПОСТАНОВЛЯЮ:</w:t>
      </w:r>
      <w:proofErr w:type="gramEnd"/>
    </w:p>
    <w:p w:rsidR="00E03555" w:rsidRPr="00A9321F" w:rsidRDefault="00E03555" w:rsidP="00E03555">
      <w:pPr>
        <w:pStyle w:val="a3"/>
        <w:widowControl/>
        <w:numPr>
          <w:ilvl w:val="0"/>
          <w:numId w:val="2"/>
        </w:numPr>
        <w:tabs>
          <w:tab w:val="left" w:pos="1134"/>
        </w:tabs>
        <w:suppressAutoHyphens w:val="0"/>
        <w:ind w:left="0" w:firstLine="783"/>
        <w:jc w:val="both"/>
        <w:rPr>
          <w:sz w:val="20"/>
          <w:szCs w:val="20"/>
        </w:rPr>
      </w:pPr>
      <w:r w:rsidRPr="00A9321F">
        <w:rPr>
          <w:sz w:val="20"/>
          <w:szCs w:val="20"/>
        </w:rPr>
        <w:t xml:space="preserve">Провести на территории с. Печинено   сельского поселения Печинено муниципального района Богатовский Самарской области публичные слушания по вопросу предоставления разрешения  на условно разрешенный вид использования «для ведения личного подсобного хозяйства»   земельного  участка, расположенного </w:t>
      </w:r>
      <w:r w:rsidRPr="00A9321F">
        <w:rPr>
          <w:sz w:val="20"/>
          <w:szCs w:val="20"/>
        </w:rPr>
        <w:lastRenderedPageBreak/>
        <w:t xml:space="preserve">по адресу: Самарская область, Богатовский район, пос. Духовой,  кадастровый номер 63:13:0212001:77, площадь 1447 кв. м., вид разрешенного использования:  «под жилую застройку». </w:t>
      </w:r>
    </w:p>
    <w:p w:rsidR="00E03555" w:rsidRPr="00A9321F" w:rsidRDefault="00E03555" w:rsidP="00E03555">
      <w:pPr>
        <w:pStyle w:val="a3"/>
        <w:widowControl/>
        <w:numPr>
          <w:ilvl w:val="0"/>
          <w:numId w:val="2"/>
        </w:numPr>
        <w:tabs>
          <w:tab w:val="left" w:pos="1134"/>
        </w:tabs>
        <w:suppressAutoHyphens w:val="0"/>
        <w:ind w:left="0" w:firstLine="783"/>
        <w:jc w:val="both"/>
        <w:rPr>
          <w:sz w:val="20"/>
          <w:szCs w:val="20"/>
        </w:rPr>
      </w:pPr>
      <w:r w:rsidRPr="00A9321F">
        <w:rPr>
          <w:sz w:val="20"/>
          <w:szCs w:val="20"/>
        </w:rPr>
        <w:t>Срок проведения публичных слушаний по вопросу предоставления разрешения  на условно разрешенный вид использования   земельного  участка «для ведения личного подсобного хозяйства», расположенного по адресу: Самарская область, Богатовский район, пос. Духовой, составляет</w:t>
      </w:r>
      <w:r w:rsidRPr="00A9321F">
        <w:rPr>
          <w:rStyle w:val="a4"/>
          <w:sz w:val="20"/>
          <w:szCs w:val="20"/>
        </w:rPr>
        <w:t xml:space="preserve"> </w:t>
      </w:r>
      <w:r w:rsidRPr="00A9321F">
        <w:rPr>
          <w:sz w:val="20"/>
          <w:szCs w:val="20"/>
        </w:rPr>
        <w:t xml:space="preserve"> 22 дня -   с 30.09.2019 года  по 21.10.2019  года. </w:t>
      </w:r>
    </w:p>
    <w:p w:rsidR="00E03555" w:rsidRPr="00A9321F" w:rsidRDefault="00E03555" w:rsidP="00E03555">
      <w:pPr>
        <w:pStyle w:val="a3"/>
        <w:widowControl/>
        <w:numPr>
          <w:ilvl w:val="0"/>
          <w:numId w:val="2"/>
        </w:numPr>
        <w:tabs>
          <w:tab w:val="left" w:pos="1134"/>
        </w:tabs>
        <w:suppressAutoHyphens w:val="0"/>
        <w:ind w:left="0" w:firstLine="783"/>
        <w:jc w:val="both"/>
        <w:rPr>
          <w:sz w:val="20"/>
          <w:szCs w:val="20"/>
        </w:rPr>
      </w:pPr>
      <w:proofErr w:type="gramStart"/>
      <w:r w:rsidRPr="00A9321F">
        <w:rPr>
          <w:sz w:val="20"/>
          <w:szCs w:val="20"/>
        </w:rPr>
        <w:t>Органом, уполномоченным  на организацию и проведение публичных слушаний является</w:t>
      </w:r>
      <w:proofErr w:type="gramEnd"/>
      <w:r w:rsidRPr="00A9321F">
        <w:rPr>
          <w:sz w:val="20"/>
          <w:szCs w:val="20"/>
        </w:rPr>
        <w:t xml:space="preserve"> Комиссия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(далее – Комиссия).</w:t>
      </w:r>
    </w:p>
    <w:p w:rsidR="00E03555" w:rsidRPr="00A9321F" w:rsidRDefault="00E03555" w:rsidP="00E03555">
      <w:pPr>
        <w:pStyle w:val="a3"/>
        <w:widowControl/>
        <w:numPr>
          <w:ilvl w:val="0"/>
          <w:numId w:val="2"/>
        </w:numPr>
        <w:tabs>
          <w:tab w:val="left" w:pos="993"/>
        </w:tabs>
        <w:suppressAutoHyphens w:val="0"/>
        <w:ind w:left="0" w:firstLine="709"/>
        <w:jc w:val="both"/>
        <w:rPr>
          <w:sz w:val="20"/>
          <w:szCs w:val="20"/>
        </w:rPr>
      </w:pPr>
      <w:r w:rsidRPr="00A9321F">
        <w:rPr>
          <w:sz w:val="20"/>
          <w:szCs w:val="20"/>
        </w:rPr>
        <w:t>Представление участниками публичных слушаний предложений и замечаний по вопросу публичных слушаний,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 утвержденным Собранием представителей сельского поселения Печинено от 22.07.2019 года №13.</w:t>
      </w:r>
    </w:p>
    <w:p w:rsidR="00E03555" w:rsidRPr="00A9321F" w:rsidRDefault="00E03555" w:rsidP="00E03555">
      <w:pPr>
        <w:pStyle w:val="a3"/>
        <w:widowControl/>
        <w:numPr>
          <w:ilvl w:val="0"/>
          <w:numId w:val="2"/>
        </w:numPr>
        <w:tabs>
          <w:tab w:val="left" w:pos="993"/>
        </w:tabs>
        <w:suppressAutoHyphens w:val="0"/>
        <w:ind w:left="0" w:firstLine="709"/>
        <w:jc w:val="both"/>
        <w:rPr>
          <w:sz w:val="20"/>
          <w:szCs w:val="20"/>
        </w:rPr>
      </w:pPr>
      <w:r w:rsidRPr="00A9321F">
        <w:rPr>
          <w:sz w:val="20"/>
          <w:szCs w:val="20"/>
        </w:rPr>
        <w:t>Место проведения публичных слушаний (место ведения протокола публичных слушаний) в сельском поселении Печинено – здание администрации сельского поселения Печинено, расположенное по адресу: Самарская область, Богатовский район, село Печинено, ул. Советская, д.1</w:t>
      </w:r>
    </w:p>
    <w:p w:rsidR="00E03555" w:rsidRPr="00A9321F" w:rsidRDefault="00E03555" w:rsidP="00E03555">
      <w:pPr>
        <w:tabs>
          <w:tab w:val="left" w:pos="1134"/>
        </w:tabs>
        <w:ind w:firstLine="709"/>
        <w:jc w:val="both"/>
        <w:rPr>
          <w:sz w:val="20"/>
          <w:szCs w:val="20"/>
        </w:rPr>
      </w:pPr>
      <w:r w:rsidRPr="00A9321F">
        <w:rPr>
          <w:sz w:val="20"/>
          <w:szCs w:val="20"/>
        </w:rPr>
        <w:t>Собрание участников публичных слушаний  по вопросу публичных слушаний состоится  по адресу:</w:t>
      </w:r>
    </w:p>
    <w:p w:rsidR="00E03555" w:rsidRPr="00A9321F" w:rsidRDefault="00E03555" w:rsidP="00E03555">
      <w:pPr>
        <w:tabs>
          <w:tab w:val="left" w:pos="1134"/>
        </w:tabs>
        <w:jc w:val="both"/>
        <w:rPr>
          <w:sz w:val="20"/>
          <w:szCs w:val="20"/>
        </w:rPr>
      </w:pPr>
      <w:r w:rsidRPr="00A9321F">
        <w:rPr>
          <w:sz w:val="20"/>
          <w:szCs w:val="20"/>
        </w:rPr>
        <w:t>Самарская область, Богатовский район, с. Печинено, ул. Советская, д.1; 14 октября 2019 года  в 15 часов 00 минут;</w:t>
      </w:r>
    </w:p>
    <w:p w:rsidR="00E03555" w:rsidRPr="00A9321F" w:rsidRDefault="00E03555" w:rsidP="00E03555">
      <w:pPr>
        <w:pStyle w:val="a3"/>
        <w:widowControl/>
        <w:numPr>
          <w:ilvl w:val="0"/>
          <w:numId w:val="2"/>
        </w:numPr>
        <w:tabs>
          <w:tab w:val="left" w:pos="1134"/>
        </w:tabs>
        <w:suppressAutoHyphens w:val="0"/>
        <w:ind w:left="0" w:firstLine="709"/>
        <w:jc w:val="both"/>
        <w:rPr>
          <w:sz w:val="20"/>
          <w:szCs w:val="20"/>
        </w:rPr>
      </w:pPr>
      <w:r w:rsidRPr="00A9321F">
        <w:rPr>
          <w:sz w:val="20"/>
          <w:szCs w:val="20"/>
        </w:rPr>
        <w:t xml:space="preserve">Прием замечаний и предложений от жителей поселения и иных заинтересованных лиц по вопросу публичных слушаний     осуществляется по адресу: Самарская область, Богатовский район, с. Печинено, ул. Советская, д. 1, в рабочие дни с 10 часов до 16 часов. </w:t>
      </w:r>
    </w:p>
    <w:p w:rsidR="00E03555" w:rsidRPr="00A9321F" w:rsidRDefault="00E03555" w:rsidP="00E03555">
      <w:pPr>
        <w:pStyle w:val="a3"/>
        <w:widowControl/>
        <w:numPr>
          <w:ilvl w:val="0"/>
          <w:numId w:val="2"/>
        </w:numPr>
        <w:tabs>
          <w:tab w:val="left" w:pos="1134"/>
        </w:tabs>
        <w:suppressAutoHyphens w:val="0"/>
        <w:ind w:left="0" w:firstLine="709"/>
        <w:jc w:val="both"/>
        <w:rPr>
          <w:sz w:val="20"/>
          <w:szCs w:val="20"/>
        </w:rPr>
      </w:pPr>
      <w:r w:rsidRPr="00A9321F">
        <w:rPr>
          <w:sz w:val="20"/>
          <w:szCs w:val="20"/>
        </w:rPr>
        <w:t>Прием замечаний и предложений от жителей поселения и иных заинтересованных лиц по вопросу публичных слушаний  прекращается 17 октября 2019 года.</w:t>
      </w:r>
    </w:p>
    <w:p w:rsidR="00E03555" w:rsidRPr="00A9321F" w:rsidRDefault="00E03555" w:rsidP="00E03555">
      <w:pPr>
        <w:pStyle w:val="a3"/>
        <w:widowControl/>
        <w:numPr>
          <w:ilvl w:val="0"/>
          <w:numId w:val="2"/>
        </w:numPr>
        <w:tabs>
          <w:tab w:val="left" w:pos="1134"/>
        </w:tabs>
        <w:suppressAutoHyphens w:val="0"/>
        <w:ind w:left="0" w:firstLine="709"/>
        <w:jc w:val="both"/>
        <w:rPr>
          <w:sz w:val="20"/>
          <w:szCs w:val="20"/>
        </w:rPr>
      </w:pPr>
      <w:r w:rsidRPr="00A9321F">
        <w:rPr>
          <w:sz w:val="20"/>
          <w:szCs w:val="20"/>
        </w:rPr>
        <w:t xml:space="preserve">Назначить лицом, ответственным за ведение протокола собрания участников публичных слушаний по вопросу предоставления разрешения  на условно разрешенный вид </w:t>
      </w:r>
      <w:proofErr w:type="gramStart"/>
      <w:r w:rsidRPr="00A9321F">
        <w:rPr>
          <w:sz w:val="20"/>
          <w:szCs w:val="20"/>
        </w:rPr>
        <w:t>использования    земельного  участка специалиста администрации сельского поселения</w:t>
      </w:r>
      <w:proofErr w:type="gramEnd"/>
      <w:r w:rsidRPr="00A9321F">
        <w:rPr>
          <w:sz w:val="20"/>
          <w:szCs w:val="20"/>
        </w:rPr>
        <w:t xml:space="preserve"> Печинено </w:t>
      </w:r>
      <w:proofErr w:type="spellStart"/>
      <w:r w:rsidRPr="00A9321F">
        <w:rPr>
          <w:sz w:val="20"/>
          <w:szCs w:val="20"/>
        </w:rPr>
        <w:t>Заряеву</w:t>
      </w:r>
      <w:proofErr w:type="spellEnd"/>
      <w:r w:rsidRPr="00A9321F">
        <w:rPr>
          <w:sz w:val="20"/>
          <w:szCs w:val="20"/>
        </w:rPr>
        <w:t xml:space="preserve"> Н.А.</w:t>
      </w:r>
    </w:p>
    <w:p w:rsidR="00E03555" w:rsidRPr="00A9321F" w:rsidRDefault="00E03555" w:rsidP="00E03555">
      <w:pPr>
        <w:pStyle w:val="a3"/>
        <w:widowControl/>
        <w:numPr>
          <w:ilvl w:val="0"/>
          <w:numId w:val="2"/>
        </w:numPr>
        <w:tabs>
          <w:tab w:val="left" w:pos="1134"/>
        </w:tabs>
        <w:suppressAutoHyphens w:val="0"/>
        <w:ind w:left="0" w:firstLine="709"/>
        <w:jc w:val="both"/>
        <w:rPr>
          <w:sz w:val="20"/>
          <w:szCs w:val="20"/>
          <w:u w:color="FFFFFF"/>
        </w:rPr>
      </w:pPr>
      <w:r w:rsidRPr="00A9321F">
        <w:rPr>
          <w:sz w:val="20"/>
          <w:szCs w:val="20"/>
          <w:u w:color="FFFFFF"/>
        </w:rPr>
        <w:t>Опубликовать настоящее постановление в газете «Вестник сельского поселения Печинено».</w:t>
      </w:r>
    </w:p>
    <w:p w:rsidR="00E03555" w:rsidRPr="00A9321F" w:rsidRDefault="00E03555" w:rsidP="00E03555">
      <w:pPr>
        <w:pStyle w:val="a3"/>
        <w:widowControl/>
        <w:numPr>
          <w:ilvl w:val="0"/>
          <w:numId w:val="2"/>
        </w:numPr>
        <w:tabs>
          <w:tab w:val="left" w:pos="1134"/>
        </w:tabs>
        <w:suppressAutoHyphens w:val="0"/>
        <w:ind w:left="0" w:firstLine="709"/>
        <w:jc w:val="both"/>
        <w:rPr>
          <w:sz w:val="20"/>
          <w:szCs w:val="20"/>
          <w:u w:color="FFFFFF"/>
        </w:rPr>
      </w:pPr>
      <w:r w:rsidRPr="00A9321F">
        <w:rPr>
          <w:sz w:val="20"/>
          <w:szCs w:val="20"/>
          <w:u w:color="FFFFFF"/>
        </w:rPr>
        <w:t xml:space="preserve"> Настоящее постановление вступает в силу со  дня официального опубликования.</w:t>
      </w:r>
    </w:p>
    <w:p w:rsidR="00E03555" w:rsidRPr="00A9321F" w:rsidRDefault="00E03555" w:rsidP="00A9321F">
      <w:pPr>
        <w:ind w:left="360"/>
        <w:jc w:val="both"/>
        <w:outlineLvl w:val="0"/>
        <w:rPr>
          <w:sz w:val="20"/>
          <w:szCs w:val="20"/>
        </w:rPr>
      </w:pPr>
      <w:r w:rsidRPr="00A9321F">
        <w:rPr>
          <w:sz w:val="20"/>
          <w:szCs w:val="20"/>
        </w:rPr>
        <w:t>Глава сельского поселения Печинено муниципального района Богатовский</w:t>
      </w:r>
    </w:p>
    <w:p w:rsidR="00E03555" w:rsidRPr="00A9321F" w:rsidRDefault="00E03555" w:rsidP="00E03555">
      <w:pPr>
        <w:tabs>
          <w:tab w:val="left" w:pos="7125"/>
        </w:tabs>
        <w:ind w:left="360"/>
        <w:jc w:val="both"/>
        <w:rPr>
          <w:sz w:val="20"/>
          <w:szCs w:val="20"/>
        </w:rPr>
      </w:pPr>
      <w:r w:rsidRPr="00A9321F">
        <w:rPr>
          <w:sz w:val="20"/>
          <w:szCs w:val="20"/>
        </w:rPr>
        <w:t>Самарской области</w:t>
      </w:r>
      <w:r w:rsidRPr="00A9321F">
        <w:rPr>
          <w:sz w:val="20"/>
          <w:szCs w:val="20"/>
        </w:rPr>
        <w:tab/>
        <w:t>О.Н. Сухарева</w:t>
      </w:r>
    </w:p>
    <w:p w:rsidR="006655D5" w:rsidRPr="00FF1B66" w:rsidRDefault="006655D5" w:rsidP="006655D5">
      <w:pPr>
        <w:tabs>
          <w:tab w:val="left" w:pos="3320"/>
        </w:tabs>
        <w:jc w:val="center"/>
        <w:rPr>
          <w:sz w:val="40"/>
          <w:szCs w:val="40"/>
        </w:rPr>
      </w:pPr>
      <w:r>
        <w:rPr>
          <w:sz w:val="40"/>
          <w:szCs w:val="40"/>
        </w:rPr>
        <w:t>АДМИНИСТРАЦИЯ</w:t>
      </w:r>
    </w:p>
    <w:p w:rsidR="006655D5" w:rsidRDefault="006655D5" w:rsidP="006655D5">
      <w:pPr>
        <w:tabs>
          <w:tab w:val="left" w:pos="1220"/>
        </w:tabs>
        <w:jc w:val="center"/>
        <w:rPr>
          <w:sz w:val="40"/>
          <w:szCs w:val="40"/>
        </w:rPr>
      </w:pPr>
      <w:r>
        <w:rPr>
          <w:sz w:val="40"/>
          <w:szCs w:val="40"/>
        </w:rPr>
        <w:t>сельского поселения Печинено</w:t>
      </w:r>
    </w:p>
    <w:p w:rsidR="006655D5" w:rsidRDefault="006655D5" w:rsidP="006655D5">
      <w:pPr>
        <w:jc w:val="center"/>
        <w:rPr>
          <w:sz w:val="40"/>
          <w:szCs w:val="40"/>
        </w:rPr>
      </w:pPr>
      <w:r>
        <w:rPr>
          <w:sz w:val="40"/>
          <w:szCs w:val="40"/>
        </w:rPr>
        <w:t>муниципального района Богатовский</w:t>
      </w:r>
    </w:p>
    <w:p w:rsidR="006655D5" w:rsidRDefault="006655D5" w:rsidP="006655D5">
      <w:pPr>
        <w:jc w:val="center"/>
        <w:rPr>
          <w:sz w:val="40"/>
          <w:szCs w:val="40"/>
        </w:rPr>
      </w:pPr>
      <w:r>
        <w:rPr>
          <w:sz w:val="40"/>
          <w:szCs w:val="40"/>
        </w:rPr>
        <w:t>Самарской области</w:t>
      </w:r>
    </w:p>
    <w:p w:rsidR="006655D5" w:rsidRDefault="006655D5" w:rsidP="006655D5">
      <w:pPr>
        <w:tabs>
          <w:tab w:val="left" w:pos="2360"/>
        </w:tabs>
        <w:jc w:val="center"/>
        <w:rPr>
          <w:sz w:val="40"/>
          <w:szCs w:val="40"/>
        </w:rPr>
      </w:pPr>
      <w:r>
        <w:rPr>
          <w:sz w:val="40"/>
          <w:szCs w:val="40"/>
        </w:rPr>
        <w:t>ПОСТАНОВЛЕНИЕ</w:t>
      </w:r>
    </w:p>
    <w:p w:rsidR="006655D5" w:rsidRDefault="006655D5" w:rsidP="006655D5">
      <w:pPr>
        <w:tabs>
          <w:tab w:val="left" w:pos="2240"/>
        </w:tabs>
        <w:jc w:val="center"/>
      </w:pPr>
    </w:p>
    <w:p w:rsidR="006655D5" w:rsidRDefault="006655D5" w:rsidP="006655D5">
      <w:pPr>
        <w:tabs>
          <w:tab w:val="left" w:pos="2240"/>
        </w:tabs>
        <w:jc w:val="center"/>
        <w:rPr>
          <w:u w:val="single"/>
        </w:rPr>
      </w:pPr>
      <w:r w:rsidRPr="005D3B28">
        <w:rPr>
          <w:u w:val="single"/>
        </w:rPr>
        <w:t xml:space="preserve">От </w:t>
      </w:r>
      <w:r>
        <w:rPr>
          <w:u w:val="single"/>
        </w:rPr>
        <w:t>26</w:t>
      </w:r>
      <w:r w:rsidRPr="005D3B28">
        <w:rPr>
          <w:u w:val="single"/>
        </w:rPr>
        <w:t>.</w:t>
      </w:r>
      <w:r>
        <w:rPr>
          <w:u w:val="single"/>
        </w:rPr>
        <w:t>09</w:t>
      </w:r>
      <w:r w:rsidRPr="005D3B28">
        <w:rPr>
          <w:u w:val="single"/>
        </w:rPr>
        <w:t>.</w:t>
      </w:r>
      <w:r>
        <w:rPr>
          <w:u w:val="single"/>
        </w:rPr>
        <w:t>2019</w:t>
      </w:r>
      <w:r w:rsidRPr="00FF1B66">
        <w:rPr>
          <w:u w:val="single"/>
        </w:rPr>
        <w:t xml:space="preserve"> года</w:t>
      </w:r>
      <w:r>
        <w:t xml:space="preserve">        №   </w:t>
      </w:r>
      <w:r>
        <w:rPr>
          <w:u w:val="single"/>
        </w:rPr>
        <w:t>68</w:t>
      </w:r>
    </w:p>
    <w:p w:rsidR="006655D5" w:rsidRDefault="006655D5" w:rsidP="006655D5">
      <w:pPr>
        <w:spacing w:line="276" w:lineRule="auto"/>
        <w:jc w:val="both"/>
      </w:pPr>
      <w:r w:rsidRPr="003B6227">
        <w:t xml:space="preserve"> </w:t>
      </w:r>
    </w:p>
    <w:p w:rsidR="006655D5" w:rsidRPr="003B6227" w:rsidRDefault="006655D5" w:rsidP="006655D5">
      <w:pPr>
        <w:spacing w:line="276" w:lineRule="auto"/>
        <w:jc w:val="both"/>
      </w:pPr>
      <w:r>
        <w:t>О предварительных итогах социально-экономического развития сельского поселения Печинено за 2019 год и прогнозе социально-экономического развития сельского поселения Печинено  на 2020 год.</w:t>
      </w:r>
    </w:p>
    <w:p w:rsidR="006655D5" w:rsidRPr="003B6227" w:rsidRDefault="006655D5" w:rsidP="006655D5">
      <w:pPr>
        <w:spacing w:line="276" w:lineRule="auto"/>
        <w:jc w:val="both"/>
      </w:pPr>
    </w:p>
    <w:p w:rsidR="006655D5" w:rsidRPr="003B6227" w:rsidRDefault="006655D5" w:rsidP="006655D5">
      <w:pPr>
        <w:spacing w:before="120" w:line="276" w:lineRule="auto"/>
        <w:ind w:firstLine="708"/>
        <w:jc w:val="both"/>
        <w:rPr>
          <w:color w:val="000000"/>
        </w:rPr>
      </w:pPr>
      <w:r w:rsidRPr="003B6227">
        <w:rPr>
          <w:color w:val="000000"/>
        </w:rPr>
        <w:t xml:space="preserve">В соответствии с п.4 ч.10 ст. 35 Федерального закона от 06.10.2007 г. № 131-ФЗ «Об общих принципах организации местного самоуправления в РФ», </w:t>
      </w:r>
      <w:r>
        <w:rPr>
          <w:color w:val="000000"/>
        </w:rPr>
        <w:t>Уставом</w:t>
      </w:r>
      <w:r w:rsidRPr="003B6227">
        <w:rPr>
          <w:color w:val="000000"/>
        </w:rPr>
        <w:t xml:space="preserve"> сельского поселения </w:t>
      </w:r>
      <w:r>
        <w:rPr>
          <w:color w:val="000000"/>
        </w:rPr>
        <w:t xml:space="preserve">Печинено  </w:t>
      </w:r>
      <w:r w:rsidRPr="003B6227">
        <w:rPr>
          <w:color w:val="000000"/>
        </w:rPr>
        <w:t xml:space="preserve">муниципального района </w:t>
      </w:r>
      <w:r>
        <w:rPr>
          <w:color w:val="000000"/>
        </w:rPr>
        <w:t xml:space="preserve">Богатовский </w:t>
      </w:r>
      <w:r w:rsidRPr="003B6227">
        <w:rPr>
          <w:color w:val="000000"/>
        </w:rPr>
        <w:t xml:space="preserve"> Самарской области</w:t>
      </w:r>
    </w:p>
    <w:p w:rsidR="006655D5" w:rsidRDefault="006655D5" w:rsidP="006655D5">
      <w:pPr>
        <w:spacing w:before="120" w:line="276" w:lineRule="auto"/>
        <w:rPr>
          <w:b/>
          <w:color w:val="000000"/>
        </w:rPr>
      </w:pPr>
      <w:r w:rsidRPr="003B6227">
        <w:rPr>
          <w:b/>
          <w:color w:val="000000"/>
        </w:rPr>
        <w:t xml:space="preserve">                                               </w:t>
      </w:r>
    </w:p>
    <w:p w:rsidR="006655D5" w:rsidRPr="003B6227" w:rsidRDefault="006655D5" w:rsidP="006655D5">
      <w:pPr>
        <w:spacing w:before="120" w:line="276" w:lineRule="auto"/>
        <w:jc w:val="center"/>
        <w:rPr>
          <w:color w:val="000000"/>
        </w:rPr>
      </w:pPr>
      <w:r w:rsidRPr="003B6227">
        <w:rPr>
          <w:b/>
          <w:color w:val="000000"/>
        </w:rPr>
        <w:t>ПОСТАНОВЛЯЮ:</w:t>
      </w:r>
    </w:p>
    <w:p w:rsidR="006655D5" w:rsidRDefault="006655D5" w:rsidP="006655D5">
      <w:pPr>
        <w:spacing w:line="276" w:lineRule="auto"/>
        <w:ind w:firstLine="708"/>
        <w:jc w:val="both"/>
      </w:pPr>
    </w:p>
    <w:p w:rsidR="006655D5" w:rsidRPr="003B6227" w:rsidRDefault="006655D5" w:rsidP="006655D5">
      <w:pPr>
        <w:spacing w:line="276" w:lineRule="auto"/>
        <w:ind w:firstLine="708"/>
        <w:jc w:val="both"/>
      </w:pPr>
      <w:r w:rsidRPr="003B6227">
        <w:t>1. Принять к сведению и</w:t>
      </w:r>
      <w:r>
        <w:t xml:space="preserve">нформацию о предварительных </w:t>
      </w:r>
      <w:r w:rsidRPr="003B6227">
        <w:t xml:space="preserve">итогах   социально-экономического  развития  сельского поселения  </w:t>
      </w:r>
      <w:r>
        <w:t xml:space="preserve">Печинено  за 2019 </w:t>
      </w:r>
      <w:r w:rsidRPr="003B6227">
        <w:t>г. (Приложение №1).</w:t>
      </w:r>
    </w:p>
    <w:p w:rsidR="006655D5" w:rsidRPr="003B6227" w:rsidRDefault="006655D5" w:rsidP="006655D5">
      <w:pPr>
        <w:spacing w:before="120" w:line="276" w:lineRule="auto"/>
        <w:ind w:firstLine="709"/>
        <w:jc w:val="both"/>
        <w:rPr>
          <w:color w:val="000000"/>
        </w:rPr>
      </w:pPr>
      <w:r w:rsidRPr="003B6227">
        <w:t>2. Утвердить прогноз соц</w:t>
      </w:r>
      <w:r>
        <w:t xml:space="preserve">иально-экономического развития сельского поселения Печинено  на 2020 </w:t>
      </w:r>
      <w:r w:rsidRPr="003B6227">
        <w:t>г.</w:t>
      </w:r>
      <w:r>
        <w:t xml:space="preserve"> </w:t>
      </w:r>
      <w:r w:rsidRPr="003B6227">
        <w:t>(приложение №2).</w:t>
      </w:r>
    </w:p>
    <w:p w:rsidR="006655D5" w:rsidRDefault="006655D5" w:rsidP="006655D5">
      <w:pPr>
        <w:spacing w:line="276" w:lineRule="auto"/>
        <w:ind w:firstLine="708"/>
        <w:jc w:val="both"/>
      </w:pPr>
    </w:p>
    <w:p w:rsidR="006655D5" w:rsidRDefault="006655D5" w:rsidP="006655D5">
      <w:pPr>
        <w:spacing w:line="276" w:lineRule="auto"/>
        <w:ind w:firstLine="708"/>
        <w:jc w:val="both"/>
      </w:pPr>
      <w:r w:rsidRPr="003B6227">
        <w:t xml:space="preserve">3. </w:t>
      </w:r>
      <w:r>
        <w:t>Опубликовать настоящее Постановление</w:t>
      </w:r>
      <w:r w:rsidRPr="003B6227">
        <w:t xml:space="preserve"> </w:t>
      </w:r>
      <w:r>
        <w:t>в газете «Вестник сельского поселения Печинено».</w:t>
      </w:r>
    </w:p>
    <w:p w:rsidR="006655D5" w:rsidRDefault="006655D5" w:rsidP="006655D5">
      <w:pPr>
        <w:spacing w:line="276" w:lineRule="auto"/>
        <w:ind w:firstLine="708"/>
        <w:jc w:val="both"/>
      </w:pPr>
    </w:p>
    <w:p w:rsidR="006655D5" w:rsidRPr="003B6227" w:rsidRDefault="006655D5" w:rsidP="006655D5">
      <w:pPr>
        <w:spacing w:line="276" w:lineRule="auto"/>
        <w:ind w:firstLine="708"/>
        <w:jc w:val="both"/>
      </w:pPr>
      <w:r w:rsidRPr="00456192">
        <w:t>4</w:t>
      </w:r>
      <w:r>
        <w:t xml:space="preserve">. </w:t>
      </w:r>
      <w:r w:rsidRPr="003B6227">
        <w:t>Настоящее постановление вступает в силу со дня подписания.</w:t>
      </w:r>
    </w:p>
    <w:p w:rsidR="006655D5" w:rsidRPr="003B6227" w:rsidRDefault="006655D5" w:rsidP="006655D5">
      <w:pPr>
        <w:spacing w:line="276" w:lineRule="auto"/>
        <w:ind w:firstLine="709"/>
        <w:jc w:val="both"/>
      </w:pPr>
    </w:p>
    <w:p w:rsidR="006655D5" w:rsidRDefault="006655D5" w:rsidP="006655D5">
      <w:pPr>
        <w:ind w:left="567"/>
        <w:jc w:val="both"/>
        <w:rPr>
          <w:b/>
        </w:rPr>
      </w:pPr>
    </w:p>
    <w:p w:rsidR="006655D5" w:rsidRDefault="006655D5" w:rsidP="006655D5">
      <w:pPr>
        <w:ind w:left="567"/>
        <w:jc w:val="both"/>
        <w:rPr>
          <w:b/>
        </w:rPr>
      </w:pPr>
    </w:p>
    <w:p w:rsidR="006655D5" w:rsidRDefault="006655D5" w:rsidP="006655D5">
      <w:pPr>
        <w:ind w:left="567"/>
        <w:jc w:val="both"/>
        <w:rPr>
          <w:b/>
        </w:rPr>
      </w:pPr>
    </w:p>
    <w:p w:rsidR="006655D5" w:rsidRDefault="006655D5" w:rsidP="006655D5">
      <w:pPr>
        <w:ind w:left="567"/>
        <w:jc w:val="both"/>
      </w:pPr>
      <w:r w:rsidRPr="00C24570">
        <w:t xml:space="preserve">Глава сельского поселения </w:t>
      </w:r>
      <w:r>
        <w:t>Печинено</w:t>
      </w:r>
    </w:p>
    <w:p w:rsidR="006655D5" w:rsidRDefault="006655D5" w:rsidP="006655D5">
      <w:pPr>
        <w:ind w:left="567"/>
        <w:jc w:val="both"/>
      </w:pPr>
      <w:r>
        <w:t xml:space="preserve"> муниципального района Богатовский</w:t>
      </w:r>
    </w:p>
    <w:p w:rsidR="006655D5" w:rsidRPr="00C24570" w:rsidRDefault="006655D5" w:rsidP="006655D5">
      <w:pPr>
        <w:ind w:left="567"/>
        <w:jc w:val="both"/>
      </w:pPr>
      <w:r>
        <w:t xml:space="preserve"> Самарской области</w:t>
      </w:r>
      <w:r w:rsidRPr="00C24570">
        <w:t xml:space="preserve">                                                                               </w:t>
      </w:r>
      <w:r>
        <w:t>О.Н. Сухарева</w:t>
      </w:r>
    </w:p>
    <w:p w:rsidR="006655D5" w:rsidRPr="003B6227" w:rsidRDefault="006655D5" w:rsidP="006655D5">
      <w:pPr>
        <w:spacing w:line="276" w:lineRule="auto"/>
      </w:pPr>
    </w:p>
    <w:p w:rsidR="006655D5" w:rsidRPr="003B6227" w:rsidRDefault="006655D5" w:rsidP="006655D5">
      <w:pPr>
        <w:spacing w:line="276" w:lineRule="auto"/>
      </w:pPr>
    </w:p>
    <w:p w:rsidR="006655D5" w:rsidRDefault="006655D5" w:rsidP="006655D5">
      <w:pPr>
        <w:spacing w:line="276" w:lineRule="auto"/>
      </w:pPr>
    </w:p>
    <w:p w:rsidR="006655D5" w:rsidRDefault="006655D5" w:rsidP="006655D5">
      <w:pPr>
        <w:spacing w:line="276" w:lineRule="auto"/>
      </w:pPr>
    </w:p>
    <w:p w:rsidR="006655D5" w:rsidRPr="003B6227" w:rsidRDefault="006655D5" w:rsidP="006655D5">
      <w:pPr>
        <w:spacing w:line="276" w:lineRule="auto"/>
      </w:pPr>
    </w:p>
    <w:p w:rsidR="006655D5" w:rsidRPr="003B6227" w:rsidRDefault="006655D5" w:rsidP="006655D5">
      <w:pPr>
        <w:spacing w:line="276" w:lineRule="auto"/>
      </w:pPr>
    </w:p>
    <w:p w:rsidR="006655D5" w:rsidRDefault="006655D5" w:rsidP="006655D5">
      <w:pPr>
        <w:pStyle w:val="ae"/>
        <w:spacing w:line="276" w:lineRule="auto"/>
        <w:rPr>
          <w:rFonts w:ascii="Times New Roman" w:hAnsi="Times New Roman" w:cs="Times New Roman"/>
          <w:color w:val="auto"/>
        </w:rPr>
      </w:pPr>
    </w:p>
    <w:p w:rsidR="006655D5" w:rsidRPr="003B6227" w:rsidRDefault="006655D5" w:rsidP="006655D5">
      <w:pPr>
        <w:pStyle w:val="ae"/>
        <w:spacing w:line="276" w:lineRule="auto"/>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r>
        <w:rPr>
          <w:rFonts w:ascii="Times New Roman" w:hAnsi="Times New Roman" w:cs="Times New Roman"/>
          <w:color w:val="auto"/>
        </w:rPr>
        <w:t xml:space="preserve">Приложение №1 </w:t>
      </w:r>
    </w:p>
    <w:p w:rsidR="006655D5" w:rsidRPr="00072A69" w:rsidRDefault="006655D5" w:rsidP="006655D5">
      <w:pPr>
        <w:pStyle w:val="ae"/>
        <w:jc w:val="right"/>
        <w:rPr>
          <w:rFonts w:ascii="Times New Roman" w:hAnsi="Times New Roman" w:cs="Times New Roman"/>
        </w:rPr>
      </w:pPr>
      <w:r>
        <w:rPr>
          <w:rFonts w:ascii="Times New Roman" w:hAnsi="Times New Roman" w:cs="Times New Roman"/>
          <w:color w:val="auto"/>
        </w:rPr>
        <w:t xml:space="preserve">к Постановлению администрации </w:t>
      </w:r>
      <w:r w:rsidRPr="00D96098">
        <w:rPr>
          <w:rFonts w:ascii="Times New Roman" w:hAnsi="Times New Roman" w:cs="Times New Roman"/>
          <w:color w:val="auto"/>
        </w:rPr>
        <w:t>сельского</w:t>
      </w:r>
      <w:r>
        <w:rPr>
          <w:rFonts w:ascii="Times New Roman" w:hAnsi="Times New Roman" w:cs="Times New Roman"/>
          <w:color w:val="auto"/>
        </w:rPr>
        <w:t xml:space="preserve"> </w:t>
      </w:r>
      <w:r w:rsidRPr="00072A69">
        <w:rPr>
          <w:rFonts w:ascii="Times New Roman" w:hAnsi="Times New Roman" w:cs="Times New Roman"/>
        </w:rPr>
        <w:t xml:space="preserve">поселения Печинено </w:t>
      </w:r>
    </w:p>
    <w:p w:rsidR="006655D5" w:rsidRPr="00072A69" w:rsidRDefault="006655D5" w:rsidP="006655D5">
      <w:pPr>
        <w:pStyle w:val="ae"/>
        <w:jc w:val="right"/>
        <w:rPr>
          <w:rFonts w:ascii="Times New Roman" w:hAnsi="Times New Roman" w:cs="Times New Roman"/>
          <w:color w:val="000000"/>
        </w:rPr>
      </w:pPr>
      <w:r w:rsidRPr="00072A69">
        <w:rPr>
          <w:rFonts w:ascii="Times New Roman" w:hAnsi="Times New Roman" w:cs="Times New Roman"/>
          <w:color w:val="000000"/>
        </w:rPr>
        <w:t>от 26 сентября 2019 года № 68</w:t>
      </w:r>
    </w:p>
    <w:p w:rsidR="006655D5" w:rsidRDefault="006655D5" w:rsidP="006655D5">
      <w:pPr>
        <w:spacing w:line="276" w:lineRule="auto"/>
        <w:ind w:firstLine="709"/>
        <w:jc w:val="both"/>
        <w:rPr>
          <w:color w:val="000000"/>
        </w:rPr>
      </w:pPr>
      <w:r w:rsidRPr="003B6227">
        <w:rPr>
          <w:color w:val="000000"/>
        </w:rPr>
        <w:t xml:space="preserve">   </w:t>
      </w:r>
    </w:p>
    <w:p w:rsidR="006655D5" w:rsidRPr="003B6227" w:rsidRDefault="006655D5" w:rsidP="006655D5">
      <w:pPr>
        <w:spacing w:line="276" w:lineRule="auto"/>
        <w:ind w:firstLine="709"/>
        <w:jc w:val="both"/>
        <w:rPr>
          <w:b/>
          <w:color w:val="000000"/>
        </w:rPr>
      </w:pPr>
      <w:r w:rsidRPr="003B6227">
        <w:rPr>
          <w:color w:val="000000"/>
        </w:rPr>
        <w:t xml:space="preserve"> </w:t>
      </w:r>
      <w:r w:rsidRPr="003B6227">
        <w:rPr>
          <w:b/>
          <w:color w:val="000000"/>
        </w:rPr>
        <w:t>Предварительные итоги социальн</w:t>
      </w:r>
      <w:r>
        <w:rPr>
          <w:b/>
          <w:color w:val="000000"/>
        </w:rPr>
        <w:t xml:space="preserve">о-экономического развития в 2018 году </w:t>
      </w:r>
    </w:p>
    <w:p w:rsidR="006655D5" w:rsidRPr="003B6227" w:rsidRDefault="006655D5" w:rsidP="006655D5">
      <w:pPr>
        <w:pStyle w:val="ae"/>
        <w:spacing w:line="276" w:lineRule="auto"/>
        <w:jc w:val="both"/>
        <w:rPr>
          <w:rFonts w:ascii="Times New Roman" w:hAnsi="Times New Roman" w:cs="Times New Roman"/>
          <w:color w:val="auto"/>
        </w:rPr>
      </w:pPr>
    </w:p>
    <w:p w:rsidR="006655D5" w:rsidRPr="003B6227" w:rsidRDefault="006655D5" w:rsidP="006655D5">
      <w:pPr>
        <w:pStyle w:val="ae"/>
        <w:spacing w:line="276" w:lineRule="auto"/>
        <w:jc w:val="both"/>
        <w:rPr>
          <w:rFonts w:ascii="Times New Roman" w:hAnsi="Times New Roman" w:cs="Times New Roman"/>
          <w:color w:val="auto"/>
        </w:rPr>
      </w:pPr>
      <w:r w:rsidRPr="003B6227">
        <w:rPr>
          <w:rFonts w:ascii="Times New Roman" w:hAnsi="Times New Roman" w:cs="Times New Roman"/>
          <w:color w:val="auto"/>
        </w:rPr>
        <w:t xml:space="preserve">         Прогноз социально-экономического развития сельского поселения </w:t>
      </w:r>
      <w:r>
        <w:rPr>
          <w:rFonts w:ascii="Times New Roman" w:hAnsi="Times New Roman" w:cs="Times New Roman"/>
          <w:color w:val="auto"/>
        </w:rPr>
        <w:t xml:space="preserve">Печинено  на 2020 </w:t>
      </w:r>
      <w:r w:rsidRPr="003B6227">
        <w:rPr>
          <w:rFonts w:ascii="Times New Roman" w:hAnsi="Times New Roman" w:cs="Times New Roman"/>
          <w:color w:val="auto"/>
        </w:rPr>
        <w:t>год разработан на основании анализа развития экономики территории за последние два года, ожидаемых результатах социально-экономического развития в 20</w:t>
      </w:r>
      <w:r>
        <w:rPr>
          <w:rFonts w:ascii="Times New Roman" w:hAnsi="Times New Roman" w:cs="Times New Roman"/>
          <w:color w:val="auto"/>
        </w:rPr>
        <w:t>19</w:t>
      </w:r>
      <w:r w:rsidRPr="003B6227">
        <w:rPr>
          <w:rFonts w:ascii="Times New Roman" w:hAnsi="Times New Roman" w:cs="Times New Roman"/>
          <w:color w:val="auto"/>
        </w:rPr>
        <w:t xml:space="preserve"> году, а также с учетом Федерального закона от 6 октября 2003 года № 131-ФЗ «Об общих принципах организации местного самоуправления в Российской Федерации».</w:t>
      </w:r>
    </w:p>
    <w:p w:rsidR="006655D5" w:rsidRPr="003B6227" w:rsidRDefault="006655D5" w:rsidP="006655D5">
      <w:pPr>
        <w:pStyle w:val="ae"/>
        <w:spacing w:line="276" w:lineRule="auto"/>
        <w:jc w:val="both"/>
        <w:rPr>
          <w:rFonts w:ascii="Times New Roman" w:hAnsi="Times New Roman" w:cs="Times New Roman"/>
          <w:color w:val="auto"/>
        </w:rPr>
      </w:pPr>
      <w:r w:rsidRPr="003B6227">
        <w:rPr>
          <w:rFonts w:ascii="Times New Roman" w:hAnsi="Times New Roman" w:cs="Times New Roman"/>
          <w:color w:val="auto"/>
        </w:rPr>
        <w:t xml:space="preserve">         План развития ориентирован на рациональное использование имеющегося потенциала и местных возможностей: экономической базы, производственной и транспортной инфраструктуры, социальной сферы, земельных, водных и других ресурсов, экономико-географического положения и природно-климатических условий.</w:t>
      </w:r>
    </w:p>
    <w:p w:rsidR="006655D5" w:rsidRPr="003B6227" w:rsidRDefault="006655D5" w:rsidP="006655D5">
      <w:pPr>
        <w:pStyle w:val="ae"/>
        <w:spacing w:line="276" w:lineRule="auto"/>
        <w:jc w:val="both"/>
        <w:rPr>
          <w:rFonts w:ascii="Times New Roman" w:hAnsi="Times New Roman" w:cs="Times New Roman"/>
          <w:color w:val="auto"/>
        </w:rPr>
      </w:pPr>
    </w:p>
    <w:p w:rsidR="006655D5" w:rsidRDefault="006655D5" w:rsidP="006655D5">
      <w:pPr>
        <w:pStyle w:val="ae"/>
        <w:spacing w:line="276" w:lineRule="auto"/>
        <w:jc w:val="both"/>
        <w:rPr>
          <w:rFonts w:ascii="Times New Roman" w:hAnsi="Times New Roman" w:cs="Times New Roman"/>
          <w:b/>
          <w:color w:val="auto"/>
        </w:rPr>
      </w:pPr>
      <w:r w:rsidRPr="003B6227">
        <w:rPr>
          <w:rFonts w:ascii="Times New Roman" w:hAnsi="Times New Roman" w:cs="Times New Roman"/>
          <w:color w:val="auto"/>
        </w:rPr>
        <w:t xml:space="preserve">                                                   </w:t>
      </w:r>
      <w:r w:rsidRPr="003B6227">
        <w:rPr>
          <w:rFonts w:ascii="Times New Roman" w:hAnsi="Times New Roman" w:cs="Times New Roman"/>
          <w:b/>
          <w:color w:val="auto"/>
        </w:rPr>
        <w:t>Демографическая ситуация.</w:t>
      </w:r>
    </w:p>
    <w:p w:rsidR="006655D5" w:rsidRPr="003B6227" w:rsidRDefault="006655D5" w:rsidP="006655D5">
      <w:pPr>
        <w:pStyle w:val="ae"/>
        <w:spacing w:line="276" w:lineRule="auto"/>
        <w:jc w:val="both"/>
        <w:rPr>
          <w:rFonts w:ascii="Times New Roman" w:hAnsi="Times New Roman" w:cs="Times New Roman"/>
          <w:color w:val="auto"/>
        </w:rPr>
      </w:pPr>
    </w:p>
    <w:p w:rsidR="006655D5" w:rsidRPr="003B6227" w:rsidRDefault="006655D5" w:rsidP="006655D5">
      <w:pPr>
        <w:pStyle w:val="ae"/>
        <w:spacing w:line="276" w:lineRule="auto"/>
        <w:jc w:val="both"/>
        <w:rPr>
          <w:rFonts w:ascii="Times New Roman" w:hAnsi="Times New Roman" w:cs="Times New Roman"/>
          <w:color w:val="auto"/>
        </w:rPr>
      </w:pPr>
      <w:r w:rsidRPr="003B6227">
        <w:rPr>
          <w:rFonts w:ascii="Times New Roman" w:hAnsi="Times New Roman" w:cs="Times New Roman"/>
          <w:color w:val="auto"/>
        </w:rPr>
        <w:t xml:space="preserve">        Демографическая ситуация</w:t>
      </w:r>
      <w:r>
        <w:rPr>
          <w:rFonts w:ascii="Times New Roman" w:hAnsi="Times New Roman" w:cs="Times New Roman"/>
          <w:color w:val="auto"/>
        </w:rPr>
        <w:t xml:space="preserve"> в поселении </w:t>
      </w:r>
      <w:r w:rsidRPr="003B6227">
        <w:rPr>
          <w:rFonts w:ascii="Times New Roman" w:hAnsi="Times New Roman" w:cs="Times New Roman"/>
          <w:color w:val="auto"/>
        </w:rPr>
        <w:t xml:space="preserve"> характериз</w:t>
      </w:r>
      <w:r>
        <w:rPr>
          <w:rFonts w:ascii="Times New Roman" w:hAnsi="Times New Roman" w:cs="Times New Roman"/>
          <w:color w:val="auto"/>
        </w:rPr>
        <w:t xml:space="preserve">уется при относительно стабильной общей численности населения </w:t>
      </w:r>
      <w:r w:rsidRPr="003B6227">
        <w:rPr>
          <w:rFonts w:ascii="Times New Roman" w:hAnsi="Times New Roman" w:cs="Times New Roman"/>
          <w:color w:val="auto"/>
        </w:rPr>
        <w:t xml:space="preserve"> </w:t>
      </w:r>
      <w:r>
        <w:rPr>
          <w:rFonts w:ascii="Times New Roman" w:hAnsi="Times New Roman" w:cs="Times New Roman"/>
          <w:color w:val="auto"/>
        </w:rPr>
        <w:t>общим старением населения</w:t>
      </w:r>
      <w:r w:rsidRPr="003B6227">
        <w:rPr>
          <w:rFonts w:ascii="Times New Roman" w:hAnsi="Times New Roman" w:cs="Times New Roman"/>
          <w:color w:val="auto"/>
        </w:rPr>
        <w:t>.</w:t>
      </w:r>
      <w:r>
        <w:rPr>
          <w:rFonts w:ascii="Times New Roman" w:hAnsi="Times New Roman" w:cs="Times New Roman"/>
          <w:color w:val="auto"/>
        </w:rPr>
        <w:t xml:space="preserve"> </w:t>
      </w:r>
    </w:p>
    <w:p w:rsidR="006655D5" w:rsidRPr="003B6227" w:rsidRDefault="006655D5" w:rsidP="006655D5">
      <w:pPr>
        <w:pStyle w:val="ae"/>
        <w:spacing w:line="276" w:lineRule="auto"/>
        <w:jc w:val="both"/>
        <w:rPr>
          <w:rFonts w:ascii="Times New Roman" w:hAnsi="Times New Roman" w:cs="Times New Roman"/>
          <w:color w:val="auto"/>
        </w:rPr>
      </w:pPr>
      <w:r w:rsidRPr="003B6227">
        <w:rPr>
          <w:rFonts w:ascii="Times New Roman" w:hAnsi="Times New Roman" w:cs="Times New Roman"/>
          <w:color w:val="auto"/>
        </w:rPr>
        <w:t xml:space="preserve">         По да</w:t>
      </w:r>
      <w:r>
        <w:rPr>
          <w:rFonts w:ascii="Times New Roman" w:hAnsi="Times New Roman" w:cs="Times New Roman"/>
          <w:color w:val="auto"/>
        </w:rPr>
        <w:t xml:space="preserve">нным </w:t>
      </w:r>
      <w:proofErr w:type="spellStart"/>
      <w:r>
        <w:rPr>
          <w:rFonts w:ascii="Times New Roman" w:hAnsi="Times New Roman" w:cs="Times New Roman"/>
          <w:color w:val="auto"/>
        </w:rPr>
        <w:t>похозяйственного</w:t>
      </w:r>
      <w:proofErr w:type="spellEnd"/>
      <w:r>
        <w:rPr>
          <w:rFonts w:ascii="Times New Roman" w:hAnsi="Times New Roman" w:cs="Times New Roman"/>
          <w:color w:val="auto"/>
        </w:rPr>
        <w:t xml:space="preserve"> учета в </w:t>
      </w:r>
      <w:r w:rsidRPr="003B6227">
        <w:rPr>
          <w:rFonts w:ascii="Times New Roman" w:hAnsi="Times New Roman" w:cs="Times New Roman"/>
          <w:color w:val="auto"/>
        </w:rPr>
        <w:t>2</w:t>
      </w:r>
      <w:r>
        <w:rPr>
          <w:rFonts w:ascii="Times New Roman" w:hAnsi="Times New Roman" w:cs="Times New Roman"/>
          <w:color w:val="auto"/>
        </w:rPr>
        <w:t>018 году</w:t>
      </w:r>
      <w:r w:rsidRPr="003B6227">
        <w:rPr>
          <w:rFonts w:ascii="Times New Roman" w:hAnsi="Times New Roman" w:cs="Times New Roman"/>
          <w:color w:val="auto"/>
        </w:rPr>
        <w:t xml:space="preserve"> численность населения, проживающего на территории сельского поселения</w:t>
      </w:r>
      <w:r>
        <w:rPr>
          <w:rFonts w:ascii="Times New Roman" w:hAnsi="Times New Roman" w:cs="Times New Roman"/>
          <w:color w:val="auto"/>
        </w:rPr>
        <w:t xml:space="preserve"> Печинено, составила 1836 </w:t>
      </w:r>
      <w:r w:rsidRPr="003B6227">
        <w:rPr>
          <w:rFonts w:ascii="Times New Roman" w:hAnsi="Times New Roman" w:cs="Times New Roman"/>
          <w:color w:val="auto"/>
        </w:rPr>
        <w:t xml:space="preserve">человек. </w:t>
      </w:r>
      <w:r>
        <w:rPr>
          <w:rFonts w:ascii="Times New Roman" w:hAnsi="Times New Roman" w:cs="Times New Roman"/>
          <w:color w:val="auto"/>
        </w:rPr>
        <w:t>В 2019 году</w:t>
      </w:r>
      <w:r w:rsidRPr="003B6227">
        <w:rPr>
          <w:rFonts w:ascii="Times New Roman" w:hAnsi="Times New Roman" w:cs="Times New Roman"/>
          <w:color w:val="auto"/>
        </w:rPr>
        <w:t xml:space="preserve"> численность населения составила </w:t>
      </w:r>
      <w:r>
        <w:rPr>
          <w:rFonts w:ascii="Times New Roman" w:hAnsi="Times New Roman" w:cs="Times New Roman"/>
          <w:color w:val="auto"/>
        </w:rPr>
        <w:t xml:space="preserve">1866 </w:t>
      </w:r>
      <w:r w:rsidRPr="003B6227">
        <w:rPr>
          <w:rFonts w:ascii="Times New Roman" w:hAnsi="Times New Roman" w:cs="Times New Roman"/>
          <w:color w:val="auto"/>
        </w:rPr>
        <w:t>чел</w:t>
      </w:r>
      <w:r>
        <w:rPr>
          <w:rFonts w:ascii="Times New Roman" w:hAnsi="Times New Roman" w:cs="Times New Roman"/>
          <w:color w:val="auto"/>
        </w:rPr>
        <w:t>овек</w:t>
      </w:r>
      <w:r w:rsidRPr="003B6227">
        <w:rPr>
          <w:rFonts w:ascii="Times New Roman" w:hAnsi="Times New Roman" w:cs="Times New Roman"/>
          <w:color w:val="auto"/>
        </w:rPr>
        <w:t xml:space="preserve">. </w:t>
      </w:r>
    </w:p>
    <w:p w:rsidR="006655D5" w:rsidRDefault="006655D5" w:rsidP="006655D5">
      <w:pPr>
        <w:pStyle w:val="ae"/>
        <w:spacing w:line="276" w:lineRule="auto"/>
        <w:jc w:val="both"/>
        <w:rPr>
          <w:rFonts w:ascii="Times New Roman" w:hAnsi="Times New Roman" w:cs="Times New Roman"/>
          <w:color w:val="auto"/>
        </w:rPr>
      </w:pPr>
      <w:r w:rsidRPr="003B6227">
        <w:rPr>
          <w:rFonts w:ascii="Times New Roman" w:hAnsi="Times New Roman" w:cs="Times New Roman"/>
          <w:color w:val="auto"/>
        </w:rPr>
        <w:t xml:space="preserve">                                                         </w:t>
      </w:r>
    </w:p>
    <w:p w:rsidR="006655D5" w:rsidRDefault="006655D5" w:rsidP="006655D5">
      <w:pPr>
        <w:pStyle w:val="ae"/>
        <w:spacing w:line="276" w:lineRule="auto"/>
        <w:jc w:val="center"/>
        <w:rPr>
          <w:rFonts w:ascii="Times New Roman" w:hAnsi="Times New Roman" w:cs="Times New Roman"/>
          <w:b/>
          <w:color w:val="auto"/>
        </w:rPr>
      </w:pPr>
      <w:r w:rsidRPr="003B6227">
        <w:rPr>
          <w:rFonts w:ascii="Times New Roman" w:hAnsi="Times New Roman" w:cs="Times New Roman"/>
          <w:b/>
          <w:color w:val="auto"/>
        </w:rPr>
        <w:t>Сельское хозяйство.</w:t>
      </w:r>
    </w:p>
    <w:p w:rsidR="006655D5" w:rsidRPr="003B6227" w:rsidRDefault="006655D5" w:rsidP="006655D5">
      <w:pPr>
        <w:pStyle w:val="ae"/>
        <w:spacing w:line="276" w:lineRule="auto"/>
        <w:jc w:val="center"/>
        <w:rPr>
          <w:rFonts w:ascii="Times New Roman" w:hAnsi="Times New Roman" w:cs="Times New Roman"/>
          <w:color w:val="auto"/>
        </w:rPr>
      </w:pPr>
    </w:p>
    <w:p w:rsidR="006655D5" w:rsidRPr="003B6227" w:rsidRDefault="006655D5" w:rsidP="006655D5">
      <w:pPr>
        <w:pStyle w:val="ae"/>
        <w:spacing w:line="276" w:lineRule="auto"/>
        <w:jc w:val="both"/>
        <w:rPr>
          <w:rFonts w:ascii="Times New Roman" w:hAnsi="Times New Roman" w:cs="Times New Roman"/>
          <w:color w:val="auto"/>
        </w:rPr>
      </w:pPr>
      <w:r w:rsidRPr="003B6227">
        <w:rPr>
          <w:rFonts w:ascii="Times New Roman" w:hAnsi="Times New Roman" w:cs="Times New Roman"/>
          <w:color w:val="auto"/>
        </w:rPr>
        <w:lastRenderedPageBreak/>
        <w:t xml:space="preserve">          В настоящее время на территории сельского поселения</w:t>
      </w:r>
      <w:r>
        <w:rPr>
          <w:rFonts w:ascii="Times New Roman" w:hAnsi="Times New Roman" w:cs="Times New Roman"/>
          <w:color w:val="auto"/>
        </w:rPr>
        <w:t xml:space="preserve"> Печинено 1224</w:t>
      </w:r>
      <w:r w:rsidRPr="003B6227">
        <w:rPr>
          <w:rFonts w:ascii="Times New Roman" w:hAnsi="Times New Roman" w:cs="Times New Roman"/>
          <w:color w:val="auto"/>
        </w:rPr>
        <w:t xml:space="preserve"> личных подсобных хозяйств. Сельскохозяйственным производством занимаются</w:t>
      </w:r>
      <w:r>
        <w:rPr>
          <w:rFonts w:ascii="Times New Roman" w:hAnsi="Times New Roman" w:cs="Times New Roman"/>
          <w:color w:val="auto"/>
        </w:rPr>
        <w:t xml:space="preserve"> организации</w:t>
      </w:r>
      <w:r w:rsidRPr="003B6227">
        <w:rPr>
          <w:rFonts w:ascii="Times New Roman" w:hAnsi="Times New Roman" w:cs="Times New Roman"/>
          <w:color w:val="auto"/>
        </w:rPr>
        <w:t>:</w:t>
      </w:r>
    </w:p>
    <w:p w:rsidR="006655D5" w:rsidRPr="003B6227" w:rsidRDefault="006655D5" w:rsidP="006655D5">
      <w:pPr>
        <w:pStyle w:val="ae"/>
        <w:spacing w:line="276" w:lineRule="auto"/>
        <w:jc w:val="both"/>
        <w:rPr>
          <w:rFonts w:ascii="Times New Roman" w:hAnsi="Times New Roman" w:cs="Times New Roman"/>
          <w:color w:val="auto"/>
        </w:rPr>
      </w:pPr>
      <w:r>
        <w:rPr>
          <w:rFonts w:ascii="Times New Roman" w:hAnsi="Times New Roman" w:cs="Times New Roman"/>
          <w:color w:val="auto"/>
        </w:rPr>
        <w:t xml:space="preserve">Крестьянские фермерские хозяйства  </w:t>
      </w:r>
      <w:proofErr w:type="spellStart"/>
      <w:r>
        <w:rPr>
          <w:rFonts w:ascii="Times New Roman" w:hAnsi="Times New Roman" w:cs="Times New Roman"/>
          <w:color w:val="auto"/>
        </w:rPr>
        <w:t>Бербеца</w:t>
      </w:r>
      <w:proofErr w:type="spellEnd"/>
      <w:r>
        <w:rPr>
          <w:rFonts w:ascii="Times New Roman" w:hAnsi="Times New Roman" w:cs="Times New Roman"/>
          <w:color w:val="auto"/>
        </w:rPr>
        <w:t xml:space="preserve"> Михаила Васильевича, </w:t>
      </w:r>
      <w:proofErr w:type="gramStart"/>
      <w:r>
        <w:rPr>
          <w:rFonts w:ascii="Times New Roman" w:hAnsi="Times New Roman" w:cs="Times New Roman"/>
          <w:color w:val="auto"/>
        </w:rPr>
        <w:t>Верина</w:t>
      </w:r>
      <w:proofErr w:type="gramEnd"/>
      <w:r>
        <w:rPr>
          <w:rFonts w:ascii="Times New Roman" w:hAnsi="Times New Roman" w:cs="Times New Roman"/>
          <w:color w:val="auto"/>
        </w:rPr>
        <w:t xml:space="preserve"> Василия Петровича, </w:t>
      </w:r>
      <w:proofErr w:type="spellStart"/>
      <w:r>
        <w:rPr>
          <w:rFonts w:ascii="Times New Roman" w:hAnsi="Times New Roman" w:cs="Times New Roman"/>
          <w:color w:val="auto"/>
        </w:rPr>
        <w:t>Офина</w:t>
      </w:r>
      <w:proofErr w:type="spellEnd"/>
      <w:r>
        <w:rPr>
          <w:rFonts w:ascii="Times New Roman" w:hAnsi="Times New Roman" w:cs="Times New Roman"/>
          <w:color w:val="auto"/>
        </w:rPr>
        <w:t xml:space="preserve"> Сергея Михайловича.</w:t>
      </w:r>
    </w:p>
    <w:p w:rsidR="006655D5" w:rsidRDefault="006655D5" w:rsidP="006655D5">
      <w:pPr>
        <w:pStyle w:val="ae"/>
        <w:spacing w:line="276" w:lineRule="auto"/>
        <w:jc w:val="both"/>
        <w:rPr>
          <w:rFonts w:ascii="Times New Roman" w:hAnsi="Times New Roman" w:cs="Times New Roman"/>
          <w:color w:val="auto"/>
        </w:rPr>
      </w:pPr>
      <w:r>
        <w:rPr>
          <w:rFonts w:ascii="Times New Roman" w:hAnsi="Times New Roman" w:cs="Times New Roman"/>
          <w:color w:val="auto"/>
        </w:rPr>
        <w:t xml:space="preserve">           Количество КРС в личных подсобных хозяйствах в 2019 г. – 301 голова.</w:t>
      </w:r>
    </w:p>
    <w:p w:rsidR="006655D5" w:rsidRDefault="006655D5" w:rsidP="006655D5">
      <w:pPr>
        <w:pStyle w:val="ae"/>
        <w:spacing w:line="276" w:lineRule="auto"/>
        <w:ind w:firstLine="708"/>
        <w:jc w:val="both"/>
        <w:rPr>
          <w:rFonts w:ascii="Times New Roman" w:hAnsi="Times New Roman" w:cs="Times New Roman"/>
          <w:color w:val="auto"/>
        </w:rPr>
      </w:pPr>
      <w:r w:rsidRPr="003B6227">
        <w:rPr>
          <w:rFonts w:ascii="Times New Roman" w:hAnsi="Times New Roman" w:cs="Times New Roman"/>
          <w:color w:val="auto"/>
        </w:rPr>
        <w:t xml:space="preserve">Прогнозируется </w:t>
      </w:r>
      <w:r>
        <w:rPr>
          <w:rFonts w:ascii="Times New Roman" w:hAnsi="Times New Roman" w:cs="Times New Roman"/>
          <w:color w:val="auto"/>
        </w:rPr>
        <w:t xml:space="preserve">увеличение </w:t>
      </w:r>
      <w:r w:rsidRPr="003B6227">
        <w:rPr>
          <w:rFonts w:ascii="Times New Roman" w:hAnsi="Times New Roman" w:cs="Times New Roman"/>
          <w:color w:val="auto"/>
        </w:rPr>
        <w:t xml:space="preserve">выпуска </w:t>
      </w:r>
      <w:r>
        <w:rPr>
          <w:rFonts w:ascii="Times New Roman" w:hAnsi="Times New Roman" w:cs="Times New Roman"/>
          <w:color w:val="auto"/>
        </w:rPr>
        <w:t>сельскохозяйственной продукции личными подсобными хозяйствами в</w:t>
      </w:r>
      <w:r w:rsidRPr="003B6227">
        <w:rPr>
          <w:rFonts w:ascii="Times New Roman" w:hAnsi="Times New Roman" w:cs="Times New Roman"/>
          <w:color w:val="auto"/>
        </w:rPr>
        <w:t xml:space="preserve"> </w:t>
      </w:r>
      <w:r>
        <w:rPr>
          <w:rFonts w:ascii="Times New Roman" w:hAnsi="Times New Roman" w:cs="Times New Roman"/>
          <w:color w:val="auto"/>
        </w:rPr>
        <w:t xml:space="preserve">общем объеме. </w:t>
      </w:r>
    </w:p>
    <w:p w:rsidR="006655D5" w:rsidRDefault="006655D5" w:rsidP="006655D5">
      <w:pPr>
        <w:pStyle w:val="ae"/>
        <w:spacing w:line="276" w:lineRule="auto"/>
        <w:ind w:firstLine="708"/>
        <w:jc w:val="both"/>
        <w:rPr>
          <w:rFonts w:ascii="Times New Roman" w:hAnsi="Times New Roman" w:cs="Times New Roman"/>
          <w:color w:val="auto"/>
        </w:rPr>
      </w:pPr>
    </w:p>
    <w:p w:rsidR="006655D5" w:rsidRDefault="006655D5" w:rsidP="006655D5">
      <w:pPr>
        <w:pStyle w:val="ae"/>
        <w:spacing w:line="276" w:lineRule="auto"/>
        <w:ind w:firstLine="708"/>
        <w:jc w:val="both"/>
        <w:rPr>
          <w:rFonts w:ascii="Times New Roman" w:hAnsi="Times New Roman" w:cs="Times New Roman"/>
          <w:color w:val="auto"/>
        </w:rPr>
      </w:pPr>
    </w:p>
    <w:p w:rsidR="006655D5" w:rsidRDefault="006655D5" w:rsidP="006655D5">
      <w:pPr>
        <w:pStyle w:val="ae"/>
        <w:spacing w:line="276" w:lineRule="auto"/>
        <w:jc w:val="center"/>
        <w:rPr>
          <w:rFonts w:ascii="Times New Roman" w:hAnsi="Times New Roman" w:cs="Times New Roman"/>
          <w:b/>
          <w:color w:val="auto"/>
        </w:rPr>
      </w:pPr>
      <w:r w:rsidRPr="0071061B">
        <w:rPr>
          <w:rFonts w:ascii="Times New Roman" w:hAnsi="Times New Roman" w:cs="Times New Roman"/>
          <w:b/>
          <w:color w:val="auto"/>
        </w:rPr>
        <w:t>Благоустройство территории.</w:t>
      </w:r>
    </w:p>
    <w:p w:rsidR="006655D5" w:rsidRPr="0071061B" w:rsidRDefault="006655D5" w:rsidP="006655D5">
      <w:pPr>
        <w:pStyle w:val="ae"/>
        <w:spacing w:line="276" w:lineRule="auto"/>
        <w:jc w:val="center"/>
        <w:rPr>
          <w:rFonts w:ascii="Times New Roman" w:hAnsi="Times New Roman" w:cs="Times New Roman"/>
          <w:b/>
          <w:color w:val="auto"/>
        </w:rPr>
      </w:pPr>
    </w:p>
    <w:p w:rsidR="006655D5" w:rsidRPr="001F51F0"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В 2019 за счет средств бюджета поселения </w:t>
      </w:r>
      <w:r w:rsidRPr="0071061B">
        <w:rPr>
          <w:rFonts w:ascii="Times New Roman" w:hAnsi="Times New Roman" w:cs="Times New Roman"/>
          <w:color w:val="auto"/>
        </w:rPr>
        <w:t xml:space="preserve"> году </w:t>
      </w:r>
      <w:r>
        <w:rPr>
          <w:rFonts w:ascii="Times New Roman" w:hAnsi="Times New Roman" w:cs="Times New Roman"/>
          <w:color w:val="auto"/>
        </w:rPr>
        <w:t>выполнены следующие мероприятия по благоустройству поселения</w:t>
      </w:r>
      <w:r w:rsidRPr="001F51F0">
        <w:rPr>
          <w:rFonts w:ascii="Times New Roman" w:hAnsi="Times New Roman" w:cs="Times New Roman"/>
          <w:color w:val="auto"/>
        </w:rPr>
        <w:t>:</w:t>
      </w:r>
    </w:p>
    <w:p w:rsidR="006655D5"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1. </w:t>
      </w:r>
      <w:r w:rsidRPr="0071061B">
        <w:rPr>
          <w:rFonts w:ascii="Times New Roman" w:hAnsi="Times New Roman" w:cs="Times New Roman"/>
          <w:color w:val="auto"/>
        </w:rPr>
        <w:t>работ</w:t>
      </w:r>
      <w:r>
        <w:rPr>
          <w:rFonts w:ascii="Times New Roman" w:hAnsi="Times New Roman" w:cs="Times New Roman"/>
          <w:color w:val="auto"/>
        </w:rPr>
        <w:t>ы</w:t>
      </w:r>
      <w:r w:rsidRPr="0071061B">
        <w:rPr>
          <w:rFonts w:ascii="Times New Roman" w:hAnsi="Times New Roman" w:cs="Times New Roman"/>
          <w:color w:val="auto"/>
        </w:rPr>
        <w:t xml:space="preserve"> по </w:t>
      </w:r>
      <w:r>
        <w:rPr>
          <w:rFonts w:ascii="Times New Roman" w:hAnsi="Times New Roman" w:cs="Times New Roman"/>
          <w:color w:val="auto"/>
        </w:rPr>
        <w:t xml:space="preserve">расчистке дорог от снега в зимнее время  в населенных пунктах поселения  </w:t>
      </w:r>
      <w:r w:rsidRPr="0071061B">
        <w:rPr>
          <w:rFonts w:ascii="Times New Roman" w:hAnsi="Times New Roman" w:cs="Times New Roman"/>
          <w:color w:val="auto"/>
        </w:rPr>
        <w:t xml:space="preserve"> </w:t>
      </w:r>
      <w:r>
        <w:rPr>
          <w:rFonts w:ascii="Times New Roman" w:hAnsi="Times New Roman" w:cs="Times New Roman"/>
          <w:color w:val="auto"/>
        </w:rPr>
        <w:t>протяженностью 17 км;</w:t>
      </w:r>
    </w:p>
    <w:p w:rsidR="006655D5"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2. В летнее время </w:t>
      </w:r>
      <w:proofErr w:type="gramStart"/>
      <w:r>
        <w:rPr>
          <w:rFonts w:ascii="Times New Roman" w:hAnsi="Times New Roman" w:cs="Times New Roman"/>
          <w:color w:val="auto"/>
        </w:rPr>
        <w:t>произведен</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окос</w:t>
      </w:r>
      <w:proofErr w:type="spellEnd"/>
      <w:r>
        <w:rPr>
          <w:rFonts w:ascii="Times New Roman" w:hAnsi="Times New Roman" w:cs="Times New Roman"/>
          <w:color w:val="auto"/>
        </w:rPr>
        <w:t xml:space="preserve"> обочин дорог от сорной растительности;</w:t>
      </w:r>
    </w:p>
    <w:p w:rsidR="006655D5"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3. </w:t>
      </w:r>
      <w:proofErr w:type="gramStart"/>
      <w:r>
        <w:rPr>
          <w:rFonts w:ascii="Times New Roman" w:hAnsi="Times New Roman" w:cs="Times New Roman"/>
          <w:color w:val="auto"/>
        </w:rPr>
        <w:t xml:space="preserve">За счет средств дорожного фонда произведен ремонт  дороги  по ул. Юбилейной  в с. Печинено – 300  м, дороги по ул. Комарова в  с. Тростянка   - 63 м., дороги по ул. Молодежной в с. Тростянка 278 м., дороги по ул. </w:t>
      </w:r>
      <w:proofErr w:type="spellStart"/>
      <w:r>
        <w:rPr>
          <w:rFonts w:ascii="Times New Roman" w:hAnsi="Times New Roman" w:cs="Times New Roman"/>
          <w:color w:val="auto"/>
        </w:rPr>
        <w:t>Чиркова</w:t>
      </w:r>
      <w:proofErr w:type="spellEnd"/>
      <w:r>
        <w:rPr>
          <w:rFonts w:ascii="Times New Roman" w:hAnsi="Times New Roman" w:cs="Times New Roman"/>
          <w:color w:val="auto"/>
        </w:rPr>
        <w:t xml:space="preserve"> в с. Тростянка 126 м., в п. Центральный – 227 м., восстановлено щебеночное покрытие по ул. Советской в с. </w:t>
      </w:r>
      <w:proofErr w:type="spellStart"/>
      <w:r>
        <w:rPr>
          <w:rFonts w:ascii="Times New Roman" w:hAnsi="Times New Roman" w:cs="Times New Roman"/>
          <w:color w:val="auto"/>
        </w:rPr>
        <w:t>печинено</w:t>
      </w:r>
      <w:proofErr w:type="spellEnd"/>
      <w:r>
        <w:rPr>
          <w:rFonts w:ascii="Times New Roman" w:hAnsi="Times New Roman" w:cs="Times New Roman"/>
          <w:color w:val="auto"/>
        </w:rPr>
        <w:t xml:space="preserve"> – 128 м., по</w:t>
      </w:r>
      <w:proofErr w:type="gramEnd"/>
      <w:r>
        <w:rPr>
          <w:rFonts w:ascii="Times New Roman" w:hAnsi="Times New Roman" w:cs="Times New Roman"/>
          <w:color w:val="auto"/>
        </w:rPr>
        <w:t xml:space="preserve"> ул. </w:t>
      </w:r>
      <w:proofErr w:type="gramStart"/>
      <w:r>
        <w:rPr>
          <w:rFonts w:ascii="Times New Roman" w:hAnsi="Times New Roman" w:cs="Times New Roman"/>
          <w:color w:val="auto"/>
        </w:rPr>
        <w:t>Первомайской</w:t>
      </w:r>
      <w:proofErr w:type="gramEnd"/>
      <w:r>
        <w:rPr>
          <w:rFonts w:ascii="Times New Roman" w:hAnsi="Times New Roman" w:cs="Times New Roman"/>
          <w:color w:val="auto"/>
        </w:rPr>
        <w:t xml:space="preserve"> в с. Федоровка – 120 м. </w:t>
      </w:r>
    </w:p>
    <w:p w:rsidR="006655D5"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5. Производилось </w:t>
      </w:r>
      <w:proofErr w:type="spellStart"/>
      <w:r>
        <w:rPr>
          <w:rFonts w:ascii="Times New Roman" w:hAnsi="Times New Roman" w:cs="Times New Roman"/>
          <w:color w:val="auto"/>
        </w:rPr>
        <w:t>грейдирование</w:t>
      </w:r>
      <w:proofErr w:type="spellEnd"/>
      <w:r>
        <w:rPr>
          <w:rFonts w:ascii="Times New Roman" w:hAnsi="Times New Roman" w:cs="Times New Roman"/>
          <w:color w:val="auto"/>
        </w:rPr>
        <w:t xml:space="preserve"> грунтовых дорог поселения;</w:t>
      </w:r>
    </w:p>
    <w:p w:rsidR="006655D5" w:rsidRPr="00B50965"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6. </w:t>
      </w:r>
      <w:proofErr w:type="gramStart"/>
      <w:r>
        <w:rPr>
          <w:rFonts w:ascii="Times New Roman" w:hAnsi="Times New Roman" w:cs="Times New Roman"/>
          <w:color w:val="auto"/>
        </w:rPr>
        <w:t xml:space="preserve">Производились работы по ликвидации  несанкционированных  свалок в с. Печинено, с. Тростянка, в п. Центральный, </w:t>
      </w:r>
      <w:proofErr w:type="gramEnd"/>
    </w:p>
    <w:p w:rsidR="006655D5" w:rsidRPr="00AF300B"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7. Осуществлялось содержание  детских игровых площадок в с. Печинено, с. Тростянка, спортивной площадки </w:t>
      </w:r>
      <w:proofErr w:type="gramStart"/>
      <w:r>
        <w:rPr>
          <w:rFonts w:ascii="Times New Roman" w:hAnsi="Times New Roman" w:cs="Times New Roman"/>
          <w:color w:val="auto"/>
        </w:rPr>
        <w:t>в</w:t>
      </w:r>
      <w:proofErr w:type="gramEnd"/>
      <w:r>
        <w:rPr>
          <w:rFonts w:ascii="Times New Roman" w:hAnsi="Times New Roman" w:cs="Times New Roman"/>
          <w:color w:val="auto"/>
        </w:rPr>
        <w:t xml:space="preserve"> с. Печинено.</w:t>
      </w:r>
    </w:p>
    <w:p w:rsidR="006655D5" w:rsidRPr="0004478B"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8. Осуществлялась замена светильников уличного освещения в населенных пунктах сельского поселения Печинено на светодиодные светильники  в количестве 40 шт., в том числе проведена модернизация системы уличного освещения ул. Зеленой в с. Печинено, системы освещения по ул. Победы в п. Центральный;</w:t>
      </w:r>
    </w:p>
    <w:p w:rsidR="006655D5" w:rsidRPr="0004478B"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10. Производился </w:t>
      </w:r>
      <w:proofErr w:type="spellStart"/>
      <w:r>
        <w:rPr>
          <w:rFonts w:ascii="Times New Roman" w:hAnsi="Times New Roman" w:cs="Times New Roman"/>
          <w:color w:val="auto"/>
        </w:rPr>
        <w:t>окос</w:t>
      </w:r>
      <w:proofErr w:type="spellEnd"/>
      <w:r>
        <w:rPr>
          <w:rFonts w:ascii="Times New Roman" w:hAnsi="Times New Roman" w:cs="Times New Roman"/>
          <w:color w:val="auto"/>
        </w:rPr>
        <w:t xml:space="preserve"> кладбищ от сорной травы и уборка кладбищ от  бытового мусора</w:t>
      </w:r>
      <w:r w:rsidRPr="0004478B">
        <w:rPr>
          <w:rFonts w:ascii="Times New Roman" w:hAnsi="Times New Roman" w:cs="Times New Roman"/>
          <w:color w:val="auto"/>
        </w:rPr>
        <w:t>;</w:t>
      </w:r>
    </w:p>
    <w:p w:rsidR="006655D5"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11. Осуществлена промывка водозаборной скважины в п. Центральный;</w:t>
      </w:r>
    </w:p>
    <w:p w:rsidR="006655D5" w:rsidRDefault="006655D5" w:rsidP="006655D5">
      <w:pPr>
        <w:pStyle w:val="ae"/>
        <w:spacing w:line="276" w:lineRule="auto"/>
        <w:jc w:val="center"/>
        <w:rPr>
          <w:rFonts w:ascii="Times New Roman" w:hAnsi="Times New Roman" w:cs="Times New Roman"/>
          <w:b/>
          <w:color w:val="auto"/>
        </w:rPr>
      </w:pPr>
    </w:p>
    <w:p w:rsidR="006655D5" w:rsidRPr="003B6227" w:rsidRDefault="006655D5" w:rsidP="006655D5">
      <w:pPr>
        <w:pStyle w:val="ae"/>
        <w:spacing w:line="276" w:lineRule="auto"/>
        <w:jc w:val="center"/>
        <w:rPr>
          <w:rFonts w:ascii="Times New Roman" w:hAnsi="Times New Roman" w:cs="Times New Roman"/>
          <w:b/>
          <w:color w:val="auto"/>
        </w:rPr>
      </w:pPr>
      <w:r w:rsidRPr="003B6227">
        <w:rPr>
          <w:rFonts w:ascii="Times New Roman" w:hAnsi="Times New Roman" w:cs="Times New Roman"/>
          <w:b/>
          <w:color w:val="auto"/>
        </w:rPr>
        <w:t>Потребительский рынок товаров и услуг, развитие малого</w:t>
      </w:r>
    </w:p>
    <w:p w:rsidR="006655D5" w:rsidRPr="003B6227" w:rsidRDefault="006655D5" w:rsidP="006655D5">
      <w:pPr>
        <w:pStyle w:val="ae"/>
        <w:spacing w:line="276" w:lineRule="auto"/>
        <w:jc w:val="center"/>
        <w:rPr>
          <w:rFonts w:ascii="Times New Roman" w:hAnsi="Times New Roman" w:cs="Times New Roman"/>
          <w:b/>
          <w:color w:val="auto"/>
        </w:rPr>
      </w:pPr>
      <w:r w:rsidRPr="003B6227">
        <w:rPr>
          <w:rFonts w:ascii="Times New Roman" w:hAnsi="Times New Roman" w:cs="Times New Roman"/>
          <w:b/>
          <w:color w:val="auto"/>
        </w:rPr>
        <w:t>предпринимательства.</w:t>
      </w:r>
    </w:p>
    <w:p w:rsidR="006655D5" w:rsidRPr="003B6227" w:rsidRDefault="006655D5" w:rsidP="006655D5">
      <w:pPr>
        <w:pStyle w:val="ae"/>
        <w:spacing w:line="276" w:lineRule="auto"/>
        <w:jc w:val="both"/>
        <w:rPr>
          <w:rFonts w:ascii="Times New Roman" w:hAnsi="Times New Roman" w:cs="Times New Roman"/>
          <w:b/>
          <w:color w:val="auto"/>
        </w:rPr>
      </w:pPr>
    </w:p>
    <w:p w:rsidR="006655D5" w:rsidRPr="003B6227" w:rsidRDefault="006655D5" w:rsidP="006655D5">
      <w:pPr>
        <w:pStyle w:val="ae"/>
        <w:spacing w:line="276" w:lineRule="auto"/>
        <w:jc w:val="both"/>
        <w:rPr>
          <w:rFonts w:ascii="Times New Roman" w:hAnsi="Times New Roman" w:cs="Times New Roman"/>
          <w:color w:val="auto"/>
        </w:rPr>
      </w:pPr>
      <w:r w:rsidRPr="003B6227">
        <w:rPr>
          <w:rFonts w:ascii="Times New Roman" w:hAnsi="Times New Roman" w:cs="Times New Roman"/>
          <w:color w:val="auto"/>
        </w:rPr>
        <w:t xml:space="preserve">На территории сельского поселения </w:t>
      </w:r>
      <w:r>
        <w:rPr>
          <w:rFonts w:ascii="Times New Roman" w:hAnsi="Times New Roman" w:cs="Times New Roman"/>
          <w:color w:val="auto"/>
        </w:rPr>
        <w:t>Печинено  в 2019 году дейст</w:t>
      </w:r>
      <w:r w:rsidRPr="003B6227">
        <w:rPr>
          <w:rFonts w:ascii="Times New Roman" w:hAnsi="Times New Roman" w:cs="Times New Roman"/>
          <w:color w:val="auto"/>
        </w:rPr>
        <w:t>в</w:t>
      </w:r>
      <w:r>
        <w:rPr>
          <w:rFonts w:ascii="Times New Roman" w:hAnsi="Times New Roman" w:cs="Times New Roman"/>
          <w:color w:val="auto"/>
        </w:rPr>
        <w:t xml:space="preserve">ует 7 </w:t>
      </w:r>
      <w:r w:rsidRPr="003B6227">
        <w:rPr>
          <w:rFonts w:ascii="Times New Roman" w:hAnsi="Times New Roman" w:cs="Times New Roman"/>
          <w:color w:val="auto"/>
        </w:rPr>
        <w:t>торговых точек:</w:t>
      </w:r>
    </w:p>
    <w:p w:rsidR="006655D5" w:rsidRPr="003939ED" w:rsidRDefault="006655D5" w:rsidP="006655D5">
      <w:pPr>
        <w:pStyle w:val="ae"/>
        <w:spacing w:line="276" w:lineRule="auto"/>
        <w:jc w:val="both"/>
        <w:rPr>
          <w:rFonts w:ascii="Times New Roman" w:hAnsi="Times New Roman" w:cs="Times New Roman"/>
          <w:color w:val="auto"/>
        </w:rPr>
      </w:pPr>
    </w:p>
    <w:p w:rsidR="006655D5" w:rsidRPr="003939ED" w:rsidRDefault="006655D5" w:rsidP="006655D5">
      <w:pPr>
        <w:pStyle w:val="ae"/>
        <w:spacing w:line="276" w:lineRule="auto"/>
        <w:jc w:val="both"/>
        <w:rPr>
          <w:rFonts w:ascii="Times New Roman" w:hAnsi="Times New Roman" w:cs="Times New Roman"/>
          <w:color w:val="auto"/>
        </w:rPr>
      </w:pPr>
      <w:r>
        <w:rPr>
          <w:rFonts w:ascii="Times New Roman" w:hAnsi="Times New Roman" w:cs="Times New Roman"/>
          <w:color w:val="auto"/>
        </w:rPr>
        <w:t xml:space="preserve">1. магазин </w:t>
      </w:r>
      <w:proofErr w:type="spellStart"/>
      <w:r>
        <w:rPr>
          <w:rFonts w:ascii="Times New Roman" w:hAnsi="Times New Roman" w:cs="Times New Roman"/>
          <w:color w:val="auto"/>
        </w:rPr>
        <w:t>РайПО</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в</w:t>
      </w:r>
      <w:proofErr w:type="gramEnd"/>
      <w:r>
        <w:rPr>
          <w:rFonts w:ascii="Times New Roman" w:hAnsi="Times New Roman" w:cs="Times New Roman"/>
          <w:color w:val="auto"/>
        </w:rPr>
        <w:t xml:space="preserve"> с. Печинено</w:t>
      </w:r>
    </w:p>
    <w:p w:rsidR="006655D5" w:rsidRDefault="006655D5" w:rsidP="006655D5">
      <w:pPr>
        <w:pStyle w:val="ae"/>
        <w:spacing w:line="276" w:lineRule="auto"/>
        <w:jc w:val="both"/>
        <w:rPr>
          <w:rFonts w:ascii="Times New Roman" w:hAnsi="Times New Roman" w:cs="Times New Roman"/>
          <w:color w:val="auto"/>
        </w:rPr>
      </w:pPr>
      <w:r>
        <w:rPr>
          <w:rFonts w:ascii="Times New Roman" w:hAnsi="Times New Roman" w:cs="Times New Roman"/>
          <w:color w:val="auto"/>
        </w:rPr>
        <w:t xml:space="preserve">2. магазин </w:t>
      </w:r>
      <w:proofErr w:type="spellStart"/>
      <w:r>
        <w:rPr>
          <w:rFonts w:ascii="Times New Roman" w:hAnsi="Times New Roman" w:cs="Times New Roman"/>
          <w:color w:val="auto"/>
        </w:rPr>
        <w:t>РайПО</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в</w:t>
      </w:r>
      <w:proofErr w:type="gramEnd"/>
      <w:r>
        <w:rPr>
          <w:rFonts w:ascii="Times New Roman" w:hAnsi="Times New Roman" w:cs="Times New Roman"/>
          <w:color w:val="auto"/>
        </w:rPr>
        <w:t xml:space="preserve"> с. Тростянка</w:t>
      </w:r>
    </w:p>
    <w:p w:rsidR="006655D5" w:rsidRPr="00693ECE" w:rsidRDefault="006655D5" w:rsidP="006655D5">
      <w:pPr>
        <w:pStyle w:val="ae"/>
        <w:spacing w:line="276" w:lineRule="auto"/>
        <w:jc w:val="both"/>
        <w:rPr>
          <w:rFonts w:ascii="Times New Roman" w:hAnsi="Times New Roman" w:cs="Times New Roman"/>
          <w:color w:val="auto"/>
        </w:rPr>
      </w:pPr>
      <w:r>
        <w:rPr>
          <w:rFonts w:ascii="Times New Roman" w:hAnsi="Times New Roman" w:cs="Times New Roman"/>
          <w:color w:val="auto"/>
        </w:rPr>
        <w:t xml:space="preserve">3. магазин «Татьяна» (ИП </w:t>
      </w:r>
      <w:proofErr w:type="spellStart"/>
      <w:r>
        <w:rPr>
          <w:rFonts w:ascii="Times New Roman" w:hAnsi="Times New Roman" w:cs="Times New Roman"/>
          <w:color w:val="auto"/>
        </w:rPr>
        <w:t>Бербец</w:t>
      </w:r>
      <w:proofErr w:type="spellEnd"/>
      <w:r>
        <w:rPr>
          <w:rFonts w:ascii="Times New Roman" w:hAnsi="Times New Roman" w:cs="Times New Roman"/>
          <w:color w:val="auto"/>
        </w:rPr>
        <w:t xml:space="preserve"> Татьяна Александровна) </w:t>
      </w:r>
    </w:p>
    <w:p w:rsidR="006655D5" w:rsidRDefault="006655D5" w:rsidP="006655D5">
      <w:pPr>
        <w:pStyle w:val="ae"/>
        <w:spacing w:line="276" w:lineRule="auto"/>
        <w:jc w:val="both"/>
        <w:rPr>
          <w:rFonts w:ascii="Times New Roman" w:hAnsi="Times New Roman" w:cs="Times New Roman"/>
          <w:color w:val="auto"/>
        </w:rPr>
      </w:pPr>
      <w:r>
        <w:rPr>
          <w:rFonts w:ascii="Times New Roman" w:hAnsi="Times New Roman" w:cs="Times New Roman"/>
          <w:color w:val="auto"/>
        </w:rPr>
        <w:t xml:space="preserve">4. магазин «Березка» (ИП </w:t>
      </w:r>
      <w:proofErr w:type="spellStart"/>
      <w:r>
        <w:rPr>
          <w:rFonts w:ascii="Times New Roman" w:hAnsi="Times New Roman" w:cs="Times New Roman"/>
          <w:color w:val="auto"/>
        </w:rPr>
        <w:t>Бербец</w:t>
      </w:r>
      <w:proofErr w:type="spellEnd"/>
      <w:r>
        <w:rPr>
          <w:rFonts w:ascii="Times New Roman" w:hAnsi="Times New Roman" w:cs="Times New Roman"/>
          <w:color w:val="auto"/>
        </w:rPr>
        <w:t xml:space="preserve"> Татьяна Александровна)</w:t>
      </w:r>
    </w:p>
    <w:p w:rsidR="006655D5" w:rsidRDefault="006655D5" w:rsidP="006655D5">
      <w:pPr>
        <w:pStyle w:val="ae"/>
        <w:spacing w:line="276" w:lineRule="auto"/>
        <w:jc w:val="both"/>
        <w:rPr>
          <w:rFonts w:ascii="Times New Roman" w:hAnsi="Times New Roman" w:cs="Times New Roman"/>
          <w:color w:val="auto"/>
        </w:rPr>
      </w:pPr>
      <w:r>
        <w:rPr>
          <w:rFonts w:ascii="Times New Roman" w:hAnsi="Times New Roman" w:cs="Times New Roman"/>
          <w:color w:val="auto"/>
        </w:rPr>
        <w:t>5. магазин «Виктория» (ИП Кузнецов Владимир Александрович)</w:t>
      </w:r>
    </w:p>
    <w:p w:rsidR="006655D5" w:rsidRDefault="006655D5" w:rsidP="006655D5">
      <w:pPr>
        <w:pStyle w:val="ae"/>
        <w:spacing w:line="276" w:lineRule="auto"/>
        <w:jc w:val="both"/>
        <w:rPr>
          <w:rFonts w:ascii="Times New Roman" w:hAnsi="Times New Roman" w:cs="Times New Roman"/>
          <w:color w:val="auto"/>
        </w:rPr>
      </w:pPr>
      <w:r>
        <w:rPr>
          <w:rFonts w:ascii="Times New Roman" w:hAnsi="Times New Roman" w:cs="Times New Roman"/>
          <w:color w:val="auto"/>
        </w:rPr>
        <w:t>6. магазин «Продукты» (ИП Черкасов Дмитрий Иванович)</w:t>
      </w:r>
    </w:p>
    <w:p w:rsidR="006655D5" w:rsidRDefault="006655D5" w:rsidP="006655D5">
      <w:pPr>
        <w:pStyle w:val="ae"/>
        <w:spacing w:line="276" w:lineRule="auto"/>
        <w:jc w:val="both"/>
        <w:rPr>
          <w:rFonts w:ascii="Times New Roman" w:hAnsi="Times New Roman" w:cs="Times New Roman"/>
          <w:color w:val="auto"/>
        </w:rPr>
      </w:pPr>
      <w:r>
        <w:rPr>
          <w:rFonts w:ascii="Times New Roman" w:hAnsi="Times New Roman" w:cs="Times New Roman"/>
          <w:color w:val="auto"/>
        </w:rPr>
        <w:lastRenderedPageBreak/>
        <w:t>7. магазин п. Центральный (ИП Кантемиров Владимир Алексеевич)</w:t>
      </w:r>
    </w:p>
    <w:p w:rsidR="006655D5" w:rsidRDefault="006655D5" w:rsidP="006655D5">
      <w:pPr>
        <w:pStyle w:val="ae"/>
        <w:spacing w:line="276" w:lineRule="auto"/>
        <w:jc w:val="both"/>
        <w:rPr>
          <w:rFonts w:ascii="Times New Roman" w:hAnsi="Times New Roman" w:cs="Times New Roman"/>
          <w:color w:val="auto"/>
        </w:rPr>
      </w:pPr>
    </w:p>
    <w:p w:rsidR="006655D5" w:rsidRDefault="006655D5" w:rsidP="006655D5">
      <w:pPr>
        <w:pStyle w:val="ae"/>
        <w:spacing w:line="276" w:lineRule="auto"/>
        <w:jc w:val="both"/>
        <w:rPr>
          <w:rFonts w:ascii="Times New Roman" w:hAnsi="Times New Roman" w:cs="Times New Roman"/>
          <w:color w:val="auto"/>
        </w:rPr>
      </w:pPr>
    </w:p>
    <w:p w:rsidR="006655D5" w:rsidRPr="003B6227" w:rsidRDefault="006655D5" w:rsidP="006655D5">
      <w:pPr>
        <w:pStyle w:val="ae"/>
        <w:spacing w:line="276" w:lineRule="auto"/>
        <w:ind w:firstLine="708"/>
        <w:jc w:val="both"/>
        <w:rPr>
          <w:rFonts w:ascii="Times New Roman" w:hAnsi="Times New Roman" w:cs="Times New Roman"/>
          <w:color w:val="auto"/>
        </w:rPr>
      </w:pPr>
      <w:r w:rsidRPr="003B6227">
        <w:rPr>
          <w:rFonts w:ascii="Times New Roman" w:hAnsi="Times New Roman" w:cs="Times New Roman"/>
          <w:color w:val="auto"/>
        </w:rPr>
        <w:t>Дальнейшее развитие малого предпринимательства является резервом, дающим возможность поднять жизненный уровень населения и создать новые рабочие места.</w:t>
      </w:r>
    </w:p>
    <w:p w:rsidR="006655D5" w:rsidRDefault="006655D5" w:rsidP="006655D5">
      <w:pPr>
        <w:pStyle w:val="ae"/>
        <w:spacing w:line="276" w:lineRule="auto"/>
        <w:ind w:firstLine="708"/>
        <w:jc w:val="both"/>
        <w:rPr>
          <w:rFonts w:ascii="Times New Roman" w:hAnsi="Times New Roman" w:cs="Times New Roman"/>
          <w:color w:val="auto"/>
        </w:rPr>
      </w:pPr>
      <w:r w:rsidRPr="003B6227">
        <w:rPr>
          <w:rFonts w:ascii="Times New Roman" w:hAnsi="Times New Roman" w:cs="Times New Roman"/>
          <w:color w:val="auto"/>
        </w:rPr>
        <w:t xml:space="preserve">Особое значение для развития малого предпринимательства </w:t>
      </w:r>
      <w:r>
        <w:rPr>
          <w:rFonts w:ascii="Times New Roman" w:hAnsi="Times New Roman" w:cs="Times New Roman"/>
          <w:color w:val="auto"/>
        </w:rPr>
        <w:t xml:space="preserve">в сельской местности </w:t>
      </w:r>
      <w:r w:rsidRPr="003B6227">
        <w:rPr>
          <w:rFonts w:ascii="Times New Roman" w:hAnsi="Times New Roman" w:cs="Times New Roman"/>
          <w:color w:val="auto"/>
        </w:rPr>
        <w:t>имеет ряд экономических и социальных причин, таких как имеющиеся резервы в развитии сельскохозяйственного производства, специфика условий сельского труда и ряд других факторов.</w:t>
      </w:r>
      <w:r>
        <w:rPr>
          <w:rFonts w:ascii="Times New Roman" w:hAnsi="Times New Roman" w:cs="Times New Roman"/>
          <w:color w:val="auto"/>
        </w:rPr>
        <w:t xml:space="preserve"> </w:t>
      </w:r>
    </w:p>
    <w:p w:rsidR="006655D5" w:rsidRPr="003B6227" w:rsidRDefault="006655D5" w:rsidP="006655D5">
      <w:pPr>
        <w:pStyle w:val="ae"/>
        <w:spacing w:line="276" w:lineRule="auto"/>
        <w:jc w:val="both"/>
        <w:rPr>
          <w:rFonts w:ascii="Times New Roman" w:hAnsi="Times New Roman" w:cs="Times New Roman"/>
          <w:color w:val="auto"/>
        </w:rPr>
      </w:pPr>
    </w:p>
    <w:p w:rsidR="006655D5" w:rsidRDefault="006655D5" w:rsidP="006655D5">
      <w:pPr>
        <w:pStyle w:val="ae"/>
        <w:spacing w:line="276" w:lineRule="auto"/>
        <w:jc w:val="both"/>
        <w:rPr>
          <w:rFonts w:ascii="Times New Roman" w:hAnsi="Times New Roman" w:cs="Times New Roman"/>
          <w:color w:val="auto"/>
        </w:rPr>
      </w:pPr>
      <w:r w:rsidRPr="003B6227">
        <w:rPr>
          <w:rFonts w:ascii="Times New Roman" w:hAnsi="Times New Roman" w:cs="Times New Roman"/>
          <w:color w:val="auto"/>
        </w:rPr>
        <w:t xml:space="preserve">                                  </w:t>
      </w:r>
    </w:p>
    <w:p w:rsidR="006655D5" w:rsidRPr="003B6227" w:rsidRDefault="006655D5" w:rsidP="006655D5">
      <w:pPr>
        <w:pStyle w:val="ae"/>
        <w:spacing w:line="276" w:lineRule="auto"/>
        <w:jc w:val="both"/>
        <w:rPr>
          <w:rFonts w:ascii="Times New Roman" w:hAnsi="Times New Roman" w:cs="Times New Roman"/>
          <w:b/>
          <w:color w:val="auto"/>
        </w:rPr>
      </w:pPr>
      <w:r w:rsidRPr="003B6227">
        <w:rPr>
          <w:rFonts w:ascii="Times New Roman" w:hAnsi="Times New Roman" w:cs="Times New Roman"/>
          <w:b/>
          <w:color w:val="auto"/>
        </w:rPr>
        <w:t>Занятость. Трудовые ресурсы. Уровень доходов.</w:t>
      </w:r>
    </w:p>
    <w:p w:rsidR="006655D5" w:rsidRPr="003B6227" w:rsidRDefault="006655D5" w:rsidP="006655D5">
      <w:pPr>
        <w:pStyle w:val="ae"/>
        <w:spacing w:line="276" w:lineRule="auto"/>
        <w:jc w:val="both"/>
        <w:rPr>
          <w:rFonts w:ascii="Times New Roman" w:hAnsi="Times New Roman" w:cs="Times New Roman"/>
          <w:color w:val="auto"/>
        </w:rPr>
      </w:pPr>
    </w:p>
    <w:p w:rsidR="006655D5" w:rsidRPr="003B6227" w:rsidRDefault="006655D5" w:rsidP="006655D5">
      <w:pPr>
        <w:pStyle w:val="ae"/>
        <w:spacing w:line="276" w:lineRule="auto"/>
        <w:jc w:val="both"/>
        <w:rPr>
          <w:rFonts w:ascii="Times New Roman" w:hAnsi="Times New Roman" w:cs="Times New Roman"/>
          <w:color w:val="auto"/>
        </w:rPr>
      </w:pPr>
      <w:r w:rsidRPr="003B6227">
        <w:rPr>
          <w:rFonts w:ascii="Times New Roman" w:hAnsi="Times New Roman" w:cs="Times New Roman"/>
          <w:color w:val="auto"/>
        </w:rPr>
        <w:t xml:space="preserve">   </w:t>
      </w:r>
      <w:r>
        <w:rPr>
          <w:rFonts w:ascii="Times New Roman" w:hAnsi="Times New Roman" w:cs="Times New Roman"/>
          <w:color w:val="auto"/>
        </w:rPr>
        <w:t xml:space="preserve">       В связи с невысоким уровнем</w:t>
      </w:r>
      <w:r w:rsidRPr="003B6227">
        <w:rPr>
          <w:rFonts w:ascii="Times New Roman" w:hAnsi="Times New Roman" w:cs="Times New Roman"/>
          <w:color w:val="auto"/>
        </w:rPr>
        <w:t xml:space="preserve"> оплаты труда, характерным для экономики сельского поселения, а также превышением рабочей силы над спросом, часть граждан трудоспособного возраста, обладающая определенным опытом и профессионализмом и в которой нуждается экономика поселения, выезжает на работу, постоянную или сезонную, в северные районы страны, а также в город Самар</w:t>
      </w:r>
      <w:r>
        <w:rPr>
          <w:rFonts w:ascii="Times New Roman" w:hAnsi="Times New Roman" w:cs="Times New Roman"/>
          <w:color w:val="auto"/>
        </w:rPr>
        <w:t>у.</w:t>
      </w:r>
      <w:r w:rsidRPr="003B6227">
        <w:rPr>
          <w:rFonts w:ascii="Times New Roman" w:hAnsi="Times New Roman" w:cs="Times New Roman"/>
          <w:color w:val="auto"/>
        </w:rPr>
        <w:t xml:space="preserve">  </w:t>
      </w:r>
    </w:p>
    <w:p w:rsidR="006655D5" w:rsidRPr="003B6227" w:rsidRDefault="006655D5" w:rsidP="006655D5">
      <w:pPr>
        <w:pStyle w:val="ae"/>
        <w:spacing w:line="276" w:lineRule="auto"/>
        <w:jc w:val="both"/>
        <w:rPr>
          <w:rFonts w:ascii="Times New Roman" w:hAnsi="Times New Roman" w:cs="Times New Roman"/>
          <w:color w:val="auto"/>
        </w:rPr>
      </w:pPr>
      <w:r w:rsidRPr="003B6227">
        <w:rPr>
          <w:rFonts w:ascii="Times New Roman" w:hAnsi="Times New Roman" w:cs="Times New Roman"/>
          <w:color w:val="auto"/>
        </w:rPr>
        <w:t xml:space="preserve">         </w:t>
      </w:r>
      <w:r>
        <w:rPr>
          <w:rFonts w:ascii="Times New Roman" w:hAnsi="Times New Roman" w:cs="Times New Roman"/>
          <w:color w:val="auto"/>
        </w:rPr>
        <w:t>Ч</w:t>
      </w:r>
      <w:r w:rsidRPr="003B6227">
        <w:rPr>
          <w:rFonts w:ascii="Times New Roman" w:hAnsi="Times New Roman" w:cs="Times New Roman"/>
          <w:color w:val="auto"/>
        </w:rPr>
        <w:t>асть жителей трудоспособного возраста, нигде официально не трудоустроенная, занимается только личным подсобным хозяйством. Выращенные овощи, фрукты, пр</w:t>
      </w:r>
      <w:r>
        <w:rPr>
          <w:rFonts w:ascii="Times New Roman" w:hAnsi="Times New Roman" w:cs="Times New Roman"/>
          <w:color w:val="auto"/>
        </w:rPr>
        <w:t xml:space="preserve">оизведенное мясо, молоко, яйца </w:t>
      </w:r>
      <w:r w:rsidRPr="003B6227">
        <w:rPr>
          <w:rFonts w:ascii="Times New Roman" w:hAnsi="Times New Roman" w:cs="Times New Roman"/>
          <w:color w:val="auto"/>
        </w:rPr>
        <w:t>и другая сельскохозяйственная продукция идут на собственное потребление</w:t>
      </w:r>
      <w:r>
        <w:rPr>
          <w:rFonts w:ascii="Times New Roman" w:hAnsi="Times New Roman" w:cs="Times New Roman"/>
          <w:color w:val="auto"/>
        </w:rPr>
        <w:t xml:space="preserve"> и продажу</w:t>
      </w:r>
      <w:r w:rsidRPr="003B6227">
        <w:rPr>
          <w:rFonts w:ascii="Times New Roman" w:hAnsi="Times New Roman" w:cs="Times New Roman"/>
          <w:color w:val="auto"/>
        </w:rPr>
        <w:t xml:space="preserve">, что обеспечивает доход их семей. </w:t>
      </w:r>
    </w:p>
    <w:p w:rsidR="006655D5" w:rsidRDefault="006655D5" w:rsidP="006655D5">
      <w:pPr>
        <w:pStyle w:val="ae"/>
        <w:spacing w:line="276" w:lineRule="auto"/>
        <w:jc w:val="both"/>
        <w:rPr>
          <w:rFonts w:ascii="Times New Roman" w:hAnsi="Times New Roman" w:cs="Times New Roman"/>
          <w:color w:val="auto"/>
        </w:rPr>
      </w:pPr>
      <w:r w:rsidRPr="003B6227">
        <w:rPr>
          <w:rFonts w:ascii="Times New Roman" w:hAnsi="Times New Roman" w:cs="Times New Roman"/>
          <w:color w:val="auto"/>
        </w:rPr>
        <w:t xml:space="preserve">        Задачи, стоящие перед администрацией сельского поселения</w:t>
      </w:r>
      <w:r>
        <w:rPr>
          <w:rFonts w:ascii="Times New Roman" w:hAnsi="Times New Roman" w:cs="Times New Roman"/>
          <w:color w:val="auto"/>
        </w:rPr>
        <w:t xml:space="preserve"> Печинено</w:t>
      </w:r>
      <w:r w:rsidRPr="003B6227">
        <w:rPr>
          <w:rFonts w:ascii="Times New Roman" w:hAnsi="Times New Roman" w:cs="Times New Roman"/>
          <w:color w:val="auto"/>
        </w:rPr>
        <w:t>, предприятиями, орга</w:t>
      </w:r>
      <w:r>
        <w:rPr>
          <w:rFonts w:ascii="Times New Roman" w:hAnsi="Times New Roman" w:cs="Times New Roman"/>
          <w:color w:val="auto"/>
        </w:rPr>
        <w:t>низациями и учреждениями на 2020</w:t>
      </w:r>
      <w:r w:rsidRPr="003B6227">
        <w:rPr>
          <w:rFonts w:ascii="Times New Roman" w:hAnsi="Times New Roman" w:cs="Times New Roman"/>
          <w:color w:val="auto"/>
        </w:rPr>
        <w:t xml:space="preserve"> год будут направлены на обеспечение темпов роста сельскохозяйственного производства, розничного товарооборота, содержание и ремонт автодорог. Также будут приняты меры по увеличению доходной базы бюджета поселения за счет рационального и эффективного использован</w:t>
      </w:r>
      <w:r>
        <w:rPr>
          <w:rFonts w:ascii="Times New Roman" w:hAnsi="Times New Roman" w:cs="Times New Roman"/>
          <w:color w:val="auto"/>
        </w:rPr>
        <w:t xml:space="preserve">ия муниципальной собственности, </w:t>
      </w:r>
      <w:r w:rsidRPr="003B6227">
        <w:rPr>
          <w:rFonts w:ascii="Times New Roman" w:hAnsi="Times New Roman" w:cs="Times New Roman"/>
          <w:color w:val="auto"/>
        </w:rPr>
        <w:t>оказания помощи и поддержки в развитии малого предпринимательства, создания благоприятных усло</w:t>
      </w:r>
      <w:r>
        <w:rPr>
          <w:rFonts w:ascii="Times New Roman" w:hAnsi="Times New Roman" w:cs="Times New Roman"/>
          <w:color w:val="auto"/>
        </w:rPr>
        <w:t xml:space="preserve">вий для вложения инвестиций. Проводятся работы по выделу невостребованных долей земель сельскохозяйственного назначения, их и передачу в аренду сельскохозяйственным производителям с целью увеличения доходов бюджета поселения за счет арендной платы. </w:t>
      </w:r>
    </w:p>
    <w:p w:rsidR="006655D5" w:rsidRDefault="006655D5" w:rsidP="006655D5">
      <w:pPr>
        <w:pStyle w:val="ae"/>
        <w:spacing w:line="276" w:lineRule="auto"/>
        <w:jc w:val="both"/>
        <w:rPr>
          <w:rFonts w:ascii="Times New Roman" w:hAnsi="Times New Roman" w:cs="Times New Roman"/>
          <w:color w:val="auto"/>
        </w:rPr>
      </w:pPr>
    </w:p>
    <w:p w:rsidR="006655D5" w:rsidRDefault="006655D5" w:rsidP="006655D5">
      <w:pPr>
        <w:pStyle w:val="ae"/>
        <w:spacing w:line="276" w:lineRule="auto"/>
        <w:ind w:firstLine="708"/>
        <w:jc w:val="center"/>
        <w:rPr>
          <w:rFonts w:ascii="Times New Roman" w:hAnsi="Times New Roman" w:cs="Times New Roman"/>
          <w:color w:val="auto"/>
        </w:rPr>
      </w:pPr>
      <w:r w:rsidRPr="00FB104C">
        <w:rPr>
          <w:rFonts w:ascii="Times New Roman" w:hAnsi="Times New Roman" w:cs="Times New Roman"/>
          <w:b/>
          <w:color w:val="auto"/>
        </w:rPr>
        <w:t>Проектом бюджета сельского</w:t>
      </w:r>
      <w:r>
        <w:rPr>
          <w:rFonts w:ascii="Times New Roman" w:hAnsi="Times New Roman" w:cs="Times New Roman"/>
          <w:b/>
          <w:color w:val="auto"/>
        </w:rPr>
        <w:t xml:space="preserve"> поселения Печинено  на 2020</w:t>
      </w:r>
      <w:r w:rsidRPr="00FB104C">
        <w:rPr>
          <w:rFonts w:ascii="Times New Roman" w:hAnsi="Times New Roman" w:cs="Times New Roman"/>
          <w:b/>
          <w:color w:val="auto"/>
        </w:rPr>
        <w:t xml:space="preserve"> год предусмотрены расходы </w:t>
      </w:r>
      <w:proofErr w:type="gramStart"/>
      <w:r w:rsidRPr="00FB104C">
        <w:rPr>
          <w:rFonts w:ascii="Times New Roman" w:hAnsi="Times New Roman" w:cs="Times New Roman"/>
          <w:b/>
          <w:color w:val="auto"/>
        </w:rPr>
        <w:t>на</w:t>
      </w:r>
      <w:proofErr w:type="gramEnd"/>
      <w:r w:rsidRPr="009D2AE0">
        <w:rPr>
          <w:rFonts w:ascii="Times New Roman" w:hAnsi="Times New Roman" w:cs="Times New Roman"/>
          <w:color w:val="auto"/>
        </w:rPr>
        <w:t>:</w:t>
      </w:r>
    </w:p>
    <w:p w:rsidR="006655D5" w:rsidRDefault="006655D5" w:rsidP="006655D5">
      <w:pPr>
        <w:pStyle w:val="ae"/>
        <w:spacing w:line="276" w:lineRule="auto"/>
        <w:ind w:firstLine="708"/>
        <w:jc w:val="both"/>
        <w:rPr>
          <w:rFonts w:ascii="Times New Roman" w:hAnsi="Times New Roman" w:cs="Times New Roman"/>
          <w:color w:val="auto"/>
        </w:rPr>
      </w:pPr>
    </w:p>
    <w:p w:rsidR="006655D5"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выполнение </w:t>
      </w:r>
      <w:r w:rsidRPr="006300F4">
        <w:rPr>
          <w:rFonts w:ascii="Times New Roman" w:hAnsi="Times New Roman" w:cs="Times New Roman"/>
          <w:color w:val="auto"/>
        </w:rPr>
        <w:t>работ</w:t>
      </w:r>
      <w:r>
        <w:rPr>
          <w:rFonts w:ascii="Times New Roman" w:hAnsi="Times New Roman" w:cs="Times New Roman"/>
          <w:color w:val="auto"/>
        </w:rPr>
        <w:t xml:space="preserve"> по выявлению, постановки на кадастровый учет и регистрации права муниципальной собственности бесхозяйного имущества</w:t>
      </w:r>
      <w:r w:rsidRPr="006300F4">
        <w:rPr>
          <w:rFonts w:ascii="Times New Roman" w:hAnsi="Times New Roman" w:cs="Times New Roman"/>
          <w:color w:val="auto"/>
        </w:rPr>
        <w:t>;</w:t>
      </w:r>
    </w:p>
    <w:p w:rsidR="006655D5"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расчистка дорог от снега в зимнее время;</w:t>
      </w:r>
    </w:p>
    <w:p w:rsidR="006655D5"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оборудование площадок для сбора ТКО;</w:t>
      </w:r>
    </w:p>
    <w:p w:rsidR="006655D5"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покупка контейнеров для ТКО;</w:t>
      </w:r>
    </w:p>
    <w:p w:rsidR="006655D5" w:rsidRPr="006300F4"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модернизация системы освещения в населенных пунктах поселения;</w:t>
      </w:r>
    </w:p>
    <w:p w:rsidR="006655D5"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у</w:t>
      </w:r>
      <w:r w:rsidRPr="00396CAD">
        <w:rPr>
          <w:rFonts w:ascii="Times New Roman" w:hAnsi="Times New Roman" w:cs="Times New Roman"/>
          <w:color w:val="auto"/>
        </w:rPr>
        <w:t xml:space="preserve">стройство минерализованной полосы </w:t>
      </w:r>
      <w:r>
        <w:rPr>
          <w:rFonts w:ascii="Times New Roman" w:hAnsi="Times New Roman" w:cs="Times New Roman"/>
          <w:color w:val="auto"/>
        </w:rPr>
        <w:t xml:space="preserve">вокруг населенных пунктов поселения </w:t>
      </w:r>
      <w:r w:rsidRPr="00396CAD">
        <w:rPr>
          <w:rFonts w:ascii="Times New Roman" w:hAnsi="Times New Roman" w:cs="Times New Roman"/>
          <w:color w:val="auto"/>
        </w:rPr>
        <w:t>в рамках противопожарных мероприятий</w:t>
      </w:r>
      <w:r w:rsidRPr="00E56273">
        <w:rPr>
          <w:rFonts w:ascii="Times New Roman" w:hAnsi="Times New Roman" w:cs="Times New Roman"/>
          <w:color w:val="auto"/>
        </w:rPr>
        <w:t>;</w:t>
      </w:r>
    </w:p>
    <w:p w:rsidR="006655D5"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проведение </w:t>
      </w:r>
      <w:proofErr w:type="spellStart"/>
      <w:r w:rsidRPr="006300F4">
        <w:rPr>
          <w:rFonts w:ascii="Times New Roman" w:hAnsi="Times New Roman" w:cs="Times New Roman"/>
          <w:color w:val="auto"/>
        </w:rPr>
        <w:t>противопаводковых</w:t>
      </w:r>
      <w:proofErr w:type="spellEnd"/>
      <w:r w:rsidRPr="006300F4">
        <w:rPr>
          <w:rFonts w:ascii="Times New Roman" w:hAnsi="Times New Roman" w:cs="Times New Roman"/>
          <w:color w:val="auto"/>
        </w:rPr>
        <w:t xml:space="preserve"> мероприятий</w:t>
      </w:r>
      <w:r w:rsidRPr="001026B9">
        <w:rPr>
          <w:rFonts w:ascii="Times New Roman" w:hAnsi="Times New Roman" w:cs="Times New Roman"/>
          <w:color w:val="auto"/>
        </w:rPr>
        <w:t>;</w:t>
      </w:r>
    </w:p>
    <w:p w:rsidR="006655D5" w:rsidRPr="00E56273"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lastRenderedPageBreak/>
        <w:t xml:space="preserve">реконструкция </w:t>
      </w:r>
      <w:r w:rsidRPr="006300F4">
        <w:rPr>
          <w:rFonts w:ascii="Times New Roman" w:hAnsi="Times New Roman" w:cs="Times New Roman"/>
          <w:color w:val="auto"/>
        </w:rPr>
        <w:t xml:space="preserve"> дорог</w:t>
      </w:r>
      <w:r>
        <w:rPr>
          <w:rFonts w:ascii="Times New Roman" w:hAnsi="Times New Roman" w:cs="Times New Roman"/>
          <w:color w:val="auto"/>
        </w:rPr>
        <w:t xml:space="preserve">: </w:t>
      </w:r>
      <w:r w:rsidRPr="006300F4">
        <w:rPr>
          <w:rFonts w:ascii="Times New Roman" w:hAnsi="Times New Roman" w:cs="Times New Roman"/>
          <w:color w:val="auto"/>
        </w:rPr>
        <w:t xml:space="preserve"> </w:t>
      </w:r>
      <w:r>
        <w:rPr>
          <w:rFonts w:ascii="Times New Roman" w:hAnsi="Times New Roman" w:cs="Times New Roman"/>
          <w:color w:val="auto"/>
        </w:rPr>
        <w:t xml:space="preserve"> Реконструкция дороги по ул. Колхозная с. Печинено, ул. Победы в пос. Центральный, ул. Первомайской </w:t>
      </w:r>
      <w:proofErr w:type="gramStart"/>
      <w:r>
        <w:rPr>
          <w:rFonts w:ascii="Times New Roman" w:hAnsi="Times New Roman" w:cs="Times New Roman"/>
          <w:color w:val="auto"/>
        </w:rPr>
        <w:t>в</w:t>
      </w:r>
      <w:proofErr w:type="gramEnd"/>
      <w:r>
        <w:rPr>
          <w:rFonts w:ascii="Times New Roman" w:hAnsi="Times New Roman" w:cs="Times New Roman"/>
          <w:color w:val="auto"/>
        </w:rPr>
        <w:t xml:space="preserve"> с. Федоровка.</w:t>
      </w:r>
    </w:p>
    <w:p w:rsidR="006655D5" w:rsidRPr="00E56273" w:rsidRDefault="006655D5" w:rsidP="006655D5">
      <w:pPr>
        <w:pStyle w:val="ae"/>
        <w:spacing w:line="276" w:lineRule="auto"/>
        <w:ind w:firstLine="708"/>
        <w:jc w:val="both"/>
        <w:rPr>
          <w:rFonts w:ascii="Times New Roman" w:hAnsi="Times New Roman" w:cs="Times New Roman"/>
          <w:color w:val="auto"/>
        </w:rPr>
      </w:pPr>
      <w:proofErr w:type="spellStart"/>
      <w:r>
        <w:rPr>
          <w:rFonts w:ascii="Times New Roman" w:hAnsi="Times New Roman" w:cs="Times New Roman"/>
          <w:color w:val="auto"/>
        </w:rPr>
        <w:t>грейдерование</w:t>
      </w:r>
      <w:proofErr w:type="spellEnd"/>
      <w:r w:rsidRPr="006300F4">
        <w:rPr>
          <w:rFonts w:ascii="Times New Roman" w:hAnsi="Times New Roman" w:cs="Times New Roman"/>
          <w:color w:val="auto"/>
        </w:rPr>
        <w:t xml:space="preserve"> грунтовых дорог </w:t>
      </w:r>
      <w:r>
        <w:rPr>
          <w:rFonts w:ascii="Times New Roman" w:hAnsi="Times New Roman" w:cs="Times New Roman"/>
          <w:color w:val="auto"/>
        </w:rPr>
        <w:t xml:space="preserve"> в поселении</w:t>
      </w:r>
      <w:r w:rsidRPr="00E56273">
        <w:rPr>
          <w:rFonts w:ascii="Times New Roman" w:hAnsi="Times New Roman" w:cs="Times New Roman"/>
          <w:color w:val="auto"/>
        </w:rPr>
        <w:t>;</w:t>
      </w:r>
    </w:p>
    <w:p w:rsidR="006655D5" w:rsidRPr="00EB11F3"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п</w:t>
      </w:r>
      <w:r w:rsidRPr="006300F4">
        <w:rPr>
          <w:rFonts w:ascii="Times New Roman" w:hAnsi="Times New Roman" w:cs="Times New Roman"/>
          <w:color w:val="auto"/>
        </w:rPr>
        <w:t>роведение работ по безопасности движения (до</w:t>
      </w:r>
      <w:r>
        <w:rPr>
          <w:rFonts w:ascii="Times New Roman" w:hAnsi="Times New Roman" w:cs="Times New Roman"/>
          <w:color w:val="auto"/>
        </w:rPr>
        <w:t xml:space="preserve">рожная разметка, барьеры; дорожные </w:t>
      </w:r>
      <w:r w:rsidRPr="006300F4">
        <w:rPr>
          <w:rFonts w:ascii="Times New Roman" w:hAnsi="Times New Roman" w:cs="Times New Roman"/>
          <w:color w:val="auto"/>
        </w:rPr>
        <w:t xml:space="preserve">знаки, </w:t>
      </w:r>
      <w:r>
        <w:rPr>
          <w:rFonts w:ascii="Times New Roman" w:hAnsi="Times New Roman" w:cs="Times New Roman"/>
          <w:color w:val="auto"/>
        </w:rPr>
        <w:t>актуализацию дислокации дорожных знаков)</w:t>
      </w:r>
      <w:r w:rsidRPr="00EB11F3">
        <w:rPr>
          <w:rFonts w:ascii="Times New Roman" w:hAnsi="Times New Roman" w:cs="Times New Roman"/>
          <w:color w:val="auto"/>
        </w:rPr>
        <w:t>;</w:t>
      </w:r>
    </w:p>
    <w:p w:rsidR="006655D5" w:rsidRPr="004D4A9B" w:rsidRDefault="006655D5" w:rsidP="006655D5">
      <w:pPr>
        <w:pStyle w:val="ae"/>
        <w:spacing w:line="276" w:lineRule="auto"/>
        <w:ind w:firstLine="708"/>
        <w:jc w:val="both"/>
        <w:rPr>
          <w:rFonts w:ascii="Times New Roman" w:hAnsi="Times New Roman" w:cs="Times New Roman"/>
          <w:color w:val="auto"/>
        </w:rPr>
      </w:pPr>
      <w:r w:rsidRPr="006300F4">
        <w:rPr>
          <w:rFonts w:ascii="Times New Roman" w:hAnsi="Times New Roman" w:cs="Times New Roman"/>
          <w:color w:val="auto"/>
        </w:rPr>
        <w:t>приобретен</w:t>
      </w:r>
      <w:r>
        <w:rPr>
          <w:rFonts w:ascii="Times New Roman" w:hAnsi="Times New Roman" w:cs="Times New Roman"/>
          <w:color w:val="auto"/>
        </w:rPr>
        <w:t>ие дорожных знаков</w:t>
      </w:r>
      <w:r w:rsidRPr="004D4A9B">
        <w:rPr>
          <w:rFonts w:ascii="Times New Roman" w:hAnsi="Times New Roman" w:cs="Times New Roman"/>
          <w:color w:val="auto"/>
        </w:rPr>
        <w:t>;</w:t>
      </w:r>
    </w:p>
    <w:p w:rsidR="006655D5" w:rsidRPr="006300F4" w:rsidRDefault="006655D5" w:rsidP="006655D5">
      <w:pPr>
        <w:pStyle w:val="ae"/>
        <w:spacing w:line="276" w:lineRule="auto"/>
        <w:ind w:firstLine="708"/>
        <w:jc w:val="both"/>
        <w:rPr>
          <w:rFonts w:ascii="Times New Roman" w:hAnsi="Times New Roman" w:cs="Times New Roman"/>
          <w:color w:val="auto"/>
        </w:rPr>
      </w:pPr>
      <w:proofErr w:type="spellStart"/>
      <w:proofErr w:type="gramStart"/>
      <w:r>
        <w:rPr>
          <w:rFonts w:ascii="Times New Roman" w:hAnsi="Times New Roman" w:cs="Times New Roman"/>
          <w:color w:val="auto"/>
        </w:rPr>
        <w:t>Окос</w:t>
      </w:r>
      <w:proofErr w:type="spellEnd"/>
      <w:r>
        <w:rPr>
          <w:rFonts w:ascii="Times New Roman" w:hAnsi="Times New Roman" w:cs="Times New Roman"/>
          <w:color w:val="auto"/>
        </w:rPr>
        <w:t xml:space="preserve"> </w:t>
      </w:r>
      <w:r w:rsidRPr="001B3480">
        <w:rPr>
          <w:rFonts w:ascii="Times New Roman" w:hAnsi="Times New Roman" w:cs="Times New Roman"/>
          <w:color w:val="auto"/>
        </w:rPr>
        <w:t xml:space="preserve"> </w:t>
      </w:r>
      <w:r>
        <w:rPr>
          <w:rFonts w:ascii="Times New Roman" w:hAnsi="Times New Roman" w:cs="Times New Roman"/>
          <w:color w:val="auto"/>
        </w:rPr>
        <w:t>и</w:t>
      </w:r>
      <w:proofErr w:type="gramEnd"/>
      <w:r>
        <w:rPr>
          <w:rFonts w:ascii="Times New Roman" w:hAnsi="Times New Roman" w:cs="Times New Roman"/>
          <w:color w:val="auto"/>
        </w:rPr>
        <w:t xml:space="preserve"> в</w:t>
      </w:r>
      <w:r w:rsidRPr="006300F4">
        <w:rPr>
          <w:rFonts w:ascii="Times New Roman" w:hAnsi="Times New Roman" w:cs="Times New Roman"/>
          <w:color w:val="auto"/>
        </w:rPr>
        <w:t>ывоз мусора с кладбищ</w:t>
      </w:r>
      <w:r>
        <w:rPr>
          <w:rFonts w:ascii="Times New Roman" w:hAnsi="Times New Roman" w:cs="Times New Roman"/>
          <w:color w:val="auto"/>
        </w:rPr>
        <w:t xml:space="preserve"> поселения</w:t>
      </w:r>
      <w:r w:rsidRPr="001B3480">
        <w:rPr>
          <w:rFonts w:ascii="Times New Roman" w:hAnsi="Times New Roman" w:cs="Times New Roman"/>
          <w:color w:val="auto"/>
        </w:rPr>
        <w:t>;</w:t>
      </w:r>
    </w:p>
    <w:p w:rsidR="006655D5" w:rsidRPr="001B3480"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уборку</w:t>
      </w:r>
      <w:r w:rsidRPr="006300F4">
        <w:rPr>
          <w:rFonts w:ascii="Times New Roman" w:hAnsi="Times New Roman" w:cs="Times New Roman"/>
          <w:color w:val="auto"/>
        </w:rPr>
        <w:t xml:space="preserve"> </w:t>
      </w:r>
      <w:r>
        <w:rPr>
          <w:rFonts w:ascii="Times New Roman" w:hAnsi="Times New Roman" w:cs="Times New Roman"/>
          <w:color w:val="auto"/>
        </w:rPr>
        <w:t xml:space="preserve">несанкционированных </w:t>
      </w:r>
      <w:r w:rsidRPr="006300F4">
        <w:rPr>
          <w:rFonts w:ascii="Times New Roman" w:hAnsi="Times New Roman" w:cs="Times New Roman"/>
          <w:color w:val="auto"/>
        </w:rPr>
        <w:t xml:space="preserve"> свалок на территории поселения</w:t>
      </w:r>
      <w:r w:rsidRPr="001B3480">
        <w:rPr>
          <w:rFonts w:ascii="Times New Roman" w:hAnsi="Times New Roman" w:cs="Times New Roman"/>
          <w:color w:val="auto"/>
        </w:rPr>
        <w:t>;</w:t>
      </w:r>
    </w:p>
    <w:p w:rsidR="006655D5" w:rsidRPr="006300F4" w:rsidRDefault="006655D5" w:rsidP="006655D5">
      <w:pPr>
        <w:pStyle w:val="ae"/>
        <w:spacing w:line="276" w:lineRule="auto"/>
        <w:ind w:firstLine="708"/>
        <w:jc w:val="both"/>
        <w:rPr>
          <w:rFonts w:ascii="Times New Roman" w:hAnsi="Times New Roman" w:cs="Times New Roman"/>
          <w:color w:val="auto"/>
        </w:rPr>
      </w:pPr>
      <w:proofErr w:type="gramStart"/>
      <w:r>
        <w:rPr>
          <w:rFonts w:ascii="Times New Roman" w:hAnsi="Times New Roman" w:cs="Times New Roman"/>
          <w:color w:val="auto"/>
        </w:rPr>
        <w:t>р</w:t>
      </w:r>
      <w:r w:rsidRPr="006300F4">
        <w:rPr>
          <w:rFonts w:ascii="Times New Roman" w:hAnsi="Times New Roman" w:cs="Times New Roman"/>
          <w:color w:val="auto"/>
        </w:rPr>
        <w:t xml:space="preserve">емонт </w:t>
      </w:r>
      <w:r>
        <w:rPr>
          <w:rFonts w:ascii="Times New Roman" w:hAnsi="Times New Roman" w:cs="Times New Roman"/>
          <w:color w:val="auto"/>
        </w:rPr>
        <w:t>памятников участникам Великой отечественной войны в с. Печинено, с. Тростянка, с. Федоровка, п. Центральный;</w:t>
      </w:r>
      <w:proofErr w:type="gramEnd"/>
    </w:p>
    <w:p w:rsidR="006655D5"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п</w:t>
      </w:r>
      <w:r w:rsidRPr="001B3480">
        <w:rPr>
          <w:rFonts w:ascii="Times New Roman" w:hAnsi="Times New Roman" w:cs="Times New Roman"/>
          <w:color w:val="auto"/>
        </w:rPr>
        <w:t xml:space="preserve">риобретение </w:t>
      </w:r>
      <w:r>
        <w:rPr>
          <w:rFonts w:ascii="Times New Roman" w:hAnsi="Times New Roman" w:cs="Times New Roman"/>
          <w:color w:val="auto"/>
        </w:rPr>
        <w:t xml:space="preserve"> светодиодных </w:t>
      </w:r>
      <w:r w:rsidRPr="001B3480">
        <w:rPr>
          <w:rFonts w:ascii="Times New Roman" w:hAnsi="Times New Roman" w:cs="Times New Roman"/>
          <w:color w:val="auto"/>
        </w:rPr>
        <w:t xml:space="preserve">светильников, </w:t>
      </w:r>
      <w:r>
        <w:rPr>
          <w:rFonts w:ascii="Times New Roman" w:hAnsi="Times New Roman" w:cs="Times New Roman"/>
          <w:color w:val="auto"/>
        </w:rPr>
        <w:t>электроматериалов</w:t>
      </w:r>
      <w:r w:rsidRPr="001B3480">
        <w:rPr>
          <w:rFonts w:ascii="Times New Roman" w:hAnsi="Times New Roman" w:cs="Times New Roman"/>
          <w:color w:val="auto"/>
        </w:rPr>
        <w:t xml:space="preserve"> для системы уличного освещения</w:t>
      </w:r>
      <w:r>
        <w:rPr>
          <w:rFonts w:ascii="Times New Roman" w:hAnsi="Times New Roman" w:cs="Times New Roman"/>
          <w:color w:val="auto"/>
        </w:rPr>
        <w:t xml:space="preserve"> с в</w:t>
      </w:r>
      <w:r w:rsidRPr="006300F4">
        <w:rPr>
          <w:rFonts w:ascii="Times New Roman" w:hAnsi="Times New Roman" w:cs="Times New Roman"/>
          <w:color w:val="auto"/>
        </w:rPr>
        <w:t>ыполнение</w:t>
      </w:r>
      <w:r>
        <w:rPr>
          <w:rFonts w:ascii="Times New Roman" w:hAnsi="Times New Roman" w:cs="Times New Roman"/>
          <w:color w:val="auto"/>
        </w:rPr>
        <w:t>м</w:t>
      </w:r>
      <w:r w:rsidRPr="006300F4">
        <w:rPr>
          <w:rFonts w:ascii="Times New Roman" w:hAnsi="Times New Roman" w:cs="Times New Roman"/>
          <w:color w:val="auto"/>
        </w:rPr>
        <w:t xml:space="preserve"> работ по монтажу светильников уличного освещения</w:t>
      </w:r>
      <w:r w:rsidRPr="001B3480">
        <w:rPr>
          <w:rFonts w:ascii="Times New Roman" w:hAnsi="Times New Roman" w:cs="Times New Roman"/>
          <w:color w:val="auto"/>
        </w:rPr>
        <w:t>;</w:t>
      </w:r>
    </w:p>
    <w:p w:rsidR="006655D5" w:rsidRPr="001B3480" w:rsidRDefault="006655D5" w:rsidP="006655D5">
      <w:pPr>
        <w:pStyle w:val="ae"/>
        <w:spacing w:line="276" w:lineRule="auto"/>
        <w:ind w:firstLine="708"/>
        <w:jc w:val="both"/>
        <w:rPr>
          <w:rFonts w:ascii="Times New Roman" w:hAnsi="Times New Roman" w:cs="Times New Roman"/>
          <w:color w:val="auto"/>
        </w:rPr>
      </w:pPr>
      <w:r>
        <w:rPr>
          <w:rFonts w:ascii="Times New Roman" w:hAnsi="Times New Roman" w:cs="Times New Roman"/>
          <w:color w:val="auto"/>
        </w:rPr>
        <w:t>благоустройство детских игровых и  универсальной спортивной площадки.</w:t>
      </w:r>
    </w:p>
    <w:p w:rsidR="006655D5" w:rsidRDefault="006655D5" w:rsidP="006655D5">
      <w:pPr>
        <w:pStyle w:val="ae"/>
        <w:spacing w:line="276" w:lineRule="auto"/>
        <w:ind w:firstLine="708"/>
        <w:jc w:val="both"/>
        <w:rPr>
          <w:rFonts w:ascii="Times New Roman" w:hAnsi="Times New Roman" w:cs="Times New Roman"/>
          <w:color w:val="auto"/>
        </w:rPr>
      </w:pPr>
    </w:p>
    <w:p w:rsidR="006655D5" w:rsidRDefault="006655D5" w:rsidP="006655D5">
      <w:pPr>
        <w:pStyle w:val="ae"/>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rPr>
          <w:rFonts w:ascii="Times New Roman" w:hAnsi="Times New Roman" w:cs="Times New Roman"/>
          <w:color w:val="auto"/>
        </w:rPr>
      </w:pPr>
    </w:p>
    <w:p w:rsidR="006655D5" w:rsidRDefault="006655D5" w:rsidP="006655D5">
      <w:pPr>
        <w:pStyle w:val="ae"/>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rPr>
          <w:rFonts w:ascii="Times New Roman" w:hAnsi="Times New Roman" w:cs="Times New Roman"/>
          <w:color w:val="auto"/>
        </w:rPr>
      </w:pPr>
    </w:p>
    <w:p w:rsidR="006655D5" w:rsidRDefault="006655D5" w:rsidP="006655D5">
      <w:pPr>
        <w:pStyle w:val="ae"/>
        <w:jc w:val="right"/>
      </w:pPr>
      <w:r>
        <w:rPr>
          <w:rFonts w:ascii="Times New Roman" w:hAnsi="Times New Roman" w:cs="Times New Roman"/>
          <w:color w:val="auto"/>
        </w:rPr>
        <w:t>Приложение №2</w:t>
      </w:r>
      <w:r>
        <w:rPr>
          <w:rFonts w:ascii="Times New Roman" w:hAnsi="Times New Roman" w:cs="Times New Roman"/>
          <w:color w:val="auto"/>
        </w:rPr>
        <w:br/>
        <w:t xml:space="preserve">к Постановлению администрации </w:t>
      </w:r>
      <w:r w:rsidRPr="00D96098">
        <w:rPr>
          <w:rFonts w:ascii="Times New Roman" w:hAnsi="Times New Roman" w:cs="Times New Roman"/>
          <w:color w:val="auto"/>
        </w:rPr>
        <w:t xml:space="preserve">сельского </w:t>
      </w:r>
      <w:r w:rsidRPr="00611A62">
        <w:rPr>
          <w:rFonts w:ascii="Times New Roman" w:hAnsi="Times New Roman" w:cs="Times New Roman"/>
        </w:rPr>
        <w:t>поселения Печинено</w:t>
      </w:r>
      <w:r>
        <w:t xml:space="preserve"> </w:t>
      </w:r>
    </w:p>
    <w:p w:rsidR="006655D5" w:rsidRDefault="006655D5" w:rsidP="006655D5">
      <w:pPr>
        <w:spacing w:line="276" w:lineRule="auto"/>
        <w:ind w:firstLine="709"/>
        <w:jc w:val="right"/>
        <w:rPr>
          <w:color w:val="000000"/>
        </w:rPr>
      </w:pPr>
      <w:r>
        <w:rPr>
          <w:color w:val="000000"/>
        </w:rPr>
        <w:t>от 26 сентября 2019</w:t>
      </w:r>
      <w:r w:rsidRPr="00AA7DA2">
        <w:rPr>
          <w:color w:val="000000"/>
        </w:rPr>
        <w:t xml:space="preserve"> г. </w:t>
      </w:r>
      <w:r>
        <w:rPr>
          <w:color w:val="000000"/>
        </w:rPr>
        <w:t xml:space="preserve"> № 68</w:t>
      </w:r>
    </w:p>
    <w:p w:rsidR="006655D5" w:rsidRDefault="006655D5" w:rsidP="006655D5">
      <w:pPr>
        <w:pStyle w:val="ae"/>
        <w:jc w:val="center"/>
        <w:rPr>
          <w:rFonts w:ascii="Times New Roman" w:hAnsi="Times New Roman"/>
          <w:b/>
          <w:bCs/>
          <w:color w:val="auto"/>
          <w:sz w:val="28"/>
          <w:szCs w:val="28"/>
        </w:rPr>
      </w:pPr>
      <w:r w:rsidRPr="00D96098">
        <w:br/>
      </w:r>
      <w:r w:rsidRPr="000155D3">
        <w:rPr>
          <w:rFonts w:ascii="Times New Roman" w:hAnsi="Times New Roman"/>
          <w:b/>
          <w:bCs/>
          <w:color w:val="auto"/>
          <w:sz w:val="28"/>
          <w:szCs w:val="28"/>
        </w:rPr>
        <w:t>Прогноз</w:t>
      </w:r>
    </w:p>
    <w:p w:rsidR="006655D5" w:rsidRPr="000155D3" w:rsidRDefault="006655D5" w:rsidP="006655D5">
      <w:pPr>
        <w:pStyle w:val="ae"/>
        <w:jc w:val="center"/>
        <w:rPr>
          <w:rFonts w:ascii="Times New Roman" w:hAnsi="Times New Roman"/>
          <w:b/>
          <w:bCs/>
          <w:color w:val="auto"/>
          <w:sz w:val="28"/>
          <w:szCs w:val="28"/>
        </w:rPr>
      </w:pPr>
      <w:r w:rsidRPr="000155D3">
        <w:rPr>
          <w:rFonts w:ascii="Times New Roman" w:hAnsi="Times New Roman"/>
          <w:b/>
          <w:bCs/>
          <w:color w:val="auto"/>
          <w:sz w:val="28"/>
          <w:szCs w:val="28"/>
        </w:rPr>
        <w:t xml:space="preserve"> социально-экономического развития</w:t>
      </w:r>
    </w:p>
    <w:p w:rsidR="006655D5" w:rsidRPr="000155D3" w:rsidRDefault="006655D5" w:rsidP="006655D5">
      <w:pPr>
        <w:pStyle w:val="ae"/>
        <w:jc w:val="center"/>
        <w:rPr>
          <w:rFonts w:ascii="Times New Roman" w:hAnsi="Times New Roman"/>
          <w:b/>
          <w:bCs/>
          <w:color w:val="auto"/>
          <w:sz w:val="28"/>
          <w:szCs w:val="28"/>
        </w:rPr>
      </w:pPr>
      <w:r w:rsidRPr="000155D3">
        <w:rPr>
          <w:rFonts w:ascii="Times New Roman" w:hAnsi="Times New Roman"/>
          <w:b/>
          <w:bCs/>
          <w:color w:val="auto"/>
          <w:sz w:val="28"/>
          <w:szCs w:val="28"/>
        </w:rPr>
        <w:t xml:space="preserve">сельского поселения </w:t>
      </w:r>
      <w:r>
        <w:rPr>
          <w:rFonts w:ascii="Times New Roman" w:hAnsi="Times New Roman"/>
          <w:b/>
          <w:bCs/>
          <w:color w:val="auto"/>
          <w:sz w:val="28"/>
          <w:szCs w:val="28"/>
        </w:rPr>
        <w:t>Печинено</w:t>
      </w:r>
      <w:r w:rsidRPr="000155D3">
        <w:rPr>
          <w:rFonts w:ascii="Times New Roman" w:hAnsi="Times New Roman"/>
          <w:b/>
          <w:bCs/>
          <w:color w:val="auto"/>
          <w:sz w:val="28"/>
          <w:szCs w:val="28"/>
        </w:rPr>
        <w:t xml:space="preserve"> на очередной 20</w:t>
      </w:r>
      <w:r>
        <w:rPr>
          <w:rFonts w:ascii="Times New Roman" w:hAnsi="Times New Roman"/>
          <w:b/>
          <w:bCs/>
          <w:color w:val="auto"/>
          <w:sz w:val="28"/>
          <w:szCs w:val="28"/>
        </w:rPr>
        <w:t>20</w:t>
      </w:r>
      <w:r w:rsidRPr="000155D3">
        <w:rPr>
          <w:rFonts w:ascii="Times New Roman" w:hAnsi="Times New Roman"/>
          <w:b/>
          <w:bCs/>
          <w:color w:val="auto"/>
          <w:sz w:val="28"/>
          <w:szCs w:val="28"/>
        </w:rPr>
        <w:t xml:space="preserve"> финансовый год</w:t>
      </w:r>
    </w:p>
    <w:p w:rsidR="006655D5" w:rsidRPr="005550D9" w:rsidRDefault="006655D5" w:rsidP="006655D5">
      <w:pPr>
        <w:pStyle w:val="ae"/>
        <w:jc w:val="center"/>
        <w:rPr>
          <w:rFonts w:ascii="Times New Roman" w:hAnsi="Times New Roman"/>
          <w:b/>
          <w:bCs/>
          <w:color w:val="auto"/>
          <w:sz w:val="28"/>
          <w:szCs w:val="28"/>
        </w:rPr>
      </w:pPr>
    </w:p>
    <w:tbl>
      <w:tblPr>
        <w:tblW w:w="8922" w:type="dxa"/>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310"/>
        <w:gridCol w:w="1707"/>
        <w:gridCol w:w="1790"/>
        <w:gridCol w:w="1602"/>
      </w:tblGrid>
      <w:tr w:rsidR="006655D5" w:rsidRPr="004F0A46" w:rsidTr="00595FB2">
        <w:trPr>
          <w:jc w:val="center"/>
        </w:trPr>
        <w:tc>
          <w:tcPr>
            <w:tcW w:w="2513" w:type="dxa"/>
            <w:shd w:val="clear" w:color="auto" w:fill="auto"/>
            <w:vAlign w:val="center"/>
          </w:tcPr>
          <w:p w:rsidR="006655D5" w:rsidRPr="004F0A46" w:rsidRDefault="006655D5" w:rsidP="00595FB2">
            <w:pPr>
              <w:jc w:val="center"/>
              <w:rPr>
                <w:spacing w:val="2"/>
              </w:rPr>
            </w:pPr>
            <w:r w:rsidRPr="004F0A46">
              <w:rPr>
                <w:spacing w:val="2"/>
              </w:rPr>
              <w:t>Показатели</w:t>
            </w:r>
          </w:p>
        </w:tc>
        <w:tc>
          <w:tcPr>
            <w:tcW w:w="1310" w:type="dxa"/>
            <w:shd w:val="clear" w:color="auto" w:fill="auto"/>
            <w:vAlign w:val="center"/>
          </w:tcPr>
          <w:p w:rsidR="006655D5" w:rsidRPr="004F0A46" w:rsidRDefault="006655D5" w:rsidP="00595FB2">
            <w:pPr>
              <w:jc w:val="center"/>
              <w:rPr>
                <w:spacing w:val="2"/>
              </w:rPr>
            </w:pPr>
            <w:r w:rsidRPr="004F0A46">
              <w:rPr>
                <w:spacing w:val="2"/>
              </w:rPr>
              <w:t>Единица измерения</w:t>
            </w:r>
          </w:p>
        </w:tc>
        <w:tc>
          <w:tcPr>
            <w:tcW w:w="1707" w:type="dxa"/>
            <w:shd w:val="clear" w:color="auto" w:fill="auto"/>
            <w:vAlign w:val="center"/>
          </w:tcPr>
          <w:p w:rsidR="006655D5" w:rsidRPr="004F0A46" w:rsidRDefault="006655D5" w:rsidP="00595FB2">
            <w:pPr>
              <w:jc w:val="center"/>
              <w:rPr>
                <w:spacing w:val="2"/>
              </w:rPr>
            </w:pPr>
            <w:r>
              <w:rPr>
                <w:spacing w:val="2"/>
              </w:rPr>
              <w:t>Предыдущий 2018</w:t>
            </w:r>
            <w:r w:rsidRPr="004F0A46">
              <w:rPr>
                <w:spacing w:val="2"/>
              </w:rPr>
              <w:t xml:space="preserve"> год</w:t>
            </w:r>
          </w:p>
        </w:tc>
        <w:tc>
          <w:tcPr>
            <w:tcW w:w="1790" w:type="dxa"/>
            <w:shd w:val="clear" w:color="auto" w:fill="auto"/>
            <w:vAlign w:val="center"/>
          </w:tcPr>
          <w:p w:rsidR="006655D5" w:rsidRPr="004F0A46" w:rsidRDefault="006655D5" w:rsidP="00595FB2">
            <w:pPr>
              <w:jc w:val="center"/>
              <w:rPr>
                <w:spacing w:val="2"/>
              </w:rPr>
            </w:pPr>
            <w:r>
              <w:rPr>
                <w:spacing w:val="2"/>
              </w:rPr>
              <w:t>Оценка текущего 2019</w:t>
            </w:r>
            <w:r w:rsidRPr="004F0A46">
              <w:rPr>
                <w:spacing w:val="2"/>
              </w:rPr>
              <w:t xml:space="preserve"> года</w:t>
            </w:r>
          </w:p>
        </w:tc>
        <w:tc>
          <w:tcPr>
            <w:tcW w:w="1602" w:type="dxa"/>
          </w:tcPr>
          <w:p w:rsidR="006655D5" w:rsidRDefault="006655D5" w:rsidP="00595FB2">
            <w:pPr>
              <w:jc w:val="center"/>
              <w:rPr>
                <w:spacing w:val="2"/>
              </w:rPr>
            </w:pPr>
            <w:r>
              <w:rPr>
                <w:spacing w:val="2"/>
              </w:rPr>
              <w:t>Прогноз 2020 год</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1. Среднегодовая численность населения</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человек</w:t>
            </w:r>
          </w:p>
        </w:tc>
        <w:tc>
          <w:tcPr>
            <w:tcW w:w="1707" w:type="dxa"/>
            <w:shd w:val="clear" w:color="auto" w:fill="auto"/>
            <w:vAlign w:val="center"/>
          </w:tcPr>
          <w:p w:rsidR="006655D5" w:rsidRPr="004F0A46" w:rsidRDefault="006655D5" w:rsidP="00595FB2">
            <w:pPr>
              <w:jc w:val="center"/>
            </w:pPr>
            <w:r>
              <w:t>1836</w:t>
            </w:r>
          </w:p>
        </w:tc>
        <w:tc>
          <w:tcPr>
            <w:tcW w:w="1790" w:type="dxa"/>
            <w:shd w:val="clear" w:color="auto" w:fill="auto"/>
            <w:vAlign w:val="center"/>
          </w:tcPr>
          <w:p w:rsidR="006655D5" w:rsidRPr="004F0A46" w:rsidRDefault="006655D5" w:rsidP="00595FB2">
            <w:pPr>
              <w:jc w:val="center"/>
            </w:pPr>
            <w:r>
              <w:t>1851</w:t>
            </w:r>
          </w:p>
        </w:tc>
        <w:tc>
          <w:tcPr>
            <w:tcW w:w="1602" w:type="dxa"/>
            <w:vAlign w:val="center"/>
          </w:tcPr>
          <w:p w:rsidR="006655D5" w:rsidRPr="004F0A46" w:rsidRDefault="006655D5" w:rsidP="00595FB2">
            <w:pPr>
              <w:jc w:val="center"/>
            </w:pPr>
            <w:r>
              <w:t>1842</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br/>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к пред</w:t>
            </w:r>
            <w:proofErr w:type="gramStart"/>
            <w:r w:rsidRPr="004F0A46">
              <w:rPr>
                <w:rFonts w:eastAsia="Calibri"/>
                <w:spacing w:val="2"/>
              </w:rPr>
              <w:t>.</w:t>
            </w:r>
            <w:proofErr w:type="gramEnd"/>
            <w:r w:rsidRPr="004F0A46">
              <w:rPr>
                <w:rFonts w:eastAsia="Calibri"/>
                <w:spacing w:val="2"/>
              </w:rPr>
              <w:t xml:space="preserve"> </w:t>
            </w:r>
            <w:proofErr w:type="gramStart"/>
            <w:r w:rsidRPr="004F0A46">
              <w:rPr>
                <w:rFonts w:eastAsia="Calibri"/>
                <w:spacing w:val="2"/>
              </w:rPr>
              <w:t>г</w:t>
            </w:r>
            <w:proofErr w:type="gramEnd"/>
            <w:r w:rsidRPr="004F0A46">
              <w:rPr>
                <w:rFonts w:eastAsia="Calibri"/>
                <w:spacing w:val="2"/>
              </w:rPr>
              <w:t>оду</w:t>
            </w:r>
          </w:p>
        </w:tc>
        <w:tc>
          <w:tcPr>
            <w:tcW w:w="1707" w:type="dxa"/>
            <w:shd w:val="clear" w:color="auto" w:fill="auto"/>
            <w:vAlign w:val="center"/>
          </w:tcPr>
          <w:p w:rsidR="006655D5" w:rsidRPr="004F0A46" w:rsidRDefault="006655D5" w:rsidP="00595FB2">
            <w:pPr>
              <w:jc w:val="center"/>
            </w:pPr>
            <w:r>
              <w:t>100,2</w:t>
            </w:r>
          </w:p>
        </w:tc>
        <w:tc>
          <w:tcPr>
            <w:tcW w:w="1790" w:type="dxa"/>
            <w:shd w:val="clear" w:color="auto" w:fill="auto"/>
            <w:vAlign w:val="center"/>
          </w:tcPr>
          <w:p w:rsidR="006655D5" w:rsidRPr="004F0A46" w:rsidRDefault="006655D5" w:rsidP="00595FB2">
            <w:pPr>
              <w:jc w:val="center"/>
            </w:pPr>
            <w:r>
              <w:t>100,8</w:t>
            </w:r>
          </w:p>
        </w:tc>
        <w:tc>
          <w:tcPr>
            <w:tcW w:w="1602" w:type="dxa"/>
            <w:vAlign w:val="center"/>
          </w:tcPr>
          <w:p w:rsidR="006655D5" w:rsidRPr="004F0A46" w:rsidRDefault="006655D5" w:rsidP="00595FB2">
            <w:pPr>
              <w:jc w:val="center"/>
            </w:pPr>
            <w:r>
              <w:t>100,1</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в том числе, в возрасте:</w:t>
            </w:r>
          </w:p>
        </w:tc>
        <w:tc>
          <w:tcPr>
            <w:tcW w:w="1310" w:type="dxa"/>
            <w:shd w:val="clear" w:color="auto" w:fill="auto"/>
            <w:vAlign w:val="center"/>
          </w:tcPr>
          <w:p w:rsidR="006655D5" w:rsidRPr="004F0A46" w:rsidRDefault="006655D5" w:rsidP="00595FB2">
            <w:pPr>
              <w:jc w:val="center"/>
              <w:rPr>
                <w:rFonts w:eastAsia="Calibri"/>
                <w:spacing w:val="2"/>
              </w:rPr>
            </w:pPr>
          </w:p>
        </w:tc>
        <w:tc>
          <w:tcPr>
            <w:tcW w:w="1707" w:type="dxa"/>
            <w:shd w:val="clear" w:color="auto" w:fill="auto"/>
            <w:vAlign w:val="center"/>
          </w:tcPr>
          <w:p w:rsidR="006655D5" w:rsidRPr="004F0A46" w:rsidRDefault="006655D5" w:rsidP="00595FB2">
            <w:pPr>
              <w:jc w:val="center"/>
            </w:pPr>
          </w:p>
        </w:tc>
        <w:tc>
          <w:tcPr>
            <w:tcW w:w="1790" w:type="dxa"/>
            <w:shd w:val="clear" w:color="auto" w:fill="auto"/>
            <w:vAlign w:val="center"/>
          </w:tcPr>
          <w:p w:rsidR="006655D5" w:rsidRPr="004F0A46" w:rsidRDefault="006655D5" w:rsidP="00595FB2">
            <w:pPr>
              <w:jc w:val="center"/>
            </w:pPr>
          </w:p>
        </w:tc>
        <w:tc>
          <w:tcPr>
            <w:tcW w:w="1602" w:type="dxa"/>
            <w:vAlign w:val="center"/>
          </w:tcPr>
          <w:p w:rsidR="006655D5" w:rsidRPr="004F0A46" w:rsidRDefault="006655D5" w:rsidP="00595FB2">
            <w:pPr>
              <w:jc w:val="center"/>
            </w:pP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1.1. моложе трудоспособного</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человек</w:t>
            </w:r>
          </w:p>
        </w:tc>
        <w:tc>
          <w:tcPr>
            <w:tcW w:w="1707" w:type="dxa"/>
            <w:shd w:val="clear" w:color="auto" w:fill="auto"/>
            <w:vAlign w:val="center"/>
          </w:tcPr>
          <w:p w:rsidR="006655D5" w:rsidRPr="004F0A46" w:rsidRDefault="006655D5" w:rsidP="00595FB2">
            <w:pPr>
              <w:jc w:val="center"/>
            </w:pPr>
            <w:r>
              <w:t>344</w:t>
            </w:r>
          </w:p>
        </w:tc>
        <w:tc>
          <w:tcPr>
            <w:tcW w:w="1790" w:type="dxa"/>
            <w:shd w:val="clear" w:color="auto" w:fill="auto"/>
            <w:vAlign w:val="center"/>
          </w:tcPr>
          <w:p w:rsidR="006655D5" w:rsidRPr="004F0A46" w:rsidRDefault="006655D5" w:rsidP="00595FB2">
            <w:pPr>
              <w:jc w:val="center"/>
            </w:pPr>
            <w:r>
              <w:t>350</w:t>
            </w:r>
          </w:p>
        </w:tc>
        <w:tc>
          <w:tcPr>
            <w:tcW w:w="1602" w:type="dxa"/>
            <w:vAlign w:val="center"/>
          </w:tcPr>
          <w:p w:rsidR="006655D5" w:rsidRPr="004F0A46" w:rsidRDefault="006655D5" w:rsidP="00595FB2">
            <w:pPr>
              <w:jc w:val="center"/>
            </w:pPr>
            <w:r>
              <w:t>349</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br/>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к пред</w:t>
            </w:r>
            <w:proofErr w:type="gramStart"/>
            <w:r w:rsidRPr="004F0A46">
              <w:rPr>
                <w:rFonts w:eastAsia="Calibri"/>
                <w:spacing w:val="2"/>
              </w:rPr>
              <w:t>.</w:t>
            </w:r>
            <w:proofErr w:type="gramEnd"/>
            <w:r w:rsidRPr="004F0A46">
              <w:rPr>
                <w:rFonts w:eastAsia="Calibri"/>
                <w:spacing w:val="2"/>
              </w:rPr>
              <w:t xml:space="preserve"> </w:t>
            </w:r>
            <w:proofErr w:type="gramStart"/>
            <w:r w:rsidRPr="004F0A46">
              <w:rPr>
                <w:rFonts w:eastAsia="Calibri"/>
                <w:spacing w:val="2"/>
              </w:rPr>
              <w:t>г</w:t>
            </w:r>
            <w:proofErr w:type="gramEnd"/>
            <w:r w:rsidRPr="004F0A46">
              <w:rPr>
                <w:rFonts w:eastAsia="Calibri"/>
                <w:spacing w:val="2"/>
              </w:rPr>
              <w:t>оду</w:t>
            </w:r>
          </w:p>
        </w:tc>
        <w:tc>
          <w:tcPr>
            <w:tcW w:w="1707" w:type="dxa"/>
            <w:shd w:val="clear" w:color="auto" w:fill="auto"/>
            <w:vAlign w:val="center"/>
          </w:tcPr>
          <w:p w:rsidR="006655D5" w:rsidRPr="004F0A46" w:rsidRDefault="006655D5" w:rsidP="00595FB2">
            <w:pPr>
              <w:jc w:val="center"/>
            </w:pPr>
            <w:r>
              <w:t>100,3</w:t>
            </w:r>
          </w:p>
        </w:tc>
        <w:tc>
          <w:tcPr>
            <w:tcW w:w="1790" w:type="dxa"/>
            <w:shd w:val="clear" w:color="auto" w:fill="auto"/>
            <w:vAlign w:val="center"/>
          </w:tcPr>
          <w:p w:rsidR="006655D5" w:rsidRPr="004F0A46" w:rsidRDefault="006655D5" w:rsidP="00595FB2">
            <w:pPr>
              <w:jc w:val="center"/>
            </w:pPr>
            <w:r>
              <w:t>101,7</w:t>
            </w:r>
          </w:p>
        </w:tc>
        <w:tc>
          <w:tcPr>
            <w:tcW w:w="1602" w:type="dxa"/>
            <w:vAlign w:val="center"/>
          </w:tcPr>
          <w:p w:rsidR="006655D5" w:rsidRPr="004F0A46" w:rsidRDefault="006655D5" w:rsidP="00595FB2">
            <w:pPr>
              <w:jc w:val="center"/>
            </w:pPr>
            <w:r>
              <w:t>99,7</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1.2. трудоспособном</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человек</w:t>
            </w:r>
          </w:p>
        </w:tc>
        <w:tc>
          <w:tcPr>
            <w:tcW w:w="1707" w:type="dxa"/>
            <w:shd w:val="clear" w:color="auto" w:fill="auto"/>
            <w:vAlign w:val="center"/>
          </w:tcPr>
          <w:p w:rsidR="006655D5" w:rsidRPr="004F0A46" w:rsidRDefault="006655D5" w:rsidP="00595FB2">
            <w:pPr>
              <w:jc w:val="center"/>
              <w:rPr>
                <w:spacing w:val="2"/>
              </w:rPr>
            </w:pPr>
            <w:r>
              <w:rPr>
                <w:spacing w:val="2"/>
              </w:rPr>
              <w:t>984</w:t>
            </w:r>
          </w:p>
        </w:tc>
        <w:tc>
          <w:tcPr>
            <w:tcW w:w="1790" w:type="dxa"/>
            <w:shd w:val="clear" w:color="auto" w:fill="auto"/>
            <w:vAlign w:val="center"/>
          </w:tcPr>
          <w:p w:rsidR="006655D5" w:rsidRPr="004F0A46" w:rsidRDefault="006655D5" w:rsidP="00595FB2">
            <w:pPr>
              <w:jc w:val="center"/>
              <w:rPr>
                <w:spacing w:val="2"/>
              </w:rPr>
            </w:pPr>
            <w:r>
              <w:rPr>
                <w:spacing w:val="2"/>
              </w:rPr>
              <w:t>977</w:t>
            </w:r>
          </w:p>
        </w:tc>
        <w:tc>
          <w:tcPr>
            <w:tcW w:w="1602" w:type="dxa"/>
            <w:vAlign w:val="center"/>
          </w:tcPr>
          <w:p w:rsidR="006655D5" w:rsidRPr="004F0A46" w:rsidRDefault="006655D5" w:rsidP="00595FB2">
            <w:pPr>
              <w:jc w:val="center"/>
              <w:rPr>
                <w:spacing w:val="2"/>
              </w:rPr>
            </w:pPr>
            <w:r>
              <w:rPr>
                <w:spacing w:val="2"/>
              </w:rPr>
              <w:t>979</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br/>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к пред</w:t>
            </w:r>
            <w:proofErr w:type="gramStart"/>
            <w:r w:rsidRPr="004F0A46">
              <w:rPr>
                <w:rFonts w:eastAsia="Calibri"/>
                <w:spacing w:val="2"/>
              </w:rPr>
              <w:t>.</w:t>
            </w:r>
            <w:proofErr w:type="gramEnd"/>
            <w:r w:rsidRPr="004F0A46">
              <w:rPr>
                <w:rFonts w:eastAsia="Calibri"/>
                <w:spacing w:val="2"/>
              </w:rPr>
              <w:t xml:space="preserve"> </w:t>
            </w:r>
            <w:proofErr w:type="gramStart"/>
            <w:r w:rsidRPr="004F0A46">
              <w:rPr>
                <w:rFonts w:eastAsia="Calibri"/>
                <w:spacing w:val="2"/>
              </w:rPr>
              <w:t>г</w:t>
            </w:r>
            <w:proofErr w:type="gramEnd"/>
            <w:r w:rsidRPr="004F0A46">
              <w:rPr>
                <w:rFonts w:eastAsia="Calibri"/>
                <w:spacing w:val="2"/>
              </w:rPr>
              <w:t>оду</w:t>
            </w:r>
          </w:p>
        </w:tc>
        <w:tc>
          <w:tcPr>
            <w:tcW w:w="1707" w:type="dxa"/>
            <w:shd w:val="clear" w:color="auto" w:fill="auto"/>
            <w:vAlign w:val="center"/>
          </w:tcPr>
          <w:p w:rsidR="006655D5" w:rsidRPr="004F0A46" w:rsidRDefault="006655D5" w:rsidP="00595FB2">
            <w:pPr>
              <w:jc w:val="center"/>
              <w:rPr>
                <w:spacing w:val="2"/>
              </w:rPr>
            </w:pPr>
            <w:r>
              <w:rPr>
                <w:spacing w:val="2"/>
              </w:rPr>
              <w:t>99,7</w:t>
            </w:r>
          </w:p>
        </w:tc>
        <w:tc>
          <w:tcPr>
            <w:tcW w:w="1790" w:type="dxa"/>
            <w:shd w:val="clear" w:color="auto" w:fill="auto"/>
            <w:vAlign w:val="center"/>
          </w:tcPr>
          <w:p w:rsidR="006655D5" w:rsidRPr="004F0A46" w:rsidRDefault="006655D5" w:rsidP="00595FB2">
            <w:pPr>
              <w:jc w:val="center"/>
              <w:rPr>
                <w:spacing w:val="2"/>
              </w:rPr>
            </w:pPr>
            <w:r>
              <w:rPr>
                <w:spacing w:val="2"/>
              </w:rPr>
              <w:t>98,5</w:t>
            </w:r>
          </w:p>
        </w:tc>
        <w:tc>
          <w:tcPr>
            <w:tcW w:w="1602" w:type="dxa"/>
            <w:vAlign w:val="center"/>
          </w:tcPr>
          <w:p w:rsidR="006655D5" w:rsidRPr="004F0A46" w:rsidRDefault="006655D5" w:rsidP="00595FB2">
            <w:pPr>
              <w:jc w:val="center"/>
              <w:rPr>
                <w:spacing w:val="2"/>
              </w:rPr>
            </w:pPr>
            <w:r>
              <w:rPr>
                <w:spacing w:val="2"/>
              </w:rPr>
              <w:t>100,2</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1.3.старше трудоспособного</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человек</w:t>
            </w:r>
          </w:p>
        </w:tc>
        <w:tc>
          <w:tcPr>
            <w:tcW w:w="1707" w:type="dxa"/>
            <w:shd w:val="clear" w:color="auto" w:fill="auto"/>
            <w:vAlign w:val="center"/>
          </w:tcPr>
          <w:p w:rsidR="006655D5" w:rsidRPr="004F0A46" w:rsidRDefault="006655D5" w:rsidP="00595FB2">
            <w:pPr>
              <w:jc w:val="center"/>
              <w:rPr>
                <w:spacing w:val="2"/>
              </w:rPr>
            </w:pPr>
            <w:r>
              <w:rPr>
                <w:spacing w:val="2"/>
              </w:rPr>
              <w:t>508</w:t>
            </w:r>
          </w:p>
        </w:tc>
        <w:tc>
          <w:tcPr>
            <w:tcW w:w="1790" w:type="dxa"/>
            <w:shd w:val="clear" w:color="auto" w:fill="auto"/>
            <w:vAlign w:val="center"/>
          </w:tcPr>
          <w:p w:rsidR="006655D5" w:rsidRPr="004F0A46" w:rsidRDefault="006655D5" w:rsidP="00595FB2">
            <w:pPr>
              <w:jc w:val="center"/>
              <w:rPr>
                <w:spacing w:val="2"/>
              </w:rPr>
            </w:pPr>
            <w:r>
              <w:rPr>
                <w:spacing w:val="2"/>
              </w:rPr>
              <w:t>525</w:t>
            </w:r>
          </w:p>
        </w:tc>
        <w:tc>
          <w:tcPr>
            <w:tcW w:w="1602" w:type="dxa"/>
            <w:vAlign w:val="center"/>
          </w:tcPr>
          <w:p w:rsidR="006655D5" w:rsidRPr="004F0A46" w:rsidRDefault="006655D5" w:rsidP="00595FB2">
            <w:pPr>
              <w:jc w:val="center"/>
              <w:rPr>
                <w:spacing w:val="2"/>
              </w:rPr>
            </w:pPr>
            <w:r>
              <w:rPr>
                <w:spacing w:val="2"/>
              </w:rPr>
              <w:t>525</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br/>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к пред</w:t>
            </w:r>
            <w:proofErr w:type="gramStart"/>
            <w:r w:rsidRPr="004F0A46">
              <w:rPr>
                <w:rFonts w:eastAsia="Calibri"/>
                <w:spacing w:val="2"/>
              </w:rPr>
              <w:t>.</w:t>
            </w:r>
            <w:proofErr w:type="gramEnd"/>
            <w:r w:rsidRPr="004F0A46">
              <w:rPr>
                <w:rFonts w:eastAsia="Calibri"/>
                <w:spacing w:val="2"/>
              </w:rPr>
              <w:t xml:space="preserve"> </w:t>
            </w:r>
            <w:proofErr w:type="gramStart"/>
            <w:r w:rsidRPr="004F0A46">
              <w:rPr>
                <w:rFonts w:eastAsia="Calibri"/>
                <w:spacing w:val="2"/>
              </w:rPr>
              <w:t>г</w:t>
            </w:r>
            <w:proofErr w:type="gramEnd"/>
            <w:r w:rsidRPr="004F0A46">
              <w:rPr>
                <w:rFonts w:eastAsia="Calibri"/>
                <w:spacing w:val="2"/>
              </w:rPr>
              <w:t>оду</w:t>
            </w:r>
          </w:p>
        </w:tc>
        <w:tc>
          <w:tcPr>
            <w:tcW w:w="1707" w:type="dxa"/>
            <w:shd w:val="clear" w:color="auto" w:fill="auto"/>
            <w:vAlign w:val="center"/>
          </w:tcPr>
          <w:p w:rsidR="006655D5" w:rsidRPr="004F0A46" w:rsidRDefault="006655D5" w:rsidP="00595FB2">
            <w:pPr>
              <w:jc w:val="center"/>
              <w:rPr>
                <w:spacing w:val="2"/>
              </w:rPr>
            </w:pPr>
            <w:r>
              <w:rPr>
                <w:spacing w:val="2"/>
              </w:rPr>
              <w:t>101,4</w:t>
            </w:r>
          </w:p>
        </w:tc>
        <w:tc>
          <w:tcPr>
            <w:tcW w:w="1790" w:type="dxa"/>
            <w:shd w:val="clear" w:color="auto" w:fill="auto"/>
            <w:vAlign w:val="center"/>
          </w:tcPr>
          <w:p w:rsidR="006655D5" w:rsidRPr="004F0A46" w:rsidRDefault="006655D5" w:rsidP="00595FB2">
            <w:pPr>
              <w:jc w:val="center"/>
              <w:rPr>
                <w:spacing w:val="2"/>
              </w:rPr>
            </w:pPr>
            <w:r>
              <w:rPr>
                <w:spacing w:val="2"/>
              </w:rPr>
              <w:t>106,5</w:t>
            </w:r>
          </w:p>
        </w:tc>
        <w:tc>
          <w:tcPr>
            <w:tcW w:w="1602" w:type="dxa"/>
            <w:vAlign w:val="center"/>
          </w:tcPr>
          <w:p w:rsidR="006655D5" w:rsidRPr="004F0A46" w:rsidRDefault="006655D5" w:rsidP="00595FB2">
            <w:pPr>
              <w:jc w:val="center"/>
              <w:rPr>
                <w:spacing w:val="2"/>
              </w:rPr>
            </w:pPr>
            <w:r>
              <w:rPr>
                <w:spacing w:val="2"/>
              </w:rPr>
              <w:t>100,0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2.Численность постоянного населения на конец года</w:t>
            </w:r>
          </w:p>
        </w:tc>
        <w:tc>
          <w:tcPr>
            <w:tcW w:w="1310" w:type="dxa"/>
            <w:shd w:val="clear" w:color="auto" w:fill="auto"/>
            <w:vAlign w:val="center"/>
          </w:tcPr>
          <w:p w:rsidR="006655D5" w:rsidRPr="004F0A46" w:rsidRDefault="006655D5" w:rsidP="00595FB2">
            <w:pPr>
              <w:jc w:val="center"/>
              <w:rPr>
                <w:rFonts w:eastAsia="Calibri"/>
                <w:spacing w:val="2"/>
              </w:rPr>
            </w:pPr>
          </w:p>
          <w:p w:rsidR="006655D5" w:rsidRPr="004F0A46" w:rsidRDefault="006655D5" w:rsidP="00595FB2">
            <w:pPr>
              <w:jc w:val="center"/>
              <w:rPr>
                <w:rFonts w:eastAsia="Calibri"/>
                <w:spacing w:val="2"/>
              </w:rPr>
            </w:pPr>
            <w:r w:rsidRPr="004F0A46">
              <w:rPr>
                <w:rFonts w:eastAsia="Calibri"/>
                <w:spacing w:val="2"/>
              </w:rPr>
              <w:t>человек</w:t>
            </w:r>
          </w:p>
        </w:tc>
        <w:tc>
          <w:tcPr>
            <w:tcW w:w="1707" w:type="dxa"/>
            <w:shd w:val="clear" w:color="auto" w:fill="auto"/>
            <w:vAlign w:val="center"/>
          </w:tcPr>
          <w:p w:rsidR="006655D5" w:rsidRPr="004F0A46" w:rsidRDefault="006655D5" w:rsidP="00595FB2">
            <w:pPr>
              <w:jc w:val="center"/>
              <w:rPr>
                <w:spacing w:val="2"/>
              </w:rPr>
            </w:pPr>
            <w:r>
              <w:rPr>
                <w:spacing w:val="2"/>
              </w:rPr>
              <w:t>1838</w:t>
            </w:r>
          </w:p>
        </w:tc>
        <w:tc>
          <w:tcPr>
            <w:tcW w:w="1790" w:type="dxa"/>
            <w:shd w:val="clear" w:color="auto" w:fill="auto"/>
            <w:vAlign w:val="center"/>
          </w:tcPr>
          <w:p w:rsidR="006655D5" w:rsidRPr="004F0A46" w:rsidRDefault="006655D5" w:rsidP="00595FB2">
            <w:pPr>
              <w:jc w:val="center"/>
              <w:rPr>
                <w:spacing w:val="2"/>
              </w:rPr>
            </w:pPr>
            <w:r>
              <w:rPr>
                <w:spacing w:val="2"/>
              </w:rPr>
              <w:t>1836</w:t>
            </w:r>
          </w:p>
        </w:tc>
        <w:tc>
          <w:tcPr>
            <w:tcW w:w="1602" w:type="dxa"/>
            <w:vAlign w:val="center"/>
          </w:tcPr>
          <w:p w:rsidR="006655D5" w:rsidRPr="004F0A46" w:rsidRDefault="006655D5" w:rsidP="00595FB2">
            <w:pPr>
              <w:jc w:val="center"/>
              <w:rPr>
                <w:spacing w:val="2"/>
              </w:rPr>
            </w:pPr>
            <w:r>
              <w:rPr>
                <w:spacing w:val="2"/>
              </w:rPr>
              <w:t>1866</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br/>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к пред</w:t>
            </w:r>
            <w:proofErr w:type="gramStart"/>
            <w:r w:rsidRPr="004F0A46">
              <w:rPr>
                <w:rFonts w:eastAsia="Calibri"/>
                <w:spacing w:val="2"/>
              </w:rPr>
              <w:t>.</w:t>
            </w:r>
            <w:proofErr w:type="gramEnd"/>
            <w:r w:rsidRPr="004F0A46">
              <w:rPr>
                <w:rFonts w:eastAsia="Calibri"/>
                <w:spacing w:val="2"/>
              </w:rPr>
              <w:t xml:space="preserve"> </w:t>
            </w:r>
            <w:proofErr w:type="gramStart"/>
            <w:r w:rsidRPr="004F0A46">
              <w:rPr>
                <w:rFonts w:eastAsia="Calibri"/>
                <w:spacing w:val="2"/>
              </w:rPr>
              <w:t>г</w:t>
            </w:r>
            <w:proofErr w:type="gramEnd"/>
            <w:r w:rsidRPr="004F0A46">
              <w:rPr>
                <w:rFonts w:eastAsia="Calibri"/>
                <w:spacing w:val="2"/>
              </w:rPr>
              <w:t>оду</w:t>
            </w:r>
          </w:p>
        </w:tc>
        <w:tc>
          <w:tcPr>
            <w:tcW w:w="1707" w:type="dxa"/>
            <w:shd w:val="clear" w:color="auto" w:fill="auto"/>
            <w:vAlign w:val="center"/>
          </w:tcPr>
          <w:p w:rsidR="006655D5" w:rsidRPr="004F0A46" w:rsidRDefault="006655D5" w:rsidP="00595FB2">
            <w:pPr>
              <w:jc w:val="center"/>
              <w:rPr>
                <w:spacing w:val="2"/>
              </w:rPr>
            </w:pPr>
            <w:r>
              <w:rPr>
                <w:spacing w:val="2"/>
              </w:rPr>
              <w:t>100,2</w:t>
            </w:r>
          </w:p>
        </w:tc>
        <w:tc>
          <w:tcPr>
            <w:tcW w:w="1790" w:type="dxa"/>
            <w:shd w:val="clear" w:color="auto" w:fill="auto"/>
            <w:vAlign w:val="center"/>
          </w:tcPr>
          <w:p w:rsidR="006655D5" w:rsidRPr="004F0A46" w:rsidRDefault="006655D5" w:rsidP="00595FB2">
            <w:pPr>
              <w:jc w:val="center"/>
              <w:rPr>
                <w:spacing w:val="2"/>
              </w:rPr>
            </w:pPr>
            <w:r>
              <w:rPr>
                <w:spacing w:val="2"/>
              </w:rPr>
              <w:t>99,9</w:t>
            </w:r>
          </w:p>
        </w:tc>
        <w:tc>
          <w:tcPr>
            <w:tcW w:w="1602" w:type="dxa"/>
            <w:vAlign w:val="center"/>
          </w:tcPr>
          <w:p w:rsidR="006655D5" w:rsidRPr="004F0A46" w:rsidRDefault="006655D5" w:rsidP="00595FB2">
            <w:pPr>
              <w:jc w:val="center"/>
              <w:rPr>
                <w:spacing w:val="2"/>
              </w:rPr>
            </w:pPr>
            <w:r>
              <w:rPr>
                <w:spacing w:val="2"/>
              </w:rPr>
              <w:t>101,6</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3. Трудовые ресурсы, всего,</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человек</w:t>
            </w:r>
          </w:p>
        </w:tc>
        <w:tc>
          <w:tcPr>
            <w:tcW w:w="1707" w:type="dxa"/>
            <w:shd w:val="clear" w:color="auto" w:fill="auto"/>
            <w:vAlign w:val="center"/>
          </w:tcPr>
          <w:p w:rsidR="006655D5" w:rsidRPr="004F0A46" w:rsidRDefault="006655D5" w:rsidP="00595FB2">
            <w:pPr>
              <w:jc w:val="center"/>
              <w:rPr>
                <w:spacing w:val="2"/>
              </w:rPr>
            </w:pPr>
            <w:r>
              <w:rPr>
                <w:spacing w:val="2"/>
              </w:rPr>
              <w:t>1032</w:t>
            </w:r>
          </w:p>
        </w:tc>
        <w:tc>
          <w:tcPr>
            <w:tcW w:w="1790" w:type="dxa"/>
            <w:shd w:val="clear" w:color="auto" w:fill="auto"/>
            <w:vAlign w:val="center"/>
          </w:tcPr>
          <w:p w:rsidR="006655D5" w:rsidRPr="004F0A46" w:rsidRDefault="006655D5" w:rsidP="00595FB2">
            <w:pPr>
              <w:jc w:val="center"/>
              <w:rPr>
                <w:spacing w:val="2"/>
              </w:rPr>
            </w:pPr>
            <w:r>
              <w:rPr>
                <w:spacing w:val="2"/>
              </w:rPr>
              <w:t>1029</w:t>
            </w:r>
          </w:p>
        </w:tc>
        <w:tc>
          <w:tcPr>
            <w:tcW w:w="1602" w:type="dxa"/>
            <w:vAlign w:val="center"/>
          </w:tcPr>
          <w:p w:rsidR="006655D5" w:rsidRPr="004F0A46" w:rsidRDefault="006655D5" w:rsidP="00595FB2">
            <w:pPr>
              <w:jc w:val="center"/>
              <w:rPr>
                <w:spacing w:val="2"/>
              </w:rPr>
            </w:pPr>
            <w:r>
              <w:rPr>
                <w:spacing w:val="2"/>
              </w:rPr>
              <w:t>1037</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в том числе:</w:t>
            </w:r>
          </w:p>
        </w:tc>
        <w:tc>
          <w:tcPr>
            <w:tcW w:w="1310" w:type="dxa"/>
            <w:shd w:val="clear" w:color="auto" w:fill="auto"/>
            <w:vAlign w:val="center"/>
          </w:tcPr>
          <w:p w:rsidR="006655D5" w:rsidRPr="004F0A46" w:rsidRDefault="006655D5" w:rsidP="00595FB2">
            <w:pPr>
              <w:jc w:val="center"/>
              <w:rPr>
                <w:rFonts w:eastAsia="Calibri"/>
                <w:spacing w:val="2"/>
              </w:rPr>
            </w:pPr>
          </w:p>
        </w:tc>
        <w:tc>
          <w:tcPr>
            <w:tcW w:w="1707" w:type="dxa"/>
            <w:shd w:val="clear" w:color="auto" w:fill="auto"/>
          </w:tcPr>
          <w:p w:rsidR="006655D5" w:rsidRPr="004F0A46" w:rsidRDefault="006655D5" w:rsidP="00595FB2">
            <w:pPr>
              <w:jc w:val="center"/>
            </w:pPr>
          </w:p>
        </w:tc>
        <w:tc>
          <w:tcPr>
            <w:tcW w:w="1790" w:type="dxa"/>
            <w:shd w:val="clear" w:color="auto" w:fill="auto"/>
          </w:tcPr>
          <w:p w:rsidR="006655D5" w:rsidRPr="004F0A46" w:rsidRDefault="006655D5" w:rsidP="00595FB2">
            <w:pPr>
              <w:jc w:val="center"/>
            </w:pPr>
          </w:p>
        </w:tc>
        <w:tc>
          <w:tcPr>
            <w:tcW w:w="1602" w:type="dxa"/>
          </w:tcPr>
          <w:p w:rsidR="006655D5" w:rsidRPr="004F0A46" w:rsidRDefault="006655D5" w:rsidP="00595FB2">
            <w:pPr>
              <w:jc w:val="center"/>
            </w:pP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3.1.Трудоспособное население в трудоспособном возрасте</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человек</w:t>
            </w:r>
          </w:p>
        </w:tc>
        <w:tc>
          <w:tcPr>
            <w:tcW w:w="1707" w:type="dxa"/>
            <w:shd w:val="clear" w:color="auto" w:fill="auto"/>
            <w:vAlign w:val="center"/>
          </w:tcPr>
          <w:p w:rsidR="006655D5" w:rsidRPr="004F0A46" w:rsidRDefault="006655D5" w:rsidP="00595FB2">
            <w:pPr>
              <w:jc w:val="center"/>
              <w:rPr>
                <w:spacing w:val="2"/>
              </w:rPr>
            </w:pPr>
            <w:r>
              <w:rPr>
                <w:spacing w:val="2"/>
              </w:rPr>
              <w:t>984</w:t>
            </w:r>
          </w:p>
        </w:tc>
        <w:tc>
          <w:tcPr>
            <w:tcW w:w="1790" w:type="dxa"/>
            <w:shd w:val="clear" w:color="auto" w:fill="auto"/>
            <w:vAlign w:val="center"/>
          </w:tcPr>
          <w:p w:rsidR="006655D5" w:rsidRPr="004F0A46" w:rsidRDefault="006655D5" w:rsidP="00595FB2">
            <w:pPr>
              <w:jc w:val="center"/>
              <w:rPr>
                <w:spacing w:val="2"/>
              </w:rPr>
            </w:pPr>
            <w:r>
              <w:rPr>
                <w:spacing w:val="2"/>
              </w:rPr>
              <w:t>969</w:t>
            </w:r>
          </w:p>
        </w:tc>
        <w:tc>
          <w:tcPr>
            <w:tcW w:w="1602" w:type="dxa"/>
            <w:vAlign w:val="center"/>
          </w:tcPr>
          <w:p w:rsidR="006655D5" w:rsidRPr="004F0A46" w:rsidRDefault="006655D5" w:rsidP="00595FB2">
            <w:pPr>
              <w:jc w:val="center"/>
              <w:rPr>
                <w:spacing w:val="2"/>
              </w:rPr>
            </w:pPr>
            <w:r>
              <w:rPr>
                <w:spacing w:val="2"/>
              </w:rPr>
              <w:t>972</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xml:space="preserve">3.2. Иностранные </w:t>
            </w:r>
            <w:r w:rsidRPr="004F0A46">
              <w:rPr>
                <w:rFonts w:eastAsia="Calibri"/>
                <w:spacing w:val="2"/>
              </w:rPr>
              <w:lastRenderedPageBreak/>
              <w:t>трудовые мигранты</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lastRenderedPageBreak/>
              <w:t>человек</w:t>
            </w:r>
          </w:p>
        </w:tc>
        <w:tc>
          <w:tcPr>
            <w:tcW w:w="1707" w:type="dxa"/>
            <w:shd w:val="clear" w:color="auto" w:fill="auto"/>
            <w:vAlign w:val="center"/>
          </w:tcPr>
          <w:p w:rsidR="006655D5" w:rsidRPr="004F0A46" w:rsidRDefault="006655D5" w:rsidP="00595FB2">
            <w:pPr>
              <w:jc w:val="center"/>
              <w:rPr>
                <w:spacing w:val="2"/>
              </w:rPr>
            </w:pPr>
            <w:r>
              <w:rPr>
                <w:spacing w:val="2"/>
              </w:rPr>
              <w:t>0</w:t>
            </w:r>
          </w:p>
        </w:tc>
        <w:tc>
          <w:tcPr>
            <w:tcW w:w="1790" w:type="dxa"/>
            <w:shd w:val="clear" w:color="auto" w:fill="auto"/>
            <w:vAlign w:val="center"/>
          </w:tcPr>
          <w:p w:rsidR="006655D5" w:rsidRPr="004F0A46" w:rsidRDefault="006655D5" w:rsidP="00595FB2">
            <w:pPr>
              <w:jc w:val="center"/>
              <w:rPr>
                <w:spacing w:val="2"/>
              </w:rPr>
            </w:pPr>
            <w:r>
              <w:rPr>
                <w:spacing w:val="2"/>
              </w:rPr>
              <w:t>0</w:t>
            </w:r>
          </w:p>
        </w:tc>
        <w:tc>
          <w:tcPr>
            <w:tcW w:w="1602" w:type="dxa"/>
            <w:vAlign w:val="center"/>
          </w:tcPr>
          <w:p w:rsidR="006655D5" w:rsidRPr="004F0A46" w:rsidRDefault="006655D5" w:rsidP="00595FB2">
            <w:pPr>
              <w:jc w:val="center"/>
              <w:rPr>
                <w:spacing w:val="2"/>
              </w:rPr>
            </w:pPr>
            <w:r>
              <w:rPr>
                <w:spacing w:val="2"/>
              </w:rPr>
              <w:t>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lastRenderedPageBreak/>
              <w:t>3.3. Лица старших возрастов и подростки, занятые в экономике (включая личные подсобные хозяйства)</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человек</w:t>
            </w:r>
          </w:p>
        </w:tc>
        <w:tc>
          <w:tcPr>
            <w:tcW w:w="1707" w:type="dxa"/>
            <w:shd w:val="clear" w:color="auto" w:fill="auto"/>
            <w:vAlign w:val="center"/>
          </w:tcPr>
          <w:p w:rsidR="006655D5" w:rsidRPr="004F0A46" w:rsidRDefault="006655D5" w:rsidP="00595FB2">
            <w:pPr>
              <w:jc w:val="center"/>
              <w:rPr>
                <w:spacing w:val="2"/>
              </w:rPr>
            </w:pPr>
            <w:r>
              <w:rPr>
                <w:spacing w:val="2"/>
              </w:rPr>
              <w:t>45</w:t>
            </w:r>
          </w:p>
        </w:tc>
        <w:tc>
          <w:tcPr>
            <w:tcW w:w="1790" w:type="dxa"/>
            <w:shd w:val="clear" w:color="auto" w:fill="auto"/>
            <w:vAlign w:val="center"/>
          </w:tcPr>
          <w:p w:rsidR="006655D5" w:rsidRPr="004F0A46" w:rsidRDefault="006655D5" w:rsidP="00595FB2">
            <w:pPr>
              <w:jc w:val="center"/>
              <w:rPr>
                <w:spacing w:val="2"/>
              </w:rPr>
            </w:pPr>
            <w:r>
              <w:rPr>
                <w:spacing w:val="2"/>
              </w:rPr>
              <w:t>60</w:t>
            </w:r>
          </w:p>
        </w:tc>
        <w:tc>
          <w:tcPr>
            <w:tcW w:w="1602" w:type="dxa"/>
            <w:vAlign w:val="center"/>
          </w:tcPr>
          <w:p w:rsidR="006655D5" w:rsidRPr="004F0A46" w:rsidRDefault="006655D5" w:rsidP="00595FB2">
            <w:pPr>
              <w:jc w:val="center"/>
              <w:rPr>
                <w:spacing w:val="2"/>
              </w:rPr>
            </w:pPr>
            <w:r>
              <w:rPr>
                <w:spacing w:val="2"/>
              </w:rPr>
              <w:t>100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xml:space="preserve">4. </w:t>
            </w:r>
            <w:proofErr w:type="gramStart"/>
            <w:r w:rsidRPr="004F0A46">
              <w:rPr>
                <w:rFonts w:eastAsia="Calibri"/>
                <w:spacing w:val="2"/>
              </w:rPr>
              <w:t>Занятые по видам экономической деятельности:</w:t>
            </w:r>
            <w:proofErr w:type="gramEnd"/>
          </w:p>
        </w:tc>
        <w:tc>
          <w:tcPr>
            <w:tcW w:w="1310" w:type="dxa"/>
            <w:shd w:val="clear" w:color="auto" w:fill="auto"/>
            <w:vAlign w:val="center"/>
          </w:tcPr>
          <w:p w:rsidR="006655D5" w:rsidRPr="004F0A46" w:rsidRDefault="006655D5" w:rsidP="00595FB2">
            <w:pPr>
              <w:spacing w:before="30"/>
              <w:jc w:val="center"/>
              <w:rPr>
                <w:spacing w:val="2"/>
              </w:rPr>
            </w:pPr>
          </w:p>
        </w:tc>
        <w:tc>
          <w:tcPr>
            <w:tcW w:w="1707" w:type="dxa"/>
            <w:shd w:val="clear" w:color="auto" w:fill="auto"/>
            <w:vAlign w:val="center"/>
          </w:tcPr>
          <w:p w:rsidR="006655D5" w:rsidRPr="004F0A46" w:rsidRDefault="006655D5" w:rsidP="00595FB2">
            <w:pPr>
              <w:spacing w:before="30"/>
              <w:jc w:val="center"/>
              <w:rPr>
                <w:spacing w:val="2"/>
              </w:rPr>
            </w:pPr>
          </w:p>
        </w:tc>
        <w:tc>
          <w:tcPr>
            <w:tcW w:w="1790" w:type="dxa"/>
            <w:shd w:val="clear" w:color="auto" w:fill="auto"/>
            <w:vAlign w:val="center"/>
          </w:tcPr>
          <w:p w:rsidR="006655D5" w:rsidRPr="004F0A46" w:rsidRDefault="006655D5" w:rsidP="00595FB2">
            <w:pPr>
              <w:spacing w:before="30"/>
              <w:jc w:val="center"/>
              <w:rPr>
                <w:spacing w:val="2"/>
              </w:rPr>
            </w:pPr>
          </w:p>
        </w:tc>
        <w:tc>
          <w:tcPr>
            <w:tcW w:w="1602" w:type="dxa"/>
            <w:vAlign w:val="center"/>
          </w:tcPr>
          <w:p w:rsidR="006655D5" w:rsidRPr="004F0A46" w:rsidRDefault="006655D5" w:rsidP="00595FB2">
            <w:pPr>
              <w:spacing w:before="30"/>
              <w:jc w:val="center"/>
              <w:rPr>
                <w:spacing w:val="2"/>
              </w:rPr>
            </w:pP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сельское хозяйство</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человек</w:t>
            </w:r>
          </w:p>
        </w:tc>
        <w:tc>
          <w:tcPr>
            <w:tcW w:w="1707" w:type="dxa"/>
            <w:shd w:val="clear" w:color="auto" w:fill="auto"/>
            <w:vAlign w:val="center"/>
          </w:tcPr>
          <w:p w:rsidR="006655D5" w:rsidRPr="004F0A46" w:rsidRDefault="006655D5" w:rsidP="00595FB2">
            <w:pPr>
              <w:jc w:val="center"/>
              <w:rPr>
                <w:spacing w:val="2"/>
              </w:rPr>
            </w:pPr>
            <w:r>
              <w:rPr>
                <w:spacing w:val="2"/>
              </w:rPr>
              <w:t>155</w:t>
            </w:r>
          </w:p>
        </w:tc>
        <w:tc>
          <w:tcPr>
            <w:tcW w:w="1790" w:type="dxa"/>
            <w:shd w:val="clear" w:color="auto" w:fill="auto"/>
            <w:vAlign w:val="center"/>
          </w:tcPr>
          <w:p w:rsidR="006655D5" w:rsidRPr="004F0A46" w:rsidRDefault="006655D5" w:rsidP="00595FB2">
            <w:pPr>
              <w:jc w:val="center"/>
              <w:rPr>
                <w:spacing w:val="2"/>
              </w:rPr>
            </w:pPr>
            <w:r>
              <w:rPr>
                <w:spacing w:val="2"/>
              </w:rPr>
              <w:t>105</w:t>
            </w:r>
          </w:p>
        </w:tc>
        <w:tc>
          <w:tcPr>
            <w:tcW w:w="1602" w:type="dxa"/>
            <w:vAlign w:val="center"/>
          </w:tcPr>
          <w:p w:rsidR="006655D5" w:rsidRPr="004F0A46" w:rsidRDefault="006655D5" w:rsidP="00595FB2">
            <w:pPr>
              <w:jc w:val="center"/>
              <w:rPr>
                <w:spacing w:val="2"/>
              </w:rPr>
            </w:pPr>
            <w:r>
              <w:rPr>
                <w:spacing w:val="2"/>
              </w:rPr>
              <w:t>105</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-перерабатывающая промышленность</w:t>
            </w:r>
          </w:p>
        </w:tc>
        <w:tc>
          <w:tcPr>
            <w:tcW w:w="1310" w:type="dxa"/>
            <w:shd w:val="clear" w:color="auto" w:fill="auto"/>
          </w:tcPr>
          <w:p w:rsidR="006655D5" w:rsidRPr="004F0A46" w:rsidRDefault="006655D5" w:rsidP="00595FB2">
            <w:pPr>
              <w:jc w:val="center"/>
            </w:pPr>
            <w:r w:rsidRPr="004F0A46">
              <w:t>человек</w:t>
            </w:r>
          </w:p>
        </w:tc>
        <w:tc>
          <w:tcPr>
            <w:tcW w:w="1707" w:type="dxa"/>
            <w:shd w:val="clear" w:color="auto" w:fill="auto"/>
            <w:vAlign w:val="center"/>
          </w:tcPr>
          <w:p w:rsidR="006655D5" w:rsidRPr="004F0A46" w:rsidRDefault="006655D5" w:rsidP="00595FB2">
            <w:pPr>
              <w:jc w:val="center"/>
              <w:rPr>
                <w:spacing w:val="2"/>
              </w:rPr>
            </w:pPr>
            <w:r>
              <w:rPr>
                <w:spacing w:val="2"/>
              </w:rPr>
              <w:t>0</w:t>
            </w:r>
          </w:p>
        </w:tc>
        <w:tc>
          <w:tcPr>
            <w:tcW w:w="1790" w:type="dxa"/>
            <w:shd w:val="clear" w:color="auto" w:fill="auto"/>
            <w:vAlign w:val="center"/>
          </w:tcPr>
          <w:p w:rsidR="006655D5" w:rsidRPr="004F0A46" w:rsidRDefault="006655D5" w:rsidP="00595FB2">
            <w:pPr>
              <w:jc w:val="center"/>
              <w:rPr>
                <w:spacing w:val="2"/>
              </w:rPr>
            </w:pPr>
            <w:r>
              <w:rPr>
                <w:spacing w:val="2"/>
              </w:rPr>
              <w:t>0</w:t>
            </w:r>
          </w:p>
        </w:tc>
        <w:tc>
          <w:tcPr>
            <w:tcW w:w="1602" w:type="dxa"/>
            <w:vAlign w:val="center"/>
          </w:tcPr>
          <w:p w:rsidR="006655D5" w:rsidRPr="004F0A46" w:rsidRDefault="006655D5" w:rsidP="00595FB2">
            <w:pPr>
              <w:jc w:val="center"/>
              <w:rPr>
                <w:spacing w:val="2"/>
              </w:rPr>
            </w:pPr>
            <w:r>
              <w:rPr>
                <w:spacing w:val="2"/>
              </w:rPr>
              <w:t>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-производство и распределение электроэнергии, газа и воды</w:t>
            </w:r>
          </w:p>
        </w:tc>
        <w:tc>
          <w:tcPr>
            <w:tcW w:w="1310" w:type="dxa"/>
            <w:shd w:val="clear" w:color="auto" w:fill="auto"/>
          </w:tcPr>
          <w:p w:rsidR="006655D5" w:rsidRPr="004F0A46" w:rsidRDefault="006655D5" w:rsidP="00595FB2">
            <w:pPr>
              <w:jc w:val="center"/>
            </w:pPr>
            <w:r w:rsidRPr="004F0A46">
              <w:t>человек</w:t>
            </w:r>
          </w:p>
        </w:tc>
        <w:tc>
          <w:tcPr>
            <w:tcW w:w="1707" w:type="dxa"/>
            <w:shd w:val="clear" w:color="auto" w:fill="auto"/>
            <w:vAlign w:val="center"/>
          </w:tcPr>
          <w:p w:rsidR="006655D5" w:rsidRPr="004F0A46" w:rsidRDefault="006655D5" w:rsidP="00595FB2">
            <w:pPr>
              <w:jc w:val="center"/>
              <w:rPr>
                <w:spacing w:val="2"/>
              </w:rPr>
            </w:pPr>
            <w:r w:rsidRPr="004F0A46">
              <w:rPr>
                <w:spacing w:val="2"/>
              </w:rPr>
              <w:t>0</w:t>
            </w:r>
          </w:p>
        </w:tc>
        <w:tc>
          <w:tcPr>
            <w:tcW w:w="1790" w:type="dxa"/>
            <w:shd w:val="clear" w:color="auto" w:fill="auto"/>
            <w:vAlign w:val="center"/>
          </w:tcPr>
          <w:p w:rsidR="006655D5" w:rsidRPr="004F0A46" w:rsidRDefault="006655D5" w:rsidP="00595FB2">
            <w:pPr>
              <w:jc w:val="center"/>
              <w:rPr>
                <w:spacing w:val="2"/>
              </w:rPr>
            </w:pPr>
            <w:r>
              <w:rPr>
                <w:spacing w:val="2"/>
              </w:rPr>
              <w:t>0</w:t>
            </w:r>
          </w:p>
        </w:tc>
        <w:tc>
          <w:tcPr>
            <w:tcW w:w="1602" w:type="dxa"/>
            <w:vAlign w:val="center"/>
          </w:tcPr>
          <w:p w:rsidR="006655D5" w:rsidRPr="004F0A46" w:rsidRDefault="006655D5" w:rsidP="00595FB2">
            <w:pPr>
              <w:jc w:val="center"/>
              <w:rPr>
                <w:spacing w:val="2"/>
              </w:rPr>
            </w:pPr>
            <w:r>
              <w:rPr>
                <w:spacing w:val="2"/>
              </w:rPr>
              <w:t>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строительство</w:t>
            </w:r>
          </w:p>
        </w:tc>
        <w:tc>
          <w:tcPr>
            <w:tcW w:w="1310" w:type="dxa"/>
            <w:shd w:val="clear" w:color="auto" w:fill="auto"/>
          </w:tcPr>
          <w:p w:rsidR="006655D5" w:rsidRPr="004F0A46" w:rsidRDefault="006655D5" w:rsidP="00595FB2">
            <w:pPr>
              <w:jc w:val="center"/>
            </w:pPr>
            <w:r w:rsidRPr="004F0A46">
              <w:t>человек</w:t>
            </w:r>
          </w:p>
        </w:tc>
        <w:tc>
          <w:tcPr>
            <w:tcW w:w="1707" w:type="dxa"/>
            <w:shd w:val="clear" w:color="auto" w:fill="auto"/>
            <w:vAlign w:val="center"/>
          </w:tcPr>
          <w:p w:rsidR="006655D5" w:rsidRPr="004F0A46" w:rsidRDefault="006655D5" w:rsidP="00595FB2">
            <w:pPr>
              <w:jc w:val="center"/>
              <w:rPr>
                <w:spacing w:val="2"/>
              </w:rPr>
            </w:pPr>
            <w:r w:rsidRPr="004F0A46">
              <w:rPr>
                <w:spacing w:val="2"/>
              </w:rPr>
              <w:t>0</w:t>
            </w:r>
          </w:p>
        </w:tc>
        <w:tc>
          <w:tcPr>
            <w:tcW w:w="1790" w:type="dxa"/>
            <w:shd w:val="clear" w:color="auto" w:fill="auto"/>
            <w:vAlign w:val="center"/>
          </w:tcPr>
          <w:p w:rsidR="006655D5" w:rsidRPr="004F0A46" w:rsidRDefault="006655D5" w:rsidP="00595FB2">
            <w:pPr>
              <w:jc w:val="center"/>
              <w:rPr>
                <w:spacing w:val="2"/>
              </w:rPr>
            </w:pPr>
            <w:r>
              <w:rPr>
                <w:spacing w:val="2"/>
              </w:rPr>
              <w:t>0</w:t>
            </w:r>
          </w:p>
        </w:tc>
        <w:tc>
          <w:tcPr>
            <w:tcW w:w="1602" w:type="dxa"/>
            <w:vAlign w:val="center"/>
          </w:tcPr>
          <w:p w:rsidR="006655D5" w:rsidRPr="004F0A46" w:rsidRDefault="006655D5" w:rsidP="00595FB2">
            <w:pPr>
              <w:jc w:val="center"/>
              <w:rPr>
                <w:spacing w:val="2"/>
              </w:rPr>
            </w:pPr>
            <w:r>
              <w:rPr>
                <w:spacing w:val="2"/>
              </w:rPr>
              <w:t>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торговля</w:t>
            </w:r>
          </w:p>
        </w:tc>
        <w:tc>
          <w:tcPr>
            <w:tcW w:w="1310" w:type="dxa"/>
            <w:shd w:val="clear" w:color="auto" w:fill="auto"/>
          </w:tcPr>
          <w:p w:rsidR="006655D5" w:rsidRPr="004F0A46" w:rsidRDefault="006655D5" w:rsidP="00595FB2">
            <w:pPr>
              <w:jc w:val="center"/>
            </w:pPr>
            <w:r w:rsidRPr="004F0A46">
              <w:t>человек</w:t>
            </w:r>
          </w:p>
        </w:tc>
        <w:tc>
          <w:tcPr>
            <w:tcW w:w="1707" w:type="dxa"/>
            <w:shd w:val="clear" w:color="auto" w:fill="auto"/>
            <w:vAlign w:val="center"/>
          </w:tcPr>
          <w:p w:rsidR="006655D5" w:rsidRPr="004F0A46" w:rsidRDefault="006655D5" w:rsidP="00595FB2">
            <w:pPr>
              <w:jc w:val="center"/>
              <w:rPr>
                <w:spacing w:val="2"/>
              </w:rPr>
            </w:pPr>
            <w:r>
              <w:rPr>
                <w:spacing w:val="2"/>
              </w:rPr>
              <w:t>10</w:t>
            </w:r>
          </w:p>
        </w:tc>
        <w:tc>
          <w:tcPr>
            <w:tcW w:w="1790" w:type="dxa"/>
            <w:shd w:val="clear" w:color="auto" w:fill="auto"/>
            <w:vAlign w:val="center"/>
          </w:tcPr>
          <w:p w:rsidR="006655D5" w:rsidRPr="004F0A46" w:rsidRDefault="006655D5" w:rsidP="00595FB2">
            <w:pPr>
              <w:jc w:val="center"/>
              <w:rPr>
                <w:spacing w:val="2"/>
              </w:rPr>
            </w:pPr>
            <w:r>
              <w:rPr>
                <w:spacing w:val="2"/>
              </w:rPr>
              <w:t>10</w:t>
            </w:r>
          </w:p>
        </w:tc>
        <w:tc>
          <w:tcPr>
            <w:tcW w:w="1602" w:type="dxa"/>
            <w:vAlign w:val="center"/>
          </w:tcPr>
          <w:p w:rsidR="006655D5" w:rsidRPr="004F0A46" w:rsidRDefault="006655D5" w:rsidP="00595FB2">
            <w:pPr>
              <w:jc w:val="center"/>
              <w:rPr>
                <w:spacing w:val="2"/>
              </w:rPr>
            </w:pPr>
            <w:r>
              <w:rPr>
                <w:spacing w:val="2"/>
              </w:rPr>
              <w:t>10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-транспорт</w:t>
            </w:r>
          </w:p>
        </w:tc>
        <w:tc>
          <w:tcPr>
            <w:tcW w:w="1310" w:type="dxa"/>
            <w:shd w:val="clear" w:color="auto" w:fill="auto"/>
          </w:tcPr>
          <w:p w:rsidR="006655D5" w:rsidRPr="004F0A46" w:rsidRDefault="006655D5" w:rsidP="00595FB2">
            <w:pPr>
              <w:jc w:val="center"/>
            </w:pPr>
            <w:r w:rsidRPr="004F0A46">
              <w:t>человек</w:t>
            </w:r>
          </w:p>
        </w:tc>
        <w:tc>
          <w:tcPr>
            <w:tcW w:w="1707" w:type="dxa"/>
            <w:shd w:val="clear" w:color="auto" w:fill="auto"/>
            <w:vAlign w:val="center"/>
          </w:tcPr>
          <w:p w:rsidR="006655D5" w:rsidRPr="004F0A46" w:rsidRDefault="006655D5" w:rsidP="00595FB2">
            <w:pPr>
              <w:jc w:val="center"/>
              <w:rPr>
                <w:spacing w:val="2"/>
              </w:rPr>
            </w:pPr>
            <w:r w:rsidRPr="004F0A46">
              <w:rPr>
                <w:spacing w:val="2"/>
              </w:rPr>
              <w:t>0</w:t>
            </w:r>
          </w:p>
        </w:tc>
        <w:tc>
          <w:tcPr>
            <w:tcW w:w="1790" w:type="dxa"/>
            <w:shd w:val="clear" w:color="auto" w:fill="auto"/>
            <w:vAlign w:val="center"/>
          </w:tcPr>
          <w:p w:rsidR="006655D5" w:rsidRPr="004F0A46" w:rsidRDefault="006655D5" w:rsidP="00595FB2">
            <w:pPr>
              <w:jc w:val="center"/>
              <w:rPr>
                <w:spacing w:val="2"/>
              </w:rPr>
            </w:pPr>
            <w:r>
              <w:rPr>
                <w:spacing w:val="2"/>
              </w:rPr>
              <w:t>0</w:t>
            </w:r>
          </w:p>
        </w:tc>
        <w:tc>
          <w:tcPr>
            <w:tcW w:w="1602" w:type="dxa"/>
            <w:vAlign w:val="center"/>
          </w:tcPr>
          <w:p w:rsidR="006655D5" w:rsidRPr="004F0A46" w:rsidRDefault="006655D5" w:rsidP="00595FB2">
            <w:pPr>
              <w:jc w:val="center"/>
              <w:rPr>
                <w:spacing w:val="2"/>
              </w:rPr>
            </w:pPr>
            <w:r>
              <w:rPr>
                <w:spacing w:val="2"/>
              </w:rPr>
              <w:t>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-связь</w:t>
            </w:r>
            <w:r>
              <w:rPr>
                <w:rFonts w:eastAsia="Calibri"/>
                <w:spacing w:val="2"/>
              </w:rPr>
              <w:t>, почта</w:t>
            </w:r>
          </w:p>
        </w:tc>
        <w:tc>
          <w:tcPr>
            <w:tcW w:w="1310" w:type="dxa"/>
            <w:shd w:val="clear" w:color="auto" w:fill="auto"/>
          </w:tcPr>
          <w:p w:rsidR="006655D5" w:rsidRPr="004F0A46" w:rsidRDefault="006655D5" w:rsidP="00595FB2">
            <w:pPr>
              <w:jc w:val="center"/>
            </w:pPr>
            <w:r w:rsidRPr="004F0A46">
              <w:t>человек</w:t>
            </w:r>
          </w:p>
        </w:tc>
        <w:tc>
          <w:tcPr>
            <w:tcW w:w="1707" w:type="dxa"/>
            <w:shd w:val="clear" w:color="auto" w:fill="auto"/>
            <w:vAlign w:val="center"/>
          </w:tcPr>
          <w:p w:rsidR="006655D5" w:rsidRPr="004F0A46" w:rsidRDefault="006655D5" w:rsidP="00595FB2">
            <w:pPr>
              <w:jc w:val="center"/>
              <w:rPr>
                <w:spacing w:val="2"/>
              </w:rPr>
            </w:pPr>
            <w:r w:rsidRPr="004F0A46">
              <w:rPr>
                <w:spacing w:val="2"/>
              </w:rPr>
              <w:t>8</w:t>
            </w:r>
          </w:p>
        </w:tc>
        <w:tc>
          <w:tcPr>
            <w:tcW w:w="1790" w:type="dxa"/>
            <w:shd w:val="clear" w:color="auto" w:fill="auto"/>
            <w:vAlign w:val="center"/>
          </w:tcPr>
          <w:p w:rsidR="006655D5" w:rsidRPr="004F0A46" w:rsidRDefault="006655D5" w:rsidP="00595FB2">
            <w:pPr>
              <w:jc w:val="center"/>
              <w:rPr>
                <w:spacing w:val="2"/>
              </w:rPr>
            </w:pPr>
            <w:r>
              <w:rPr>
                <w:spacing w:val="2"/>
              </w:rPr>
              <w:t>8</w:t>
            </w:r>
          </w:p>
        </w:tc>
        <w:tc>
          <w:tcPr>
            <w:tcW w:w="1602" w:type="dxa"/>
            <w:vAlign w:val="center"/>
          </w:tcPr>
          <w:p w:rsidR="006655D5" w:rsidRPr="004F0A46" w:rsidRDefault="006655D5" w:rsidP="00595FB2">
            <w:pPr>
              <w:jc w:val="center"/>
              <w:rPr>
                <w:spacing w:val="2"/>
              </w:rPr>
            </w:pPr>
            <w:r>
              <w:rPr>
                <w:spacing w:val="2"/>
              </w:rPr>
              <w:t>8</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-здравоохранение</w:t>
            </w:r>
          </w:p>
        </w:tc>
        <w:tc>
          <w:tcPr>
            <w:tcW w:w="1310" w:type="dxa"/>
            <w:shd w:val="clear" w:color="auto" w:fill="auto"/>
          </w:tcPr>
          <w:p w:rsidR="006655D5" w:rsidRPr="004F0A46" w:rsidRDefault="006655D5" w:rsidP="00595FB2">
            <w:pPr>
              <w:jc w:val="center"/>
            </w:pPr>
            <w:r w:rsidRPr="004F0A46">
              <w:t>человек</w:t>
            </w:r>
          </w:p>
        </w:tc>
        <w:tc>
          <w:tcPr>
            <w:tcW w:w="1707" w:type="dxa"/>
            <w:shd w:val="clear" w:color="auto" w:fill="auto"/>
            <w:vAlign w:val="center"/>
          </w:tcPr>
          <w:p w:rsidR="006655D5" w:rsidRPr="004F0A46" w:rsidRDefault="006655D5" w:rsidP="00595FB2">
            <w:pPr>
              <w:jc w:val="center"/>
              <w:rPr>
                <w:spacing w:val="2"/>
              </w:rPr>
            </w:pPr>
            <w:r>
              <w:rPr>
                <w:spacing w:val="2"/>
              </w:rPr>
              <w:t>5</w:t>
            </w:r>
          </w:p>
        </w:tc>
        <w:tc>
          <w:tcPr>
            <w:tcW w:w="1790" w:type="dxa"/>
            <w:shd w:val="clear" w:color="auto" w:fill="auto"/>
            <w:vAlign w:val="center"/>
          </w:tcPr>
          <w:p w:rsidR="006655D5" w:rsidRPr="004F0A46" w:rsidRDefault="006655D5" w:rsidP="00595FB2">
            <w:pPr>
              <w:jc w:val="center"/>
              <w:rPr>
                <w:spacing w:val="2"/>
              </w:rPr>
            </w:pPr>
            <w:r>
              <w:rPr>
                <w:spacing w:val="2"/>
              </w:rPr>
              <w:t>6</w:t>
            </w:r>
          </w:p>
        </w:tc>
        <w:tc>
          <w:tcPr>
            <w:tcW w:w="1602" w:type="dxa"/>
            <w:vAlign w:val="center"/>
          </w:tcPr>
          <w:p w:rsidR="006655D5" w:rsidRPr="004F0A46" w:rsidRDefault="006655D5" w:rsidP="00595FB2">
            <w:pPr>
              <w:jc w:val="center"/>
              <w:rPr>
                <w:spacing w:val="2"/>
              </w:rPr>
            </w:pPr>
            <w:r>
              <w:rPr>
                <w:spacing w:val="2"/>
              </w:rPr>
              <w:t>6</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-образование</w:t>
            </w:r>
          </w:p>
        </w:tc>
        <w:tc>
          <w:tcPr>
            <w:tcW w:w="1310" w:type="dxa"/>
            <w:shd w:val="clear" w:color="auto" w:fill="auto"/>
          </w:tcPr>
          <w:p w:rsidR="006655D5" w:rsidRPr="004F0A46" w:rsidRDefault="006655D5" w:rsidP="00595FB2">
            <w:pPr>
              <w:jc w:val="center"/>
            </w:pPr>
            <w:r w:rsidRPr="004F0A46">
              <w:t>человек</w:t>
            </w:r>
          </w:p>
        </w:tc>
        <w:tc>
          <w:tcPr>
            <w:tcW w:w="1707" w:type="dxa"/>
            <w:shd w:val="clear" w:color="auto" w:fill="auto"/>
            <w:vAlign w:val="center"/>
          </w:tcPr>
          <w:p w:rsidR="006655D5" w:rsidRPr="004F0A46" w:rsidRDefault="006655D5" w:rsidP="00595FB2">
            <w:pPr>
              <w:jc w:val="center"/>
              <w:rPr>
                <w:spacing w:val="2"/>
              </w:rPr>
            </w:pPr>
            <w:r>
              <w:rPr>
                <w:spacing w:val="2"/>
              </w:rPr>
              <w:t>60</w:t>
            </w:r>
          </w:p>
        </w:tc>
        <w:tc>
          <w:tcPr>
            <w:tcW w:w="1790" w:type="dxa"/>
            <w:shd w:val="clear" w:color="auto" w:fill="auto"/>
            <w:vAlign w:val="center"/>
          </w:tcPr>
          <w:p w:rsidR="006655D5" w:rsidRPr="004F0A46" w:rsidRDefault="006655D5" w:rsidP="00595FB2">
            <w:pPr>
              <w:jc w:val="center"/>
              <w:rPr>
                <w:spacing w:val="2"/>
              </w:rPr>
            </w:pPr>
            <w:r>
              <w:rPr>
                <w:spacing w:val="2"/>
              </w:rPr>
              <w:t>60</w:t>
            </w:r>
          </w:p>
        </w:tc>
        <w:tc>
          <w:tcPr>
            <w:tcW w:w="1602" w:type="dxa"/>
            <w:vAlign w:val="center"/>
          </w:tcPr>
          <w:p w:rsidR="006655D5" w:rsidRPr="004F0A46" w:rsidRDefault="006655D5" w:rsidP="00595FB2">
            <w:pPr>
              <w:jc w:val="center"/>
              <w:rPr>
                <w:spacing w:val="2"/>
              </w:rPr>
            </w:pPr>
            <w:r>
              <w:rPr>
                <w:spacing w:val="2"/>
              </w:rPr>
              <w:t>60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-предоставление социальных услуг</w:t>
            </w:r>
          </w:p>
        </w:tc>
        <w:tc>
          <w:tcPr>
            <w:tcW w:w="1310" w:type="dxa"/>
            <w:shd w:val="clear" w:color="auto" w:fill="auto"/>
          </w:tcPr>
          <w:p w:rsidR="006655D5" w:rsidRPr="004F0A46" w:rsidRDefault="006655D5" w:rsidP="00595FB2">
            <w:pPr>
              <w:jc w:val="center"/>
            </w:pPr>
            <w:r w:rsidRPr="004F0A46">
              <w:t>человек</w:t>
            </w:r>
          </w:p>
        </w:tc>
        <w:tc>
          <w:tcPr>
            <w:tcW w:w="1707" w:type="dxa"/>
            <w:shd w:val="clear" w:color="auto" w:fill="auto"/>
            <w:vAlign w:val="center"/>
          </w:tcPr>
          <w:p w:rsidR="006655D5" w:rsidRPr="004F0A46" w:rsidRDefault="006655D5" w:rsidP="00595FB2">
            <w:pPr>
              <w:jc w:val="center"/>
              <w:rPr>
                <w:spacing w:val="2"/>
              </w:rPr>
            </w:pPr>
            <w:r>
              <w:rPr>
                <w:spacing w:val="2"/>
              </w:rPr>
              <w:t>12</w:t>
            </w:r>
          </w:p>
        </w:tc>
        <w:tc>
          <w:tcPr>
            <w:tcW w:w="1790" w:type="dxa"/>
            <w:shd w:val="clear" w:color="auto" w:fill="auto"/>
            <w:vAlign w:val="center"/>
          </w:tcPr>
          <w:p w:rsidR="006655D5" w:rsidRPr="004F0A46" w:rsidRDefault="006655D5" w:rsidP="00595FB2">
            <w:pPr>
              <w:jc w:val="center"/>
              <w:rPr>
                <w:spacing w:val="2"/>
              </w:rPr>
            </w:pPr>
            <w:r>
              <w:rPr>
                <w:spacing w:val="2"/>
              </w:rPr>
              <w:t>12</w:t>
            </w:r>
          </w:p>
        </w:tc>
        <w:tc>
          <w:tcPr>
            <w:tcW w:w="1602" w:type="dxa"/>
            <w:vAlign w:val="center"/>
          </w:tcPr>
          <w:p w:rsidR="006655D5" w:rsidRPr="004F0A46" w:rsidRDefault="006655D5" w:rsidP="00595FB2">
            <w:pPr>
              <w:jc w:val="center"/>
              <w:rPr>
                <w:spacing w:val="2"/>
              </w:rPr>
            </w:pPr>
            <w:r>
              <w:rPr>
                <w:spacing w:val="2"/>
              </w:rPr>
              <w:t>12</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-прочие отрасли</w:t>
            </w:r>
          </w:p>
        </w:tc>
        <w:tc>
          <w:tcPr>
            <w:tcW w:w="1310" w:type="dxa"/>
            <w:shd w:val="clear" w:color="auto" w:fill="auto"/>
          </w:tcPr>
          <w:p w:rsidR="006655D5" w:rsidRPr="004F0A46" w:rsidRDefault="006655D5" w:rsidP="00595FB2">
            <w:pPr>
              <w:jc w:val="center"/>
            </w:pPr>
            <w:r w:rsidRPr="004F0A46">
              <w:t>человек</w:t>
            </w:r>
          </w:p>
        </w:tc>
        <w:tc>
          <w:tcPr>
            <w:tcW w:w="1707" w:type="dxa"/>
            <w:shd w:val="clear" w:color="auto" w:fill="auto"/>
            <w:vAlign w:val="center"/>
          </w:tcPr>
          <w:p w:rsidR="006655D5" w:rsidRPr="004F0A46" w:rsidRDefault="006655D5" w:rsidP="00595FB2">
            <w:pPr>
              <w:jc w:val="center"/>
              <w:rPr>
                <w:spacing w:val="2"/>
              </w:rPr>
            </w:pPr>
            <w:r>
              <w:rPr>
                <w:spacing w:val="2"/>
              </w:rPr>
              <w:t>712</w:t>
            </w:r>
          </w:p>
        </w:tc>
        <w:tc>
          <w:tcPr>
            <w:tcW w:w="1790" w:type="dxa"/>
            <w:shd w:val="clear" w:color="auto" w:fill="auto"/>
            <w:vAlign w:val="center"/>
          </w:tcPr>
          <w:p w:rsidR="006655D5" w:rsidRPr="004F0A46" w:rsidRDefault="006655D5" w:rsidP="00595FB2">
            <w:pPr>
              <w:jc w:val="center"/>
              <w:rPr>
                <w:spacing w:val="2"/>
              </w:rPr>
            </w:pPr>
            <w:r>
              <w:rPr>
                <w:spacing w:val="2"/>
              </w:rPr>
              <w:t>513</w:t>
            </w:r>
          </w:p>
        </w:tc>
        <w:tc>
          <w:tcPr>
            <w:tcW w:w="1602" w:type="dxa"/>
            <w:vAlign w:val="center"/>
          </w:tcPr>
          <w:p w:rsidR="006655D5" w:rsidRPr="004F0A46" w:rsidRDefault="006655D5" w:rsidP="00595FB2">
            <w:pPr>
              <w:jc w:val="center"/>
              <w:rPr>
                <w:spacing w:val="2"/>
              </w:rPr>
            </w:pPr>
            <w:r>
              <w:rPr>
                <w:spacing w:val="2"/>
              </w:rPr>
              <w:t>481</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5. Учащиеся в трудоспособном возрасте, обучающиеся с отрывом от производства</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человек</w:t>
            </w:r>
          </w:p>
        </w:tc>
        <w:tc>
          <w:tcPr>
            <w:tcW w:w="1707" w:type="dxa"/>
            <w:shd w:val="clear" w:color="auto" w:fill="auto"/>
            <w:vAlign w:val="center"/>
          </w:tcPr>
          <w:p w:rsidR="006655D5" w:rsidRPr="004F0A46" w:rsidRDefault="006655D5" w:rsidP="00595FB2">
            <w:pPr>
              <w:jc w:val="center"/>
              <w:rPr>
                <w:spacing w:val="2"/>
              </w:rPr>
            </w:pPr>
            <w:r>
              <w:rPr>
                <w:spacing w:val="2"/>
              </w:rPr>
              <w:t>65</w:t>
            </w:r>
          </w:p>
        </w:tc>
        <w:tc>
          <w:tcPr>
            <w:tcW w:w="1790" w:type="dxa"/>
            <w:shd w:val="clear" w:color="auto" w:fill="auto"/>
            <w:vAlign w:val="center"/>
          </w:tcPr>
          <w:p w:rsidR="006655D5" w:rsidRPr="004F0A46" w:rsidRDefault="006655D5" w:rsidP="00595FB2">
            <w:pPr>
              <w:jc w:val="center"/>
              <w:rPr>
                <w:spacing w:val="2"/>
              </w:rPr>
            </w:pPr>
            <w:r>
              <w:rPr>
                <w:spacing w:val="2"/>
              </w:rPr>
              <w:t>65</w:t>
            </w:r>
          </w:p>
        </w:tc>
        <w:tc>
          <w:tcPr>
            <w:tcW w:w="1602" w:type="dxa"/>
            <w:vAlign w:val="center"/>
          </w:tcPr>
          <w:p w:rsidR="006655D5" w:rsidRPr="004F0A46" w:rsidRDefault="006655D5" w:rsidP="00595FB2">
            <w:pPr>
              <w:jc w:val="center"/>
              <w:rPr>
                <w:spacing w:val="2"/>
              </w:rPr>
            </w:pPr>
            <w:r>
              <w:rPr>
                <w:spacing w:val="2"/>
              </w:rPr>
              <w:t>60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6. Лица в трудоспособном возрасте, не занятые трудовой деятельностью и учёбой</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человек</w:t>
            </w:r>
          </w:p>
        </w:tc>
        <w:tc>
          <w:tcPr>
            <w:tcW w:w="1707" w:type="dxa"/>
            <w:shd w:val="clear" w:color="auto" w:fill="auto"/>
            <w:vAlign w:val="center"/>
          </w:tcPr>
          <w:p w:rsidR="006655D5" w:rsidRPr="004F0A46" w:rsidRDefault="006655D5" w:rsidP="00595FB2">
            <w:pPr>
              <w:jc w:val="center"/>
              <w:rPr>
                <w:spacing w:val="2"/>
              </w:rPr>
            </w:pPr>
            <w:r>
              <w:rPr>
                <w:spacing w:val="2"/>
              </w:rPr>
              <w:t>80</w:t>
            </w:r>
          </w:p>
        </w:tc>
        <w:tc>
          <w:tcPr>
            <w:tcW w:w="1790" w:type="dxa"/>
            <w:shd w:val="clear" w:color="auto" w:fill="auto"/>
            <w:vAlign w:val="center"/>
          </w:tcPr>
          <w:p w:rsidR="006655D5" w:rsidRPr="004F0A46" w:rsidRDefault="006655D5" w:rsidP="00595FB2">
            <w:pPr>
              <w:jc w:val="center"/>
              <w:rPr>
                <w:spacing w:val="2"/>
              </w:rPr>
            </w:pPr>
            <w:r>
              <w:rPr>
                <w:spacing w:val="2"/>
              </w:rPr>
              <w:t>130</w:t>
            </w:r>
          </w:p>
        </w:tc>
        <w:tc>
          <w:tcPr>
            <w:tcW w:w="1602" w:type="dxa"/>
            <w:vAlign w:val="center"/>
          </w:tcPr>
          <w:p w:rsidR="006655D5" w:rsidRPr="004F0A46" w:rsidRDefault="006655D5" w:rsidP="00595FB2">
            <w:pPr>
              <w:jc w:val="center"/>
              <w:rPr>
                <w:spacing w:val="2"/>
              </w:rPr>
            </w:pPr>
            <w:r>
              <w:rPr>
                <w:spacing w:val="2"/>
              </w:rPr>
              <w:t>130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7.Число предприятий</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единиц</w:t>
            </w:r>
          </w:p>
        </w:tc>
        <w:tc>
          <w:tcPr>
            <w:tcW w:w="1707" w:type="dxa"/>
            <w:shd w:val="clear" w:color="auto" w:fill="auto"/>
            <w:vAlign w:val="center"/>
          </w:tcPr>
          <w:p w:rsidR="006655D5" w:rsidRPr="004F0A46" w:rsidRDefault="006655D5" w:rsidP="00595FB2">
            <w:pPr>
              <w:jc w:val="center"/>
              <w:rPr>
                <w:spacing w:val="2"/>
              </w:rPr>
            </w:pPr>
            <w:r>
              <w:rPr>
                <w:spacing w:val="2"/>
              </w:rPr>
              <w:t>29</w:t>
            </w:r>
          </w:p>
        </w:tc>
        <w:tc>
          <w:tcPr>
            <w:tcW w:w="1790" w:type="dxa"/>
            <w:shd w:val="clear" w:color="auto" w:fill="auto"/>
            <w:vAlign w:val="center"/>
          </w:tcPr>
          <w:p w:rsidR="006655D5" w:rsidRPr="004F0A46" w:rsidRDefault="006655D5" w:rsidP="00595FB2">
            <w:pPr>
              <w:jc w:val="center"/>
              <w:rPr>
                <w:spacing w:val="2"/>
              </w:rPr>
            </w:pPr>
            <w:r>
              <w:rPr>
                <w:spacing w:val="2"/>
              </w:rPr>
              <w:t>31</w:t>
            </w:r>
          </w:p>
        </w:tc>
        <w:tc>
          <w:tcPr>
            <w:tcW w:w="1602" w:type="dxa"/>
            <w:vAlign w:val="center"/>
          </w:tcPr>
          <w:p w:rsidR="006655D5" w:rsidRPr="004F0A46" w:rsidRDefault="006655D5" w:rsidP="00595FB2">
            <w:pPr>
              <w:jc w:val="center"/>
              <w:rPr>
                <w:spacing w:val="2"/>
              </w:rPr>
            </w:pPr>
            <w:r>
              <w:rPr>
                <w:spacing w:val="2"/>
              </w:rPr>
              <w:t>31</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br/>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к пред</w:t>
            </w:r>
            <w:proofErr w:type="gramStart"/>
            <w:r w:rsidRPr="004F0A46">
              <w:rPr>
                <w:rFonts w:eastAsia="Calibri"/>
                <w:spacing w:val="2"/>
              </w:rPr>
              <w:t>.</w:t>
            </w:r>
            <w:proofErr w:type="gramEnd"/>
            <w:r w:rsidRPr="004F0A46">
              <w:rPr>
                <w:rFonts w:eastAsia="Calibri"/>
                <w:spacing w:val="2"/>
              </w:rPr>
              <w:t xml:space="preserve"> </w:t>
            </w:r>
            <w:proofErr w:type="gramStart"/>
            <w:r w:rsidRPr="004F0A46">
              <w:rPr>
                <w:rFonts w:eastAsia="Calibri"/>
                <w:spacing w:val="2"/>
              </w:rPr>
              <w:t>г</w:t>
            </w:r>
            <w:proofErr w:type="gramEnd"/>
            <w:r w:rsidRPr="004F0A46">
              <w:rPr>
                <w:rFonts w:eastAsia="Calibri"/>
                <w:spacing w:val="2"/>
              </w:rPr>
              <w:t>оду</w:t>
            </w:r>
          </w:p>
        </w:tc>
        <w:tc>
          <w:tcPr>
            <w:tcW w:w="1707" w:type="dxa"/>
            <w:shd w:val="clear" w:color="auto" w:fill="auto"/>
            <w:vAlign w:val="center"/>
          </w:tcPr>
          <w:p w:rsidR="006655D5" w:rsidRPr="004F0A46" w:rsidRDefault="006655D5" w:rsidP="00595FB2">
            <w:pPr>
              <w:jc w:val="center"/>
              <w:rPr>
                <w:spacing w:val="2"/>
              </w:rPr>
            </w:pPr>
            <w:r>
              <w:rPr>
                <w:spacing w:val="2"/>
              </w:rPr>
              <w:t>100</w:t>
            </w:r>
          </w:p>
        </w:tc>
        <w:tc>
          <w:tcPr>
            <w:tcW w:w="1790" w:type="dxa"/>
            <w:shd w:val="clear" w:color="auto" w:fill="auto"/>
            <w:vAlign w:val="center"/>
          </w:tcPr>
          <w:p w:rsidR="006655D5" w:rsidRPr="004F0A46" w:rsidRDefault="006655D5" w:rsidP="00595FB2">
            <w:pPr>
              <w:jc w:val="center"/>
              <w:rPr>
                <w:spacing w:val="2"/>
              </w:rPr>
            </w:pPr>
            <w:r>
              <w:rPr>
                <w:spacing w:val="2"/>
              </w:rPr>
              <w:t>106,8</w:t>
            </w:r>
          </w:p>
        </w:tc>
        <w:tc>
          <w:tcPr>
            <w:tcW w:w="1602" w:type="dxa"/>
            <w:vAlign w:val="center"/>
          </w:tcPr>
          <w:p w:rsidR="006655D5" w:rsidRPr="004F0A46" w:rsidRDefault="006655D5" w:rsidP="00595FB2">
            <w:pPr>
              <w:jc w:val="center"/>
              <w:rPr>
                <w:spacing w:val="2"/>
              </w:rPr>
            </w:pPr>
            <w:r w:rsidRPr="004F0A46">
              <w:rPr>
                <w:spacing w:val="2"/>
              </w:rPr>
              <w:t>100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в том числе, по основным видам экономической деятельности:</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br/>
              <w:t>  единиц</w:t>
            </w:r>
          </w:p>
        </w:tc>
        <w:tc>
          <w:tcPr>
            <w:tcW w:w="1707" w:type="dxa"/>
            <w:shd w:val="clear" w:color="auto" w:fill="auto"/>
            <w:vAlign w:val="center"/>
          </w:tcPr>
          <w:p w:rsidR="006655D5" w:rsidRPr="004F0A46" w:rsidRDefault="006655D5" w:rsidP="00595FB2">
            <w:pPr>
              <w:jc w:val="center"/>
              <w:rPr>
                <w:spacing w:val="2"/>
              </w:rPr>
            </w:pPr>
          </w:p>
        </w:tc>
        <w:tc>
          <w:tcPr>
            <w:tcW w:w="1790" w:type="dxa"/>
            <w:shd w:val="clear" w:color="auto" w:fill="auto"/>
            <w:vAlign w:val="center"/>
          </w:tcPr>
          <w:p w:rsidR="006655D5" w:rsidRPr="004F0A46" w:rsidRDefault="006655D5" w:rsidP="00595FB2">
            <w:pPr>
              <w:jc w:val="center"/>
              <w:rPr>
                <w:spacing w:val="2"/>
              </w:rPr>
            </w:pPr>
          </w:p>
        </w:tc>
        <w:tc>
          <w:tcPr>
            <w:tcW w:w="1602" w:type="dxa"/>
            <w:vAlign w:val="center"/>
          </w:tcPr>
          <w:p w:rsidR="006655D5" w:rsidRPr="004F0A46" w:rsidRDefault="006655D5" w:rsidP="00595FB2">
            <w:pPr>
              <w:jc w:val="center"/>
              <w:rPr>
                <w:spacing w:val="2"/>
              </w:rPr>
            </w:pP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сельское хозяйство</w:t>
            </w:r>
          </w:p>
        </w:tc>
        <w:tc>
          <w:tcPr>
            <w:tcW w:w="1310" w:type="dxa"/>
            <w:shd w:val="clear" w:color="auto" w:fill="auto"/>
          </w:tcPr>
          <w:p w:rsidR="006655D5" w:rsidRPr="004F0A46" w:rsidRDefault="006655D5" w:rsidP="00595FB2">
            <w:pPr>
              <w:jc w:val="center"/>
            </w:pPr>
            <w:r w:rsidRPr="004F0A46">
              <w:t>единиц</w:t>
            </w:r>
          </w:p>
        </w:tc>
        <w:tc>
          <w:tcPr>
            <w:tcW w:w="1707" w:type="dxa"/>
            <w:shd w:val="clear" w:color="auto" w:fill="auto"/>
            <w:vAlign w:val="center"/>
          </w:tcPr>
          <w:p w:rsidR="006655D5" w:rsidRPr="004F0A46" w:rsidRDefault="006655D5" w:rsidP="00595FB2">
            <w:pPr>
              <w:jc w:val="center"/>
              <w:rPr>
                <w:spacing w:val="2"/>
              </w:rPr>
            </w:pPr>
            <w:r>
              <w:rPr>
                <w:spacing w:val="2"/>
              </w:rPr>
              <w:t>6</w:t>
            </w:r>
          </w:p>
        </w:tc>
        <w:tc>
          <w:tcPr>
            <w:tcW w:w="1790" w:type="dxa"/>
            <w:shd w:val="clear" w:color="auto" w:fill="auto"/>
            <w:vAlign w:val="center"/>
          </w:tcPr>
          <w:p w:rsidR="006655D5" w:rsidRPr="004F0A46" w:rsidRDefault="006655D5" w:rsidP="00595FB2">
            <w:pPr>
              <w:jc w:val="center"/>
              <w:rPr>
                <w:spacing w:val="2"/>
              </w:rPr>
            </w:pPr>
            <w:r>
              <w:rPr>
                <w:spacing w:val="2"/>
              </w:rPr>
              <w:t>6</w:t>
            </w:r>
          </w:p>
        </w:tc>
        <w:tc>
          <w:tcPr>
            <w:tcW w:w="1602" w:type="dxa"/>
            <w:vAlign w:val="center"/>
          </w:tcPr>
          <w:p w:rsidR="006655D5" w:rsidRPr="004F0A46" w:rsidRDefault="006655D5" w:rsidP="00595FB2">
            <w:pPr>
              <w:jc w:val="center"/>
              <w:rPr>
                <w:spacing w:val="2"/>
              </w:rPr>
            </w:pPr>
            <w:r>
              <w:rPr>
                <w:spacing w:val="2"/>
              </w:rPr>
              <w:t>6</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-перерабатывающая промышленность</w:t>
            </w:r>
          </w:p>
        </w:tc>
        <w:tc>
          <w:tcPr>
            <w:tcW w:w="1310" w:type="dxa"/>
            <w:shd w:val="clear" w:color="auto" w:fill="auto"/>
          </w:tcPr>
          <w:p w:rsidR="006655D5" w:rsidRPr="004F0A46" w:rsidRDefault="006655D5" w:rsidP="00595FB2">
            <w:pPr>
              <w:jc w:val="center"/>
            </w:pPr>
            <w:r w:rsidRPr="004F0A46">
              <w:t>единиц</w:t>
            </w:r>
          </w:p>
        </w:tc>
        <w:tc>
          <w:tcPr>
            <w:tcW w:w="1707" w:type="dxa"/>
            <w:shd w:val="clear" w:color="auto" w:fill="auto"/>
            <w:vAlign w:val="center"/>
          </w:tcPr>
          <w:p w:rsidR="006655D5" w:rsidRPr="004F0A46" w:rsidRDefault="006655D5" w:rsidP="00595FB2">
            <w:pPr>
              <w:jc w:val="center"/>
              <w:rPr>
                <w:spacing w:val="2"/>
              </w:rPr>
            </w:pPr>
            <w:r w:rsidRPr="004F0A46">
              <w:rPr>
                <w:spacing w:val="2"/>
              </w:rPr>
              <w:t>0</w:t>
            </w:r>
          </w:p>
        </w:tc>
        <w:tc>
          <w:tcPr>
            <w:tcW w:w="1790" w:type="dxa"/>
            <w:shd w:val="clear" w:color="auto" w:fill="auto"/>
            <w:vAlign w:val="center"/>
          </w:tcPr>
          <w:p w:rsidR="006655D5" w:rsidRPr="004F0A46" w:rsidRDefault="006655D5" w:rsidP="00595FB2">
            <w:pPr>
              <w:jc w:val="center"/>
              <w:rPr>
                <w:spacing w:val="2"/>
              </w:rPr>
            </w:pPr>
            <w:r>
              <w:rPr>
                <w:spacing w:val="2"/>
              </w:rPr>
              <w:t>0</w:t>
            </w:r>
          </w:p>
        </w:tc>
        <w:tc>
          <w:tcPr>
            <w:tcW w:w="1602" w:type="dxa"/>
            <w:vAlign w:val="center"/>
          </w:tcPr>
          <w:p w:rsidR="006655D5" w:rsidRPr="004F0A46" w:rsidRDefault="006655D5" w:rsidP="00595FB2">
            <w:pPr>
              <w:jc w:val="center"/>
              <w:rPr>
                <w:spacing w:val="2"/>
              </w:rPr>
            </w:pPr>
            <w:r w:rsidRPr="004F0A46">
              <w:rPr>
                <w:spacing w:val="2"/>
              </w:rPr>
              <w:t>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-производство и распределение электроэнергии, газа и воды</w:t>
            </w:r>
          </w:p>
        </w:tc>
        <w:tc>
          <w:tcPr>
            <w:tcW w:w="1310" w:type="dxa"/>
            <w:shd w:val="clear" w:color="auto" w:fill="auto"/>
          </w:tcPr>
          <w:p w:rsidR="006655D5" w:rsidRPr="004F0A46" w:rsidRDefault="006655D5" w:rsidP="00595FB2">
            <w:pPr>
              <w:jc w:val="center"/>
            </w:pPr>
            <w:r w:rsidRPr="004F0A46">
              <w:t>единиц</w:t>
            </w:r>
          </w:p>
        </w:tc>
        <w:tc>
          <w:tcPr>
            <w:tcW w:w="1707" w:type="dxa"/>
            <w:shd w:val="clear" w:color="auto" w:fill="auto"/>
            <w:vAlign w:val="center"/>
          </w:tcPr>
          <w:p w:rsidR="006655D5" w:rsidRPr="004F0A46" w:rsidRDefault="006655D5" w:rsidP="00595FB2">
            <w:pPr>
              <w:jc w:val="center"/>
              <w:rPr>
                <w:spacing w:val="2"/>
              </w:rPr>
            </w:pPr>
            <w:r>
              <w:rPr>
                <w:spacing w:val="2"/>
              </w:rPr>
              <w:t>0</w:t>
            </w:r>
          </w:p>
        </w:tc>
        <w:tc>
          <w:tcPr>
            <w:tcW w:w="1790" w:type="dxa"/>
            <w:shd w:val="clear" w:color="auto" w:fill="auto"/>
            <w:vAlign w:val="center"/>
          </w:tcPr>
          <w:p w:rsidR="006655D5" w:rsidRPr="004F0A46" w:rsidRDefault="006655D5" w:rsidP="00595FB2">
            <w:pPr>
              <w:jc w:val="center"/>
              <w:rPr>
                <w:spacing w:val="2"/>
              </w:rPr>
            </w:pPr>
            <w:r>
              <w:rPr>
                <w:spacing w:val="2"/>
              </w:rPr>
              <w:t>0</w:t>
            </w:r>
          </w:p>
        </w:tc>
        <w:tc>
          <w:tcPr>
            <w:tcW w:w="1602" w:type="dxa"/>
            <w:vAlign w:val="center"/>
          </w:tcPr>
          <w:p w:rsidR="006655D5" w:rsidRPr="004F0A46" w:rsidRDefault="006655D5" w:rsidP="00595FB2">
            <w:pPr>
              <w:jc w:val="center"/>
              <w:rPr>
                <w:spacing w:val="2"/>
              </w:rPr>
            </w:pPr>
            <w:r>
              <w:rPr>
                <w:spacing w:val="2"/>
              </w:rPr>
              <w:t>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строительство</w:t>
            </w:r>
          </w:p>
        </w:tc>
        <w:tc>
          <w:tcPr>
            <w:tcW w:w="1310" w:type="dxa"/>
            <w:shd w:val="clear" w:color="auto" w:fill="auto"/>
          </w:tcPr>
          <w:p w:rsidR="006655D5" w:rsidRPr="004F0A46" w:rsidRDefault="006655D5" w:rsidP="00595FB2">
            <w:pPr>
              <w:jc w:val="center"/>
            </w:pPr>
            <w:r w:rsidRPr="004F0A46">
              <w:t>единиц</w:t>
            </w:r>
          </w:p>
        </w:tc>
        <w:tc>
          <w:tcPr>
            <w:tcW w:w="1707" w:type="dxa"/>
            <w:shd w:val="clear" w:color="auto" w:fill="auto"/>
            <w:vAlign w:val="center"/>
          </w:tcPr>
          <w:p w:rsidR="006655D5" w:rsidRPr="004F0A46" w:rsidRDefault="006655D5" w:rsidP="00595FB2">
            <w:pPr>
              <w:jc w:val="center"/>
              <w:rPr>
                <w:spacing w:val="2"/>
              </w:rPr>
            </w:pPr>
            <w:r w:rsidRPr="004F0A46">
              <w:rPr>
                <w:spacing w:val="2"/>
              </w:rPr>
              <w:t>0</w:t>
            </w:r>
          </w:p>
        </w:tc>
        <w:tc>
          <w:tcPr>
            <w:tcW w:w="1790" w:type="dxa"/>
            <w:shd w:val="clear" w:color="auto" w:fill="auto"/>
            <w:vAlign w:val="center"/>
          </w:tcPr>
          <w:p w:rsidR="006655D5" w:rsidRPr="004F0A46" w:rsidRDefault="006655D5" w:rsidP="00595FB2">
            <w:pPr>
              <w:jc w:val="center"/>
              <w:rPr>
                <w:spacing w:val="2"/>
              </w:rPr>
            </w:pPr>
            <w:r>
              <w:rPr>
                <w:spacing w:val="2"/>
              </w:rPr>
              <w:t>0</w:t>
            </w:r>
          </w:p>
        </w:tc>
        <w:tc>
          <w:tcPr>
            <w:tcW w:w="1602" w:type="dxa"/>
            <w:vAlign w:val="center"/>
          </w:tcPr>
          <w:p w:rsidR="006655D5" w:rsidRPr="004F0A46" w:rsidRDefault="006655D5" w:rsidP="00595FB2">
            <w:pPr>
              <w:jc w:val="center"/>
              <w:rPr>
                <w:spacing w:val="2"/>
              </w:rPr>
            </w:pPr>
            <w:r w:rsidRPr="004F0A46">
              <w:rPr>
                <w:spacing w:val="2"/>
              </w:rPr>
              <w:t>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lastRenderedPageBreak/>
              <w:t>- торговля</w:t>
            </w:r>
          </w:p>
        </w:tc>
        <w:tc>
          <w:tcPr>
            <w:tcW w:w="1310" w:type="dxa"/>
            <w:shd w:val="clear" w:color="auto" w:fill="auto"/>
          </w:tcPr>
          <w:p w:rsidR="006655D5" w:rsidRPr="004F0A46" w:rsidRDefault="006655D5" w:rsidP="00595FB2">
            <w:pPr>
              <w:jc w:val="center"/>
            </w:pPr>
            <w:r w:rsidRPr="004F0A46">
              <w:t>единиц</w:t>
            </w:r>
          </w:p>
        </w:tc>
        <w:tc>
          <w:tcPr>
            <w:tcW w:w="1707" w:type="dxa"/>
            <w:shd w:val="clear" w:color="auto" w:fill="auto"/>
            <w:vAlign w:val="center"/>
          </w:tcPr>
          <w:p w:rsidR="006655D5" w:rsidRPr="004F0A46" w:rsidRDefault="006655D5" w:rsidP="00595FB2">
            <w:pPr>
              <w:jc w:val="center"/>
              <w:rPr>
                <w:spacing w:val="2"/>
              </w:rPr>
            </w:pPr>
            <w:r w:rsidRPr="004F0A46">
              <w:rPr>
                <w:spacing w:val="2"/>
              </w:rPr>
              <w:t>6</w:t>
            </w:r>
          </w:p>
        </w:tc>
        <w:tc>
          <w:tcPr>
            <w:tcW w:w="1790" w:type="dxa"/>
            <w:shd w:val="clear" w:color="auto" w:fill="auto"/>
            <w:vAlign w:val="center"/>
          </w:tcPr>
          <w:p w:rsidR="006655D5" w:rsidRPr="004F0A46" w:rsidRDefault="006655D5" w:rsidP="00595FB2">
            <w:pPr>
              <w:jc w:val="center"/>
              <w:rPr>
                <w:spacing w:val="2"/>
              </w:rPr>
            </w:pPr>
            <w:r>
              <w:rPr>
                <w:spacing w:val="2"/>
              </w:rPr>
              <w:t>8</w:t>
            </w:r>
          </w:p>
        </w:tc>
        <w:tc>
          <w:tcPr>
            <w:tcW w:w="1602" w:type="dxa"/>
            <w:vAlign w:val="center"/>
          </w:tcPr>
          <w:p w:rsidR="006655D5" w:rsidRPr="004F0A46" w:rsidRDefault="006655D5" w:rsidP="00595FB2">
            <w:pPr>
              <w:jc w:val="center"/>
              <w:rPr>
                <w:spacing w:val="2"/>
              </w:rPr>
            </w:pPr>
            <w:r>
              <w:rPr>
                <w:spacing w:val="2"/>
              </w:rPr>
              <w:t>8</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-предприятий общественного питания</w:t>
            </w:r>
          </w:p>
        </w:tc>
        <w:tc>
          <w:tcPr>
            <w:tcW w:w="1310" w:type="dxa"/>
            <w:shd w:val="clear" w:color="auto" w:fill="auto"/>
          </w:tcPr>
          <w:p w:rsidR="006655D5" w:rsidRPr="004F0A46" w:rsidRDefault="006655D5" w:rsidP="00595FB2">
            <w:pPr>
              <w:jc w:val="center"/>
            </w:pPr>
            <w:r w:rsidRPr="004F0A46">
              <w:t>единиц</w:t>
            </w:r>
          </w:p>
        </w:tc>
        <w:tc>
          <w:tcPr>
            <w:tcW w:w="1707" w:type="dxa"/>
            <w:shd w:val="clear" w:color="auto" w:fill="auto"/>
            <w:vAlign w:val="center"/>
          </w:tcPr>
          <w:p w:rsidR="006655D5" w:rsidRPr="004F0A46" w:rsidRDefault="006655D5" w:rsidP="00595FB2">
            <w:pPr>
              <w:jc w:val="center"/>
              <w:rPr>
                <w:spacing w:val="2"/>
              </w:rPr>
            </w:pPr>
            <w:r w:rsidRPr="004F0A46">
              <w:rPr>
                <w:spacing w:val="2"/>
              </w:rPr>
              <w:t>0</w:t>
            </w:r>
          </w:p>
        </w:tc>
        <w:tc>
          <w:tcPr>
            <w:tcW w:w="1790" w:type="dxa"/>
            <w:shd w:val="clear" w:color="auto" w:fill="auto"/>
            <w:vAlign w:val="center"/>
          </w:tcPr>
          <w:p w:rsidR="006655D5" w:rsidRPr="004F0A46" w:rsidRDefault="006655D5" w:rsidP="00595FB2">
            <w:pPr>
              <w:jc w:val="center"/>
              <w:rPr>
                <w:spacing w:val="2"/>
              </w:rPr>
            </w:pPr>
            <w:r>
              <w:rPr>
                <w:spacing w:val="2"/>
              </w:rPr>
              <w:t>0</w:t>
            </w:r>
          </w:p>
        </w:tc>
        <w:tc>
          <w:tcPr>
            <w:tcW w:w="1602" w:type="dxa"/>
            <w:vAlign w:val="center"/>
          </w:tcPr>
          <w:p w:rsidR="006655D5" w:rsidRPr="004F0A46" w:rsidRDefault="006655D5" w:rsidP="00595FB2">
            <w:pPr>
              <w:jc w:val="center"/>
              <w:rPr>
                <w:spacing w:val="2"/>
              </w:rPr>
            </w:pPr>
            <w:r w:rsidRPr="004F0A46">
              <w:rPr>
                <w:spacing w:val="2"/>
              </w:rPr>
              <w:t>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-транспорт</w:t>
            </w:r>
          </w:p>
        </w:tc>
        <w:tc>
          <w:tcPr>
            <w:tcW w:w="1310" w:type="dxa"/>
            <w:shd w:val="clear" w:color="auto" w:fill="auto"/>
          </w:tcPr>
          <w:p w:rsidR="006655D5" w:rsidRPr="004F0A46" w:rsidRDefault="006655D5" w:rsidP="00595FB2">
            <w:pPr>
              <w:jc w:val="center"/>
            </w:pPr>
            <w:r w:rsidRPr="004F0A46">
              <w:t>единиц</w:t>
            </w:r>
          </w:p>
        </w:tc>
        <w:tc>
          <w:tcPr>
            <w:tcW w:w="1707" w:type="dxa"/>
            <w:shd w:val="clear" w:color="auto" w:fill="auto"/>
            <w:vAlign w:val="center"/>
          </w:tcPr>
          <w:p w:rsidR="006655D5" w:rsidRPr="004F0A46" w:rsidRDefault="006655D5" w:rsidP="00595FB2">
            <w:pPr>
              <w:jc w:val="center"/>
              <w:rPr>
                <w:spacing w:val="2"/>
              </w:rPr>
            </w:pPr>
            <w:r>
              <w:rPr>
                <w:spacing w:val="2"/>
              </w:rPr>
              <w:t>0</w:t>
            </w:r>
          </w:p>
        </w:tc>
        <w:tc>
          <w:tcPr>
            <w:tcW w:w="1790" w:type="dxa"/>
            <w:shd w:val="clear" w:color="auto" w:fill="auto"/>
            <w:vAlign w:val="center"/>
          </w:tcPr>
          <w:p w:rsidR="006655D5" w:rsidRPr="004F0A46" w:rsidRDefault="006655D5" w:rsidP="00595FB2">
            <w:pPr>
              <w:jc w:val="center"/>
              <w:rPr>
                <w:spacing w:val="2"/>
              </w:rPr>
            </w:pPr>
            <w:r>
              <w:rPr>
                <w:spacing w:val="2"/>
              </w:rPr>
              <w:t>0</w:t>
            </w:r>
          </w:p>
        </w:tc>
        <w:tc>
          <w:tcPr>
            <w:tcW w:w="1602" w:type="dxa"/>
            <w:vAlign w:val="center"/>
          </w:tcPr>
          <w:p w:rsidR="006655D5" w:rsidRPr="004F0A46" w:rsidRDefault="006655D5" w:rsidP="00595FB2">
            <w:pPr>
              <w:jc w:val="center"/>
              <w:rPr>
                <w:spacing w:val="2"/>
              </w:rPr>
            </w:pPr>
            <w:r>
              <w:rPr>
                <w:spacing w:val="2"/>
              </w:rPr>
              <w:t>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-связь</w:t>
            </w:r>
          </w:p>
        </w:tc>
        <w:tc>
          <w:tcPr>
            <w:tcW w:w="1310" w:type="dxa"/>
            <w:shd w:val="clear" w:color="auto" w:fill="auto"/>
          </w:tcPr>
          <w:p w:rsidR="006655D5" w:rsidRPr="004F0A46" w:rsidRDefault="006655D5" w:rsidP="00595FB2">
            <w:pPr>
              <w:jc w:val="center"/>
            </w:pPr>
            <w:r w:rsidRPr="004F0A46">
              <w:t>единиц</w:t>
            </w:r>
          </w:p>
        </w:tc>
        <w:tc>
          <w:tcPr>
            <w:tcW w:w="1707" w:type="dxa"/>
            <w:shd w:val="clear" w:color="auto" w:fill="auto"/>
            <w:vAlign w:val="center"/>
          </w:tcPr>
          <w:p w:rsidR="006655D5" w:rsidRPr="004F0A46" w:rsidRDefault="006655D5" w:rsidP="00595FB2">
            <w:pPr>
              <w:jc w:val="center"/>
              <w:rPr>
                <w:spacing w:val="2"/>
              </w:rPr>
            </w:pPr>
            <w:r>
              <w:rPr>
                <w:spacing w:val="2"/>
              </w:rPr>
              <w:t>3</w:t>
            </w:r>
          </w:p>
        </w:tc>
        <w:tc>
          <w:tcPr>
            <w:tcW w:w="1790" w:type="dxa"/>
            <w:shd w:val="clear" w:color="auto" w:fill="auto"/>
            <w:vAlign w:val="center"/>
          </w:tcPr>
          <w:p w:rsidR="006655D5" w:rsidRPr="004F0A46" w:rsidRDefault="006655D5" w:rsidP="00595FB2">
            <w:pPr>
              <w:jc w:val="center"/>
              <w:rPr>
                <w:spacing w:val="2"/>
              </w:rPr>
            </w:pPr>
            <w:r>
              <w:rPr>
                <w:spacing w:val="2"/>
              </w:rPr>
              <w:t>3</w:t>
            </w:r>
          </w:p>
        </w:tc>
        <w:tc>
          <w:tcPr>
            <w:tcW w:w="1602" w:type="dxa"/>
            <w:vAlign w:val="center"/>
          </w:tcPr>
          <w:p w:rsidR="006655D5" w:rsidRPr="004F0A46" w:rsidRDefault="006655D5" w:rsidP="00595FB2">
            <w:pPr>
              <w:jc w:val="center"/>
              <w:rPr>
                <w:spacing w:val="2"/>
              </w:rPr>
            </w:pPr>
            <w:r>
              <w:rPr>
                <w:spacing w:val="2"/>
              </w:rPr>
              <w:t>3</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-здравоохранение</w:t>
            </w:r>
          </w:p>
        </w:tc>
        <w:tc>
          <w:tcPr>
            <w:tcW w:w="1310" w:type="dxa"/>
            <w:shd w:val="clear" w:color="auto" w:fill="auto"/>
          </w:tcPr>
          <w:p w:rsidR="006655D5" w:rsidRPr="004F0A46" w:rsidRDefault="006655D5" w:rsidP="00595FB2">
            <w:pPr>
              <w:jc w:val="center"/>
            </w:pPr>
            <w:r w:rsidRPr="004F0A46">
              <w:t>единиц</w:t>
            </w:r>
          </w:p>
        </w:tc>
        <w:tc>
          <w:tcPr>
            <w:tcW w:w="1707" w:type="dxa"/>
            <w:shd w:val="clear" w:color="auto" w:fill="auto"/>
            <w:vAlign w:val="center"/>
          </w:tcPr>
          <w:p w:rsidR="006655D5" w:rsidRPr="004F0A46" w:rsidRDefault="006655D5" w:rsidP="00595FB2">
            <w:pPr>
              <w:jc w:val="center"/>
              <w:rPr>
                <w:spacing w:val="2"/>
              </w:rPr>
            </w:pPr>
            <w:r>
              <w:rPr>
                <w:spacing w:val="2"/>
              </w:rPr>
              <w:t>3</w:t>
            </w:r>
          </w:p>
        </w:tc>
        <w:tc>
          <w:tcPr>
            <w:tcW w:w="1790" w:type="dxa"/>
            <w:shd w:val="clear" w:color="auto" w:fill="auto"/>
            <w:vAlign w:val="center"/>
          </w:tcPr>
          <w:p w:rsidR="006655D5" w:rsidRPr="004F0A46" w:rsidRDefault="006655D5" w:rsidP="00595FB2">
            <w:pPr>
              <w:jc w:val="center"/>
              <w:rPr>
                <w:spacing w:val="2"/>
              </w:rPr>
            </w:pPr>
            <w:r>
              <w:rPr>
                <w:spacing w:val="2"/>
              </w:rPr>
              <w:t>3</w:t>
            </w:r>
          </w:p>
        </w:tc>
        <w:tc>
          <w:tcPr>
            <w:tcW w:w="1602" w:type="dxa"/>
            <w:vAlign w:val="center"/>
          </w:tcPr>
          <w:p w:rsidR="006655D5" w:rsidRPr="004F0A46" w:rsidRDefault="006655D5" w:rsidP="00595FB2">
            <w:pPr>
              <w:jc w:val="center"/>
              <w:rPr>
                <w:spacing w:val="2"/>
              </w:rPr>
            </w:pPr>
            <w:r w:rsidRPr="004F0A46">
              <w:rPr>
                <w:spacing w:val="2"/>
              </w:rPr>
              <w:t>3</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-образование</w:t>
            </w:r>
          </w:p>
        </w:tc>
        <w:tc>
          <w:tcPr>
            <w:tcW w:w="1310" w:type="dxa"/>
            <w:shd w:val="clear" w:color="auto" w:fill="auto"/>
          </w:tcPr>
          <w:p w:rsidR="006655D5" w:rsidRPr="004F0A46" w:rsidRDefault="006655D5" w:rsidP="00595FB2">
            <w:pPr>
              <w:jc w:val="center"/>
            </w:pPr>
            <w:r w:rsidRPr="004F0A46">
              <w:t>единиц</w:t>
            </w:r>
          </w:p>
        </w:tc>
        <w:tc>
          <w:tcPr>
            <w:tcW w:w="1707" w:type="dxa"/>
            <w:shd w:val="clear" w:color="auto" w:fill="auto"/>
            <w:vAlign w:val="center"/>
          </w:tcPr>
          <w:p w:rsidR="006655D5" w:rsidRPr="004F0A46" w:rsidRDefault="006655D5" w:rsidP="00595FB2">
            <w:pPr>
              <w:jc w:val="center"/>
              <w:rPr>
                <w:spacing w:val="2"/>
              </w:rPr>
            </w:pPr>
            <w:r>
              <w:rPr>
                <w:spacing w:val="2"/>
              </w:rPr>
              <w:t>5</w:t>
            </w:r>
          </w:p>
        </w:tc>
        <w:tc>
          <w:tcPr>
            <w:tcW w:w="1790" w:type="dxa"/>
            <w:shd w:val="clear" w:color="auto" w:fill="auto"/>
            <w:vAlign w:val="center"/>
          </w:tcPr>
          <w:p w:rsidR="006655D5" w:rsidRPr="004F0A46" w:rsidRDefault="006655D5" w:rsidP="00595FB2">
            <w:pPr>
              <w:ind w:left="-77"/>
              <w:jc w:val="center"/>
              <w:rPr>
                <w:spacing w:val="2"/>
              </w:rPr>
            </w:pPr>
            <w:r>
              <w:rPr>
                <w:spacing w:val="2"/>
              </w:rPr>
              <w:t>5</w:t>
            </w:r>
          </w:p>
        </w:tc>
        <w:tc>
          <w:tcPr>
            <w:tcW w:w="1602" w:type="dxa"/>
            <w:vAlign w:val="center"/>
          </w:tcPr>
          <w:p w:rsidR="006655D5" w:rsidRPr="004F0A46" w:rsidRDefault="006655D5" w:rsidP="00595FB2">
            <w:pPr>
              <w:jc w:val="center"/>
              <w:rPr>
                <w:spacing w:val="2"/>
              </w:rPr>
            </w:pPr>
            <w:r>
              <w:rPr>
                <w:spacing w:val="2"/>
              </w:rPr>
              <w:t>5</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-предоставление социальных услуг</w:t>
            </w:r>
          </w:p>
        </w:tc>
        <w:tc>
          <w:tcPr>
            <w:tcW w:w="1310" w:type="dxa"/>
            <w:shd w:val="clear" w:color="auto" w:fill="auto"/>
          </w:tcPr>
          <w:p w:rsidR="006655D5" w:rsidRPr="004F0A46" w:rsidRDefault="006655D5" w:rsidP="00595FB2">
            <w:pPr>
              <w:jc w:val="center"/>
            </w:pPr>
            <w:r w:rsidRPr="004F0A46">
              <w:t>единиц</w:t>
            </w:r>
          </w:p>
        </w:tc>
        <w:tc>
          <w:tcPr>
            <w:tcW w:w="1707" w:type="dxa"/>
            <w:shd w:val="clear" w:color="auto" w:fill="auto"/>
            <w:vAlign w:val="center"/>
          </w:tcPr>
          <w:p w:rsidR="006655D5" w:rsidRPr="004F0A46" w:rsidRDefault="006655D5" w:rsidP="00595FB2">
            <w:pPr>
              <w:jc w:val="center"/>
              <w:rPr>
                <w:spacing w:val="2"/>
              </w:rPr>
            </w:pPr>
            <w:r w:rsidRPr="004F0A46">
              <w:rPr>
                <w:spacing w:val="2"/>
              </w:rPr>
              <w:t>0</w:t>
            </w:r>
          </w:p>
        </w:tc>
        <w:tc>
          <w:tcPr>
            <w:tcW w:w="1790" w:type="dxa"/>
            <w:shd w:val="clear" w:color="auto" w:fill="auto"/>
            <w:vAlign w:val="center"/>
          </w:tcPr>
          <w:p w:rsidR="006655D5" w:rsidRPr="004F0A46" w:rsidRDefault="006655D5" w:rsidP="00595FB2">
            <w:pPr>
              <w:jc w:val="center"/>
              <w:rPr>
                <w:spacing w:val="2"/>
              </w:rPr>
            </w:pPr>
            <w:r>
              <w:rPr>
                <w:spacing w:val="2"/>
              </w:rPr>
              <w:t>0</w:t>
            </w:r>
          </w:p>
        </w:tc>
        <w:tc>
          <w:tcPr>
            <w:tcW w:w="1602" w:type="dxa"/>
            <w:vAlign w:val="center"/>
          </w:tcPr>
          <w:p w:rsidR="006655D5" w:rsidRPr="004F0A46" w:rsidRDefault="006655D5" w:rsidP="00595FB2">
            <w:pPr>
              <w:jc w:val="center"/>
              <w:rPr>
                <w:spacing w:val="2"/>
              </w:rPr>
            </w:pPr>
            <w:r w:rsidRPr="004F0A46">
              <w:rPr>
                <w:spacing w:val="2"/>
              </w:rPr>
              <w:t>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предприятия бытового обслуживания, всего</w:t>
            </w:r>
          </w:p>
          <w:p w:rsidR="006655D5" w:rsidRPr="004F0A46" w:rsidRDefault="006655D5" w:rsidP="00595FB2">
            <w:pPr>
              <w:jc w:val="center"/>
              <w:rPr>
                <w:rFonts w:eastAsia="Calibri"/>
                <w:spacing w:val="2"/>
              </w:rPr>
            </w:pPr>
            <w:r w:rsidRPr="004F0A46">
              <w:rPr>
                <w:rFonts w:eastAsia="Calibri"/>
                <w:spacing w:val="2"/>
              </w:rPr>
              <w:t>из них:</w:t>
            </w:r>
          </w:p>
          <w:p w:rsidR="006655D5" w:rsidRPr="004F0A46" w:rsidRDefault="006655D5" w:rsidP="00595FB2">
            <w:pPr>
              <w:jc w:val="center"/>
              <w:rPr>
                <w:rFonts w:eastAsia="Calibri"/>
                <w:spacing w:val="2"/>
              </w:rPr>
            </w:pPr>
            <w:r w:rsidRPr="004F0A46">
              <w:rPr>
                <w:rFonts w:eastAsia="Calibri"/>
                <w:spacing w:val="2"/>
              </w:rPr>
              <w:t>- ремонт обуви</w:t>
            </w:r>
          </w:p>
          <w:p w:rsidR="006655D5" w:rsidRPr="004F0A46" w:rsidRDefault="006655D5" w:rsidP="00595FB2">
            <w:pPr>
              <w:jc w:val="center"/>
              <w:rPr>
                <w:rFonts w:eastAsia="Calibri"/>
                <w:spacing w:val="2"/>
              </w:rPr>
            </w:pPr>
            <w:r w:rsidRPr="004F0A46">
              <w:rPr>
                <w:rFonts w:eastAsia="Calibri"/>
                <w:spacing w:val="2"/>
              </w:rPr>
              <w:t>-ремонт бытовой техники</w:t>
            </w:r>
          </w:p>
          <w:p w:rsidR="006655D5" w:rsidRPr="004F0A46" w:rsidRDefault="006655D5" w:rsidP="00595FB2">
            <w:pPr>
              <w:jc w:val="center"/>
              <w:rPr>
                <w:rFonts w:eastAsia="Calibri"/>
                <w:spacing w:val="2"/>
              </w:rPr>
            </w:pPr>
            <w:r w:rsidRPr="004F0A46">
              <w:rPr>
                <w:rFonts w:eastAsia="Calibri"/>
                <w:spacing w:val="2"/>
              </w:rPr>
              <w:t>- ремонт автомобилей</w:t>
            </w:r>
          </w:p>
        </w:tc>
        <w:tc>
          <w:tcPr>
            <w:tcW w:w="1310" w:type="dxa"/>
            <w:shd w:val="clear" w:color="auto" w:fill="auto"/>
          </w:tcPr>
          <w:p w:rsidR="006655D5" w:rsidRPr="004F0A46" w:rsidRDefault="006655D5" w:rsidP="00595FB2">
            <w:pPr>
              <w:jc w:val="center"/>
            </w:pPr>
            <w:r w:rsidRPr="004F0A46">
              <w:t>единиц</w:t>
            </w:r>
          </w:p>
        </w:tc>
        <w:tc>
          <w:tcPr>
            <w:tcW w:w="1707" w:type="dxa"/>
            <w:shd w:val="clear" w:color="auto" w:fill="auto"/>
          </w:tcPr>
          <w:p w:rsidR="006655D5" w:rsidRPr="004F0A46" w:rsidRDefault="006655D5" w:rsidP="00595FB2">
            <w:pPr>
              <w:jc w:val="center"/>
              <w:rPr>
                <w:spacing w:val="2"/>
              </w:rPr>
            </w:pPr>
            <w:r>
              <w:rPr>
                <w:spacing w:val="2"/>
              </w:rPr>
              <w:t>0</w:t>
            </w:r>
          </w:p>
        </w:tc>
        <w:tc>
          <w:tcPr>
            <w:tcW w:w="1790" w:type="dxa"/>
            <w:shd w:val="clear" w:color="auto" w:fill="auto"/>
          </w:tcPr>
          <w:p w:rsidR="006655D5" w:rsidRPr="004F0A46" w:rsidRDefault="006655D5" w:rsidP="00595FB2">
            <w:pPr>
              <w:jc w:val="center"/>
              <w:rPr>
                <w:spacing w:val="2"/>
              </w:rPr>
            </w:pPr>
            <w:r>
              <w:rPr>
                <w:spacing w:val="2"/>
              </w:rPr>
              <w:t>0</w:t>
            </w:r>
          </w:p>
        </w:tc>
        <w:tc>
          <w:tcPr>
            <w:tcW w:w="1602" w:type="dxa"/>
          </w:tcPr>
          <w:p w:rsidR="006655D5" w:rsidRPr="004F0A46" w:rsidRDefault="006655D5" w:rsidP="00595FB2">
            <w:pPr>
              <w:jc w:val="center"/>
              <w:rPr>
                <w:spacing w:val="2"/>
              </w:rPr>
            </w:pPr>
            <w:r>
              <w:rPr>
                <w:spacing w:val="2"/>
              </w:rPr>
              <w:t>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услуги парикмахерских</w:t>
            </w:r>
          </w:p>
        </w:tc>
        <w:tc>
          <w:tcPr>
            <w:tcW w:w="1310" w:type="dxa"/>
            <w:shd w:val="clear" w:color="auto" w:fill="auto"/>
          </w:tcPr>
          <w:p w:rsidR="006655D5" w:rsidRPr="004F0A46" w:rsidRDefault="006655D5" w:rsidP="00595FB2">
            <w:pPr>
              <w:jc w:val="center"/>
            </w:pPr>
            <w:r w:rsidRPr="004F0A46">
              <w:t>единиц</w:t>
            </w:r>
          </w:p>
        </w:tc>
        <w:tc>
          <w:tcPr>
            <w:tcW w:w="1707" w:type="dxa"/>
            <w:shd w:val="clear" w:color="auto" w:fill="auto"/>
            <w:vAlign w:val="center"/>
          </w:tcPr>
          <w:p w:rsidR="006655D5" w:rsidRPr="004F0A46" w:rsidRDefault="006655D5" w:rsidP="00595FB2">
            <w:pPr>
              <w:jc w:val="center"/>
              <w:rPr>
                <w:spacing w:val="2"/>
              </w:rPr>
            </w:pPr>
            <w:r>
              <w:rPr>
                <w:spacing w:val="2"/>
              </w:rPr>
              <w:t>0</w:t>
            </w:r>
          </w:p>
        </w:tc>
        <w:tc>
          <w:tcPr>
            <w:tcW w:w="1790" w:type="dxa"/>
            <w:shd w:val="clear" w:color="auto" w:fill="auto"/>
            <w:vAlign w:val="center"/>
          </w:tcPr>
          <w:p w:rsidR="006655D5" w:rsidRPr="004F0A46" w:rsidRDefault="006655D5" w:rsidP="00595FB2">
            <w:pPr>
              <w:jc w:val="center"/>
              <w:rPr>
                <w:spacing w:val="2"/>
              </w:rPr>
            </w:pPr>
            <w:r>
              <w:rPr>
                <w:spacing w:val="2"/>
              </w:rPr>
              <w:t>0</w:t>
            </w:r>
          </w:p>
        </w:tc>
        <w:tc>
          <w:tcPr>
            <w:tcW w:w="1602" w:type="dxa"/>
            <w:vAlign w:val="center"/>
          </w:tcPr>
          <w:p w:rsidR="006655D5" w:rsidRPr="004F0A46" w:rsidRDefault="006655D5" w:rsidP="00595FB2">
            <w:pPr>
              <w:jc w:val="center"/>
              <w:rPr>
                <w:spacing w:val="2"/>
              </w:rPr>
            </w:pPr>
            <w:r>
              <w:rPr>
                <w:spacing w:val="2"/>
              </w:rPr>
              <w:t>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-прочие</w:t>
            </w:r>
          </w:p>
        </w:tc>
        <w:tc>
          <w:tcPr>
            <w:tcW w:w="1310" w:type="dxa"/>
            <w:shd w:val="clear" w:color="auto" w:fill="auto"/>
          </w:tcPr>
          <w:p w:rsidR="006655D5" w:rsidRPr="004F0A46" w:rsidRDefault="006655D5" w:rsidP="00595FB2">
            <w:pPr>
              <w:jc w:val="center"/>
            </w:pPr>
            <w:r w:rsidRPr="004F0A46">
              <w:t>единиц</w:t>
            </w:r>
          </w:p>
        </w:tc>
        <w:tc>
          <w:tcPr>
            <w:tcW w:w="1707" w:type="dxa"/>
            <w:shd w:val="clear" w:color="auto" w:fill="auto"/>
            <w:vAlign w:val="center"/>
          </w:tcPr>
          <w:p w:rsidR="006655D5" w:rsidRPr="004F0A46" w:rsidRDefault="006655D5" w:rsidP="00595FB2">
            <w:pPr>
              <w:jc w:val="center"/>
              <w:rPr>
                <w:spacing w:val="2"/>
              </w:rPr>
            </w:pPr>
            <w:r>
              <w:rPr>
                <w:spacing w:val="2"/>
              </w:rPr>
              <w:t>0</w:t>
            </w:r>
          </w:p>
        </w:tc>
        <w:tc>
          <w:tcPr>
            <w:tcW w:w="1790" w:type="dxa"/>
            <w:shd w:val="clear" w:color="auto" w:fill="auto"/>
            <w:vAlign w:val="center"/>
          </w:tcPr>
          <w:p w:rsidR="006655D5" w:rsidRPr="004F0A46" w:rsidRDefault="006655D5" w:rsidP="00595FB2">
            <w:pPr>
              <w:jc w:val="center"/>
              <w:rPr>
                <w:spacing w:val="2"/>
              </w:rPr>
            </w:pPr>
            <w:r>
              <w:rPr>
                <w:spacing w:val="2"/>
              </w:rPr>
              <w:t>0</w:t>
            </w:r>
          </w:p>
        </w:tc>
        <w:tc>
          <w:tcPr>
            <w:tcW w:w="1602" w:type="dxa"/>
            <w:vAlign w:val="center"/>
          </w:tcPr>
          <w:p w:rsidR="006655D5" w:rsidRPr="004F0A46" w:rsidRDefault="006655D5" w:rsidP="00595FB2">
            <w:pPr>
              <w:jc w:val="center"/>
              <w:rPr>
                <w:spacing w:val="2"/>
              </w:rPr>
            </w:pPr>
            <w:r>
              <w:rPr>
                <w:spacing w:val="2"/>
              </w:rPr>
              <w:t>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8.Число крестьянских (фермерских) хозяйств</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единиц</w:t>
            </w:r>
          </w:p>
        </w:tc>
        <w:tc>
          <w:tcPr>
            <w:tcW w:w="1707" w:type="dxa"/>
            <w:shd w:val="clear" w:color="auto" w:fill="auto"/>
            <w:vAlign w:val="center"/>
          </w:tcPr>
          <w:p w:rsidR="006655D5" w:rsidRPr="004F0A46" w:rsidRDefault="006655D5" w:rsidP="00595FB2">
            <w:pPr>
              <w:jc w:val="center"/>
              <w:rPr>
                <w:spacing w:val="2"/>
              </w:rPr>
            </w:pPr>
            <w:r>
              <w:rPr>
                <w:spacing w:val="2"/>
              </w:rPr>
              <w:t>6</w:t>
            </w:r>
          </w:p>
        </w:tc>
        <w:tc>
          <w:tcPr>
            <w:tcW w:w="1790" w:type="dxa"/>
            <w:shd w:val="clear" w:color="auto" w:fill="auto"/>
            <w:vAlign w:val="center"/>
          </w:tcPr>
          <w:p w:rsidR="006655D5" w:rsidRPr="004F0A46" w:rsidRDefault="006655D5" w:rsidP="00595FB2">
            <w:pPr>
              <w:jc w:val="center"/>
              <w:rPr>
                <w:spacing w:val="2"/>
              </w:rPr>
            </w:pPr>
            <w:r>
              <w:rPr>
                <w:spacing w:val="2"/>
              </w:rPr>
              <w:t>6</w:t>
            </w:r>
          </w:p>
        </w:tc>
        <w:tc>
          <w:tcPr>
            <w:tcW w:w="1602" w:type="dxa"/>
            <w:vAlign w:val="center"/>
          </w:tcPr>
          <w:p w:rsidR="006655D5" w:rsidRPr="004F0A46" w:rsidRDefault="006655D5" w:rsidP="00595FB2">
            <w:pPr>
              <w:jc w:val="center"/>
              <w:rPr>
                <w:spacing w:val="2"/>
              </w:rPr>
            </w:pPr>
            <w:r>
              <w:rPr>
                <w:spacing w:val="2"/>
              </w:rPr>
              <w:t>6</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9.Площадь земли, предоставленной крестьянским (фермерским) хозяйствам</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гектаров</w:t>
            </w:r>
          </w:p>
        </w:tc>
        <w:tc>
          <w:tcPr>
            <w:tcW w:w="1707" w:type="dxa"/>
            <w:shd w:val="clear" w:color="auto" w:fill="auto"/>
            <w:vAlign w:val="center"/>
          </w:tcPr>
          <w:p w:rsidR="006655D5" w:rsidRPr="004F0A46" w:rsidRDefault="006655D5" w:rsidP="00595FB2">
            <w:pPr>
              <w:jc w:val="center"/>
              <w:rPr>
                <w:spacing w:val="2"/>
              </w:rPr>
            </w:pPr>
            <w:r>
              <w:rPr>
                <w:spacing w:val="2"/>
              </w:rPr>
              <w:t>5</w:t>
            </w:r>
            <w:r w:rsidRPr="00A52B5B">
              <w:rPr>
                <w:spacing w:val="2"/>
              </w:rPr>
              <w:t>638</w:t>
            </w:r>
          </w:p>
        </w:tc>
        <w:tc>
          <w:tcPr>
            <w:tcW w:w="1790" w:type="dxa"/>
            <w:shd w:val="clear" w:color="auto" w:fill="auto"/>
            <w:vAlign w:val="center"/>
          </w:tcPr>
          <w:p w:rsidR="006655D5" w:rsidRPr="004F0A46" w:rsidRDefault="006655D5" w:rsidP="00595FB2">
            <w:pPr>
              <w:jc w:val="center"/>
              <w:rPr>
                <w:spacing w:val="2"/>
              </w:rPr>
            </w:pPr>
            <w:r>
              <w:rPr>
                <w:spacing w:val="2"/>
              </w:rPr>
              <w:t>5</w:t>
            </w:r>
            <w:r w:rsidRPr="00A52B5B">
              <w:rPr>
                <w:spacing w:val="2"/>
              </w:rPr>
              <w:t>638</w:t>
            </w:r>
          </w:p>
        </w:tc>
        <w:tc>
          <w:tcPr>
            <w:tcW w:w="1602" w:type="dxa"/>
            <w:vAlign w:val="center"/>
          </w:tcPr>
          <w:p w:rsidR="006655D5" w:rsidRPr="004F0A46" w:rsidRDefault="006655D5" w:rsidP="00595FB2">
            <w:pPr>
              <w:jc w:val="center"/>
              <w:rPr>
                <w:spacing w:val="2"/>
              </w:rPr>
            </w:pPr>
            <w:r>
              <w:rPr>
                <w:spacing w:val="2"/>
              </w:rPr>
              <w:t>5</w:t>
            </w:r>
            <w:r w:rsidRPr="00A52B5B">
              <w:rPr>
                <w:spacing w:val="2"/>
              </w:rPr>
              <w:t>638</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br/>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к пред</w:t>
            </w:r>
            <w:proofErr w:type="gramStart"/>
            <w:r w:rsidRPr="004F0A46">
              <w:rPr>
                <w:rFonts w:eastAsia="Calibri"/>
                <w:spacing w:val="2"/>
              </w:rPr>
              <w:t>.</w:t>
            </w:r>
            <w:proofErr w:type="gramEnd"/>
            <w:r w:rsidRPr="004F0A46">
              <w:rPr>
                <w:rFonts w:eastAsia="Calibri"/>
                <w:spacing w:val="2"/>
              </w:rPr>
              <w:t xml:space="preserve"> </w:t>
            </w:r>
            <w:proofErr w:type="gramStart"/>
            <w:r w:rsidRPr="004F0A46">
              <w:rPr>
                <w:rFonts w:eastAsia="Calibri"/>
                <w:spacing w:val="2"/>
              </w:rPr>
              <w:t>г</w:t>
            </w:r>
            <w:proofErr w:type="gramEnd"/>
            <w:r w:rsidRPr="004F0A46">
              <w:rPr>
                <w:rFonts w:eastAsia="Calibri"/>
                <w:spacing w:val="2"/>
              </w:rPr>
              <w:t>оду</w:t>
            </w:r>
          </w:p>
        </w:tc>
        <w:tc>
          <w:tcPr>
            <w:tcW w:w="1707" w:type="dxa"/>
            <w:shd w:val="clear" w:color="auto" w:fill="auto"/>
            <w:vAlign w:val="center"/>
          </w:tcPr>
          <w:p w:rsidR="006655D5" w:rsidRPr="004F0A46" w:rsidRDefault="006655D5" w:rsidP="00595FB2">
            <w:pPr>
              <w:jc w:val="center"/>
              <w:rPr>
                <w:spacing w:val="2"/>
              </w:rPr>
            </w:pPr>
            <w:r>
              <w:rPr>
                <w:spacing w:val="2"/>
              </w:rPr>
              <w:t>10</w:t>
            </w:r>
            <w:r w:rsidRPr="004F0A46">
              <w:rPr>
                <w:spacing w:val="2"/>
              </w:rPr>
              <w:t>0</w:t>
            </w:r>
          </w:p>
        </w:tc>
        <w:tc>
          <w:tcPr>
            <w:tcW w:w="1790" w:type="dxa"/>
            <w:shd w:val="clear" w:color="auto" w:fill="auto"/>
            <w:vAlign w:val="center"/>
          </w:tcPr>
          <w:p w:rsidR="006655D5" w:rsidRPr="004F0A46" w:rsidRDefault="006655D5" w:rsidP="00595FB2">
            <w:pPr>
              <w:jc w:val="center"/>
              <w:rPr>
                <w:spacing w:val="2"/>
              </w:rPr>
            </w:pPr>
            <w:r>
              <w:rPr>
                <w:spacing w:val="2"/>
              </w:rPr>
              <w:t>100</w:t>
            </w:r>
          </w:p>
        </w:tc>
        <w:tc>
          <w:tcPr>
            <w:tcW w:w="1602" w:type="dxa"/>
            <w:vAlign w:val="center"/>
          </w:tcPr>
          <w:p w:rsidR="006655D5" w:rsidRPr="004F0A46" w:rsidRDefault="006655D5" w:rsidP="00595FB2">
            <w:pPr>
              <w:jc w:val="center"/>
              <w:rPr>
                <w:spacing w:val="2"/>
              </w:rPr>
            </w:pPr>
            <w:r>
              <w:rPr>
                <w:spacing w:val="2"/>
              </w:rPr>
              <w:t>10</w:t>
            </w:r>
            <w:r w:rsidRPr="004F0A46">
              <w:rPr>
                <w:spacing w:val="2"/>
              </w:rPr>
              <w:t>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10.Количество пунктов первичного медицинского обслуживания</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единиц</w:t>
            </w:r>
          </w:p>
        </w:tc>
        <w:tc>
          <w:tcPr>
            <w:tcW w:w="1707" w:type="dxa"/>
            <w:shd w:val="clear" w:color="auto" w:fill="auto"/>
            <w:vAlign w:val="center"/>
          </w:tcPr>
          <w:p w:rsidR="006655D5" w:rsidRPr="004F0A46" w:rsidRDefault="006655D5" w:rsidP="00595FB2">
            <w:pPr>
              <w:jc w:val="center"/>
              <w:rPr>
                <w:spacing w:val="2"/>
              </w:rPr>
            </w:pPr>
            <w:r>
              <w:rPr>
                <w:spacing w:val="2"/>
              </w:rPr>
              <w:t>3</w:t>
            </w:r>
          </w:p>
        </w:tc>
        <w:tc>
          <w:tcPr>
            <w:tcW w:w="1790" w:type="dxa"/>
            <w:shd w:val="clear" w:color="auto" w:fill="auto"/>
            <w:vAlign w:val="center"/>
          </w:tcPr>
          <w:p w:rsidR="006655D5" w:rsidRPr="004F0A46" w:rsidRDefault="006655D5" w:rsidP="00595FB2">
            <w:pPr>
              <w:jc w:val="center"/>
              <w:rPr>
                <w:spacing w:val="2"/>
              </w:rPr>
            </w:pPr>
            <w:r>
              <w:rPr>
                <w:spacing w:val="2"/>
              </w:rPr>
              <w:t>3</w:t>
            </w:r>
          </w:p>
        </w:tc>
        <w:tc>
          <w:tcPr>
            <w:tcW w:w="1602" w:type="dxa"/>
            <w:vAlign w:val="center"/>
          </w:tcPr>
          <w:p w:rsidR="006655D5" w:rsidRPr="004F0A46" w:rsidRDefault="006655D5" w:rsidP="00595FB2">
            <w:pPr>
              <w:jc w:val="center"/>
              <w:rPr>
                <w:spacing w:val="2"/>
              </w:rPr>
            </w:pPr>
            <w:r>
              <w:rPr>
                <w:spacing w:val="2"/>
              </w:rPr>
              <w:t>3</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br/>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к пред</w:t>
            </w:r>
            <w:proofErr w:type="gramStart"/>
            <w:r w:rsidRPr="004F0A46">
              <w:rPr>
                <w:rFonts w:eastAsia="Calibri"/>
                <w:spacing w:val="2"/>
              </w:rPr>
              <w:t>.</w:t>
            </w:r>
            <w:proofErr w:type="gramEnd"/>
            <w:r w:rsidRPr="004F0A46">
              <w:rPr>
                <w:rFonts w:eastAsia="Calibri"/>
                <w:spacing w:val="2"/>
              </w:rPr>
              <w:t xml:space="preserve"> </w:t>
            </w:r>
            <w:proofErr w:type="gramStart"/>
            <w:r w:rsidRPr="004F0A46">
              <w:rPr>
                <w:rFonts w:eastAsia="Calibri"/>
                <w:spacing w:val="2"/>
              </w:rPr>
              <w:t>г</w:t>
            </w:r>
            <w:proofErr w:type="gramEnd"/>
            <w:r w:rsidRPr="004F0A46">
              <w:rPr>
                <w:rFonts w:eastAsia="Calibri"/>
                <w:spacing w:val="2"/>
              </w:rPr>
              <w:t>оду</w:t>
            </w:r>
          </w:p>
        </w:tc>
        <w:tc>
          <w:tcPr>
            <w:tcW w:w="1707" w:type="dxa"/>
            <w:shd w:val="clear" w:color="auto" w:fill="auto"/>
            <w:vAlign w:val="center"/>
          </w:tcPr>
          <w:p w:rsidR="006655D5" w:rsidRPr="004F0A46" w:rsidRDefault="006655D5" w:rsidP="00595FB2">
            <w:pPr>
              <w:jc w:val="center"/>
              <w:rPr>
                <w:spacing w:val="2"/>
              </w:rPr>
            </w:pPr>
            <w:r w:rsidRPr="004F0A46">
              <w:rPr>
                <w:spacing w:val="2"/>
              </w:rPr>
              <w:t>100</w:t>
            </w:r>
          </w:p>
        </w:tc>
        <w:tc>
          <w:tcPr>
            <w:tcW w:w="1790" w:type="dxa"/>
            <w:shd w:val="clear" w:color="auto" w:fill="auto"/>
            <w:vAlign w:val="center"/>
          </w:tcPr>
          <w:p w:rsidR="006655D5" w:rsidRPr="004F0A46" w:rsidRDefault="006655D5" w:rsidP="00595FB2">
            <w:pPr>
              <w:jc w:val="center"/>
              <w:rPr>
                <w:spacing w:val="2"/>
              </w:rPr>
            </w:pPr>
            <w:r>
              <w:rPr>
                <w:spacing w:val="2"/>
              </w:rPr>
              <w:t>100</w:t>
            </w:r>
          </w:p>
        </w:tc>
        <w:tc>
          <w:tcPr>
            <w:tcW w:w="1602" w:type="dxa"/>
            <w:vAlign w:val="center"/>
          </w:tcPr>
          <w:p w:rsidR="006655D5" w:rsidRPr="004F0A46" w:rsidRDefault="006655D5" w:rsidP="00595FB2">
            <w:pPr>
              <w:jc w:val="center"/>
              <w:rPr>
                <w:spacing w:val="2"/>
              </w:rPr>
            </w:pPr>
            <w:r w:rsidRPr="004F0A46">
              <w:rPr>
                <w:spacing w:val="2"/>
              </w:rPr>
              <w:t>100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11.Жилищный фонд на начало периода - всего</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кв. метров</w:t>
            </w:r>
          </w:p>
        </w:tc>
        <w:tc>
          <w:tcPr>
            <w:tcW w:w="1707" w:type="dxa"/>
            <w:shd w:val="clear" w:color="auto" w:fill="auto"/>
            <w:vAlign w:val="center"/>
          </w:tcPr>
          <w:p w:rsidR="006655D5" w:rsidRPr="004F0A46" w:rsidRDefault="006655D5" w:rsidP="00595FB2">
            <w:pPr>
              <w:jc w:val="center"/>
              <w:rPr>
                <w:spacing w:val="2"/>
              </w:rPr>
            </w:pPr>
            <w:r>
              <w:rPr>
                <w:spacing w:val="2"/>
              </w:rPr>
              <w:t>51512</w:t>
            </w:r>
          </w:p>
        </w:tc>
        <w:tc>
          <w:tcPr>
            <w:tcW w:w="1790" w:type="dxa"/>
            <w:shd w:val="clear" w:color="auto" w:fill="auto"/>
            <w:vAlign w:val="center"/>
          </w:tcPr>
          <w:p w:rsidR="006655D5" w:rsidRPr="004F0A46" w:rsidRDefault="006655D5" w:rsidP="00595FB2">
            <w:pPr>
              <w:jc w:val="center"/>
              <w:rPr>
                <w:spacing w:val="2"/>
              </w:rPr>
            </w:pPr>
            <w:r>
              <w:rPr>
                <w:spacing w:val="2"/>
              </w:rPr>
              <w:t>51672</w:t>
            </w:r>
          </w:p>
        </w:tc>
        <w:tc>
          <w:tcPr>
            <w:tcW w:w="1602" w:type="dxa"/>
            <w:vAlign w:val="center"/>
          </w:tcPr>
          <w:p w:rsidR="006655D5" w:rsidRPr="004F0A46" w:rsidRDefault="006655D5" w:rsidP="00595FB2">
            <w:pPr>
              <w:jc w:val="center"/>
              <w:rPr>
                <w:spacing w:val="2"/>
              </w:rPr>
            </w:pPr>
            <w:r>
              <w:rPr>
                <w:spacing w:val="2"/>
              </w:rPr>
              <w:t>51930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br/>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к пред</w:t>
            </w:r>
            <w:proofErr w:type="gramStart"/>
            <w:r w:rsidRPr="004F0A46">
              <w:rPr>
                <w:rFonts w:eastAsia="Calibri"/>
                <w:spacing w:val="2"/>
              </w:rPr>
              <w:t>.</w:t>
            </w:r>
            <w:proofErr w:type="gramEnd"/>
            <w:r w:rsidRPr="004F0A46">
              <w:rPr>
                <w:rFonts w:eastAsia="Calibri"/>
                <w:spacing w:val="2"/>
              </w:rPr>
              <w:t xml:space="preserve"> </w:t>
            </w:r>
            <w:proofErr w:type="gramStart"/>
            <w:r w:rsidRPr="004F0A46">
              <w:rPr>
                <w:rFonts w:eastAsia="Calibri"/>
                <w:spacing w:val="2"/>
              </w:rPr>
              <w:t>г</w:t>
            </w:r>
            <w:proofErr w:type="gramEnd"/>
            <w:r w:rsidRPr="004F0A46">
              <w:rPr>
                <w:rFonts w:eastAsia="Calibri"/>
                <w:spacing w:val="2"/>
              </w:rPr>
              <w:t>оду</w:t>
            </w:r>
          </w:p>
        </w:tc>
        <w:tc>
          <w:tcPr>
            <w:tcW w:w="1707" w:type="dxa"/>
            <w:shd w:val="clear" w:color="auto" w:fill="auto"/>
            <w:vAlign w:val="center"/>
          </w:tcPr>
          <w:p w:rsidR="006655D5" w:rsidRPr="004F0A46" w:rsidRDefault="006655D5" w:rsidP="00595FB2">
            <w:pPr>
              <w:jc w:val="center"/>
              <w:rPr>
                <w:spacing w:val="2"/>
              </w:rPr>
            </w:pPr>
            <w:r>
              <w:rPr>
                <w:spacing w:val="2"/>
              </w:rPr>
              <w:t>100,6</w:t>
            </w:r>
          </w:p>
        </w:tc>
        <w:tc>
          <w:tcPr>
            <w:tcW w:w="1790" w:type="dxa"/>
            <w:shd w:val="clear" w:color="auto" w:fill="auto"/>
            <w:vAlign w:val="center"/>
          </w:tcPr>
          <w:p w:rsidR="006655D5" w:rsidRPr="004F0A46" w:rsidRDefault="006655D5" w:rsidP="00595FB2">
            <w:pPr>
              <w:jc w:val="center"/>
              <w:rPr>
                <w:spacing w:val="2"/>
              </w:rPr>
            </w:pPr>
            <w:r>
              <w:rPr>
                <w:spacing w:val="2"/>
              </w:rPr>
              <w:t>100,3</w:t>
            </w:r>
          </w:p>
        </w:tc>
        <w:tc>
          <w:tcPr>
            <w:tcW w:w="1602" w:type="dxa"/>
            <w:vAlign w:val="center"/>
          </w:tcPr>
          <w:p w:rsidR="006655D5" w:rsidRPr="004F0A46" w:rsidRDefault="006655D5" w:rsidP="00595FB2">
            <w:pPr>
              <w:jc w:val="center"/>
              <w:rPr>
                <w:spacing w:val="2"/>
              </w:rPr>
            </w:pPr>
            <w:r>
              <w:rPr>
                <w:spacing w:val="2"/>
              </w:rPr>
              <w:t>100,5</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12.Число приватизированных жилых помещений</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ед.</w:t>
            </w:r>
          </w:p>
        </w:tc>
        <w:tc>
          <w:tcPr>
            <w:tcW w:w="1707" w:type="dxa"/>
            <w:shd w:val="clear" w:color="auto" w:fill="auto"/>
            <w:vAlign w:val="center"/>
          </w:tcPr>
          <w:p w:rsidR="006655D5" w:rsidRPr="004F0A46" w:rsidRDefault="006655D5" w:rsidP="00595FB2">
            <w:pPr>
              <w:jc w:val="center"/>
              <w:rPr>
                <w:spacing w:val="2"/>
              </w:rPr>
            </w:pPr>
            <w:r>
              <w:rPr>
                <w:spacing w:val="2"/>
              </w:rPr>
              <w:t xml:space="preserve"> 3</w:t>
            </w:r>
          </w:p>
        </w:tc>
        <w:tc>
          <w:tcPr>
            <w:tcW w:w="1790" w:type="dxa"/>
            <w:shd w:val="clear" w:color="auto" w:fill="auto"/>
            <w:vAlign w:val="center"/>
          </w:tcPr>
          <w:p w:rsidR="006655D5" w:rsidRPr="004F0A46" w:rsidRDefault="006655D5" w:rsidP="00595FB2">
            <w:pPr>
              <w:jc w:val="center"/>
              <w:rPr>
                <w:spacing w:val="2"/>
              </w:rPr>
            </w:pPr>
            <w:r>
              <w:rPr>
                <w:spacing w:val="2"/>
              </w:rPr>
              <w:t>0</w:t>
            </w:r>
          </w:p>
        </w:tc>
        <w:tc>
          <w:tcPr>
            <w:tcW w:w="1602" w:type="dxa"/>
            <w:vAlign w:val="center"/>
          </w:tcPr>
          <w:p w:rsidR="006655D5" w:rsidRPr="004F0A46" w:rsidRDefault="006655D5" w:rsidP="00595FB2">
            <w:pPr>
              <w:jc w:val="center"/>
              <w:rPr>
                <w:spacing w:val="2"/>
              </w:rPr>
            </w:pPr>
            <w:r>
              <w:rPr>
                <w:spacing w:val="2"/>
              </w:rPr>
              <w:t>3</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13.Общая площадь приватизированных жилых помещений</w:t>
            </w:r>
          </w:p>
        </w:tc>
        <w:tc>
          <w:tcPr>
            <w:tcW w:w="1310" w:type="dxa"/>
            <w:shd w:val="clear" w:color="auto" w:fill="auto"/>
            <w:vAlign w:val="center"/>
          </w:tcPr>
          <w:p w:rsidR="006655D5" w:rsidRPr="004F0A46" w:rsidRDefault="006655D5" w:rsidP="00595FB2">
            <w:pPr>
              <w:jc w:val="center"/>
              <w:rPr>
                <w:rFonts w:eastAsia="Calibri"/>
                <w:spacing w:val="2"/>
              </w:rPr>
            </w:pPr>
            <w:proofErr w:type="spellStart"/>
            <w:r w:rsidRPr="004F0A46">
              <w:rPr>
                <w:rFonts w:eastAsia="Calibri"/>
                <w:spacing w:val="2"/>
              </w:rPr>
              <w:t>кв.м</w:t>
            </w:r>
            <w:proofErr w:type="spellEnd"/>
            <w:r w:rsidRPr="004F0A46">
              <w:rPr>
                <w:rFonts w:eastAsia="Calibri"/>
                <w:spacing w:val="2"/>
              </w:rPr>
              <w:t>.</w:t>
            </w:r>
          </w:p>
        </w:tc>
        <w:tc>
          <w:tcPr>
            <w:tcW w:w="1707" w:type="dxa"/>
            <w:shd w:val="clear" w:color="auto" w:fill="auto"/>
            <w:vAlign w:val="center"/>
          </w:tcPr>
          <w:p w:rsidR="006655D5" w:rsidRPr="004F0A46" w:rsidRDefault="006655D5" w:rsidP="00595FB2">
            <w:pPr>
              <w:jc w:val="center"/>
              <w:rPr>
                <w:spacing w:val="2"/>
              </w:rPr>
            </w:pPr>
            <w:r>
              <w:rPr>
                <w:spacing w:val="2"/>
              </w:rPr>
              <w:t>25,0</w:t>
            </w:r>
          </w:p>
        </w:tc>
        <w:tc>
          <w:tcPr>
            <w:tcW w:w="1790" w:type="dxa"/>
            <w:shd w:val="clear" w:color="auto" w:fill="auto"/>
            <w:vAlign w:val="center"/>
          </w:tcPr>
          <w:p w:rsidR="006655D5" w:rsidRPr="004F0A46" w:rsidRDefault="006655D5" w:rsidP="00595FB2">
            <w:pPr>
              <w:jc w:val="center"/>
              <w:rPr>
                <w:spacing w:val="2"/>
              </w:rPr>
            </w:pPr>
            <w:r>
              <w:rPr>
                <w:spacing w:val="2"/>
              </w:rPr>
              <w:t>0,0</w:t>
            </w:r>
          </w:p>
        </w:tc>
        <w:tc>
          <w:tcPr>
            <w:tcW w:w="1602" w:type="dxa"/>
            <w:vAlign w:val="center"/>
          </w:tcPr>
          <w:p w:rsidR="006655D5" w:rsidRPr="004F0A46" w:rsidRDefault="006655D5" w:rsidP="00595FB2">
            <w:pPr>
              <w:jc w:val="center"/>
              <w:rPr>
                <w:spacing w:val="2"/>
              </w:rPr>
            </w:pPr>
            <w:r>
              <w:rPr>
                <w:spacing w:val="2"/>
              </w:rPr>
              <w:t>30,0</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xml:space="preserve">14.Поступление налоговых и неналоговых платежей с территории </w:t>
            </w:r>
            <w:r w:rsidRPr="004F0A46">
              <w:rPr>
                <w:rFonts w:eastAsia="Calibri"/>
                <w:spacing w:val="2"/>
              </w:rPr>
              <w:lastRenderedPageBreak/>
              <w:t xml:space="preserve">поселения - всего </w:t>
            </w:r>
            <w:r>
              <w:rPr>
                <w:rFonts w:eastAsia="Calibri"/>
                <w:spacing w:val="2"/>
              </w:rPr>
              <w:t>в бюджет поселения</w:t>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lastRenderedPageBreak/>
              <w:t>тыс. рублей</w:t>
            </w:r>
          </w:p>
        </w:tc>
        <w:tc>
          <w:tcPr>
            <w:tcW w:w="1707" w:type="dxa"/>
            <w:tcBorders>
              <w:top w:val="single" w:sz="6" w:space="0" w:color="000000"/>
              <w:left w:val="single" w:sz="6" w:space="0" w:color="000000"/>
              <w:bottom w:val="single" w:sz="6" w:space="0" w:color="000000"/>
              <w:right w:val="single" w:sz="6" w:space="0" w:color="000000"/>
            </w:tcBorders>
          </w:tcPr>
          <w:p w:rsidR="006655D5" w:rsidRPr="000970CC" w:rsidRDefault="006655D5" w:rsidP="00595FB2">
            <w:pPr>
              <w:pStyle w:val="ae"/>
              <w:jc w:val="center"/>
              <w:rPr>
                <w:rFonts w:ascii="Times New Roman" w:eastAsia="Calibri" w:hAnsi="Times New Roman" w:cs="Times New Roman"/>
                <w:color w:val="auto"/>
              </w:rPr>
            </w:pPr>
            <w:r>
              <w:rPr>
                <w:rFonts w:ascii="Times New Roman" w:eastAsia="Calibri" w:hAnsi="Times New Roman" w:cs="Times New Roman"/>
                <w:color w:val="auto"/>
              </w:rPr>
              <w:t xml:space="preserve"> 4702,5</w:t>
            </w:r>
          </w:p>
        </w:tc>
        <w:tc>
          <w:tcPr>
            <w:tcW w:w="1790" w:type="dxa"/>
            <w:tcBorders>
              <w:top w:val="single" w:sz="6" w:space="0" w:color="000000"/>
              <w:left w:val="single" w:sz="6" w:space="0" w:color="000000"/>
              <w:bottom w:val="single" w:sz="6" w:space="0" w:color="000000"/>
              <w:right w:val="single" w:sz="6" w:space="0" w:color="000000"/>
            </w:tcBorders>
          </w:tcPr>
          <w:p w:rsidR="006655D5" w:rsidRPr="000970CC" w:rsidRDefault="006655D5" w:rsidP="00595FB2">
            <w:pPr>
              <w:pStyle w:val="ae"/>
              <w:jc w:val="center"/>
              <w:rPr>
                <w:rFonts w:ascii="Times New Roman" w:eastAsia="Calibri" w:hAnsi="Times New Roman" w:cs="Times New Roman"/>
                <w:color w:val="auto"/>
              </w:rPr>
            </w:pPr>
            <w:r>
              <w:rPr>
                <w:rFonts w:ascii="Times New Roman" w:eastAsia="Calibri" w:hAnsi="Times New Roman" w:cs="Times New Roman"/>
                <w:color w:val="auto"/>
              </w:rPr>
              <w:t>6345,9</w:t>
            </w:r>
          </w:p>
        </w:tc>
        <w:tc>
          <w:tcPr>
            <w:tcW w:w="1602" w:type="dxa"/>
            <w:tcBorders>
              <w:top w:val="single" w:sz="6" w:space="0" w:color="000000"/>
              <w:left w:val="single" w:sz="6" w:space="0" w:color="000000"/>
              <w:bottom w:val="single" w:sz="6" w:space="0" w:color="000000"/>
              <w:right w:val="single" w:sz="6" w:space="0" w:color="000000"/>
            </w:tcBorders>
          </w:tcPr>
          <w:p w:rsidR="006655D5" w:rsidRPr="000970CC" w:rsidRDefault="006655D5" w:rsidP="00595FB2">
            <w:pPr>
              <w:pStyle w:val="ae"/>
              <w:jc w:val="center"/>
              <w:rPr>
                <w:rFonts w:ascii="Times New Roman" w:eastAsia="Calibri" w:hAnsi="Times New Roman" w:cs="Times New Roman"/>
                <w:color w:val="auto"/>
              </w:rPr>
            </w:pPr>
            <w:r>
              <w:rPr>
                <w:rFonts w:ascii="Times New Roman" w:eastAsia="Calibri" w:hAnsi="Times New Roman" w:cs="Times New Roman"/>
                <w:color w:val="auto"/>
              </w:rPr>
              <w:t>6392,6</w:t>
            </w:r>
          </w:p>
        </w:tc>
      </w:tr>
      <w:tr w:rsidR="006655D5" w:rsidRPr="004F0A46" w:rsidTr="00595FB2">
        <w:trPr>
          <w:jc w:val="center"/>
        </w:trPr>
        <w:tc>
          <w:tcPr>
            <w:tcW w:w="2513"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lastRenderedPageBreak/>
              <w:br/>
            </w:r>
          </w:p>
        </w:tc>
        <w:tc>
          <w:tcPr>
            <w:tcW w:w="1310" w:type="dxa"/>
            <w:shd w:val="clear" w:color="auto" w:fill="auto"/>
            <w:vAlign w:val="center"/>
          </w:tcPr>
          <w:p w:rsidR="006655D5" w:rsidRPr="004F0A46" w:rsidRDefault="006655D5" w:rsidP="00595FB2">
            <w:pPr>
              <w:jc w:val="center"/>
              <w:rPr>
                <w:rFonts w:eastAsia="Calibri"/>
                <w:spacing w:val="2"/>
              </w:rPr>
            </w:pPr>
            <w:r w:rsidRPr="004F0A46">
              <w:rPr>
                <w:rFonts w:eastAsia="Calibri"/>
                <w:spacing w:val="2"/>
              </w:rPr>
              <w:t>% к пред</w:t>
            </w:r>
            <w:proofErr w:type="gramStart"/>
            <w:r w:rsidRPr="004F0A46">
              <w:rPr>
                <w:rFonts w:eastAsia="Calibri"/>
                <w:spacing w:val="2"/>
              </w:rPr>
              <w:t>.</w:t>
            </w:r>
            <w:proofErr w:type="gramEnd"/>
            <w:r w:rsidRPr="004F0A46">
              <w:rPr>
                <w:rFonts w:eastAsia="Calibri"/>
                <w:spacing w:val="2"/>
              </w:rPr>
              <w:t xml:space="preserve"> </w:t>
            </w:r>
            <w:proofErr w:type="gramStart"/>
            <w:r w:rsidRPr="004F0A46">
              <w:rPr>
                <w:rFonts w:eastAsia="Calibri"/>
                <w:spacing w:val="2"/>
              </w:rPr>
              <w:t>г</w:t>
            </w:r>
            <w:proofErr w:type="gramEnd"/>
            <w:r w:rsidRPr="004F0A46">
              <w:rPr>
                <w:rFonts w:eastAsia="Calibri"/>
                <w:spacing w:val="2"/>
              </w:rPr>
              <w:t>оду</w:t>
            </w:r>
          </w:p>
        </w:tc>
        <w:tc>
          <w:tcPr>
            <w:tcW w:w="1707" w:type="dxa"/>
            <w:tcBorders>
              <w:top w:val="single" w:sz="6" w:space="0" w:color="000000"/>
              <w:left w:val="single" w:sz="6" w:space="0" w:color="000000"/>
              <w:bottom w:val="single" w:sz="6" w:space="0" w:color="000000"/>
              <w:right w:val="single" w:sz="6" w:space="0" w:color="000000"/>
            </w:tcBorders>
          </w:tcPr>
          <w:p w:rsidR="006655D5" w:rsidRPr="000970CC" w:rsidRDefault="006655D5" w:rsidP="00595FB2">
            <w:pPr>
              <w:pStyle w:val="ae"/>
              <w:jc w:val="center"/>
              <w:rPr>
                <w:rFonts w:ascii="Times New Roman" w:eastAsia="Calibri" w:hAnsi="Times New Roman" w:cs="Times New Roman"/>
                <w:color w:val="auto"/>
              </w:rPr>
            </w:pPr>
            <w:r>
              <w:rPr>
                <w:rFonts w:ascii="Times New Roman" w:eastAsia="Calibri" w:hAnsi="Times New Roman" w:cs="Times New Roman"/>
                <w:color w:val="auto"/>
              </w:rPr>
              <w:t>113,4</w:t>
            </w:r>
          </w:p>
        </w:tc>
        <w:tc>
          <w:tcPr>
            <w:tcW w:w="1790" w:type="dxa"/>
            <w:tcBorders>
              <w:top w:val="single" w:sz="6" w:space="0" w:color="000000"/>
              <w:left w:val="single" w:sz="6" w:space="0" w:color="000000"/>
              <w:bottom w:val="single" w:sz="6" w:space="0" w:color="000000"/>
              <w:right w:val="single" w:sz="6" w:space="0" w:color="000000"/>
            </w:tcBorders>
          </w:tcPr>
          <w:p w:rsidR="006655D5" w:rsidRPr="000970CC" w:rsidRDefault="006655D5" w:rsidP="00595FB2">
            <w:pPr>
              <w:pStyle w:val="ae"/>
              <w:jc w:val="center"/>
              <w:rPr>
                <w:rFonts w:ascii="Times New Roman" w:eastAsia="Calibri" w:hAnsi="Times New Roman" w:cs="Times New Roman"/>
                <w:color w:val="auto"/>
              </w:rPr>
            </w:pPr>
            <w:r>
              <w:rPr>
                <w:rFonts w:ascii="Times New Roman" w:eastAsia="Calibri" w:hAnsi="Times New Roman" w:cs="Times New Roman"/>
                <w:color w:val="auto"/>
              </w:rPr>
              <w:t>110,9</w:t>
            </w:r>
          </w:p>
        </w:tc>
        <w:tc>
          <w:tcPr>
            <w:tcW w:w="1602" w:type="dxa"/>
            <w:tcBorders>
              <w:top w:val="single" w:sz="6" w:space="0" w:color="000000"/>
              <w:left w:val="single" w:sz="6" w:space="0" w:color="000000"/>
              <w:bottom w:val="single" w:sz="6" w:space="0" w:color="000000"/>
              <w:right w:val="single" w:sz="6" w:space="0" w:color="000000"/>
            </w:tcBorders>
          </w:tcPr>
          <w:p w:rsidR="006655D5" w:rsidRPr="000970CC" w:rsidRDefault="006655D5" w:rsidP="00595FB2">
            <w:pPr>
              <w:pStyle w:val="ae"/>
              <w:jc w:val="center"/>
              <w:rPr>
                <w:rFonts w:ascii="Times New Roman" w:eastAsia="Calibri" w:hAnsi="Times New Roman" w:cs="Times New Roman"/>
                <w:color w:val="auto"/>
              </w:rPr>
            </w:pPr>
            <w:r>
              <w:rPr>
                <w:rFonts w:ascii="Times New Roman" w:eastAsia="Calibri" w:hAnsi="Times New Roman" w:cs="Times New Roman"/>
                <w:color w:val="auto"/>
              </w:rPr>
              <w:t>100,7</w:t>
            </w:r>
          </w:p>
        </w:tc>
      </w:tr>
    </w:tbl>
    <w:p w:rsidR="006655D5" w:rsidRDefault="006655D5" w:rsidP="006655D5">
      <w:pPr>
        <w:pStyle w:val="ae"/>
        <w:spacing w:before="0" w:after="0"/>
        <w:jc w:val="both"/>
        <w:rPr>
          <w:rFonts w:ascii="Times New Roman" w:hAnsi="Times New Roman" w:cs="Times New Roman"/>
          <w:b/>
          <w:sz w:val="20"/>
          <w:szCs w:val="20"/>
        </w:rPr>
      </w:pPr>
    </w:p>
    <w:p w:rsidR="006655D5" w:rsidRPr="0016666E" w:rsidRDefault="006655D5" w:rsidP="006655D5">
      <w:pPr>
        <w:pStyle w:val="ae"/>
        <w:jc w:val="both"/>
        <w:rPr>
          <w:rFonts w:ascii="Times New Roman" w:hAnsi="Times New Roman" w:cs="Times New Roman"/>
          <w:b/>
          <w:sz w:val="20"/>
          <w:szCs w:val="20"/>
        </w:rPr>
      </w:pPr>
      <w:r>
        <w:rPr>
          <w:rFonts w:ascii="Times New Roman" w:hAnsi="Times New Roman" w:cs="Times New Roman"/>
          <w:b/>
          <w:sz w:val="20"/>
          <w:szCs w:val="20"/>
        </w:rPr>
        <w:t>*</w:t>
      </w:r>
      <w:r w:rsidRPr="0016666E">
        <w:rPr>
          <w:rFonts w:ascii="Times New Roman" w:hAnsi="Times New Roman" w:cs="Times New Roman"/>
          <w:b/>
          <w:sz w:val="20"/>
          <w:szCs w:val="20"/>
        </w:rPr>
        <w:t xml:space="preserve">Трудоспособный возраст: мужчины 16- </w:t>
      </w:r>
      <w:r>
        <w:rPr>
          <w:rFonts w:ascii="Times New Roman" w:hAnsi="Times New Roman" w:cs="Times New Roman"/>
          <w:b/>
          <w:sz w:val="20"/>
          <w:szCs w:val="20"/>
        </w:rPr>
        <w:t>61</w:t>
      </w:r>
      <w:r w:rsidRPr="0016666E">
        <w:rPr>
          <w:rFonts w:ascii="Times New Roman" w:hAnsi="Times New Roman" w:cs="Times New Roman"/>
          <w:b/>
          <w:sz w:val="20"/>
          <w:szCs w:val="20"/>
        </w:rPr>
        <w:t xml:space="preserve"> лет, женщины 16-</w:t>
      </w:r>
      <w:r>
        <w:rPr>
          <w:rFonts w:ascii="Times New Roman" w:hAnsi="Times New Roman" w:cs="Times New Roman"/>
          <w:b/>
          <w:sz w:val="20"/>
          <w:szCs w:val="20"/>
        </w:rPr>
        <w:t>56</w:t>
      </w:r>
      <w:r w:rsidRPr="0016666E">
        <w:rPr>
          <w:rFonts w:ascii="Times New Roman" w:hAnsi="Times New Roman" w:cs="Times New Roman"/>
          <w:b/>
          <w:sz w:val="20"/>
          <w:szCs w:val="20"/>
        </w:rPr>
        <w:t xml:space="preserve"> лет</w:t>
      </w:r>
    </w:p>
    <w:p w:rsidR="006655D5" w:rsidRDefault="006655D5" w:rsidP="006655D5">
      <w:pPr>
        <w:pStyle w:val="ae"/>
        <w:jc w:val="right"/>
        <w:rPr>
          <w:rFonts w:ascii="Times New Roman" w:hAnsi="Times New Roman" w:cs="Times New Roman"/>
        </w:rPr>
      </w:pPr>
    </w:p>
    <w:p w:rsidR="006655D5" w:rsidRDefault="006655D5" w:rsidP="006655D5">
      <w:pPr>
        <w:pStyle w:val="ae"/>
        <w:jc w:val="right"/>
        <w:rPr>
          <w:rFonts w:ascii="Times New Roman" w:hAnsi="Times New Roman" w:cs="Times New Roman"/>
        </w:rPr>
      </w:pPr>
    </w:p>
    <w:p w:rsidR="006655D5" w:rsidRDefault="006655D5" w:rsidP="006655D5">
      <w:pPr>
        <w:pStyle w:val="ae"/>
        <w:jc w:val="right"/>
        <w:rPr>
          <w:rFonts w:ascii="Times New Roman" w:hAnsi="Times New Roman" w:cs="Times New Roman"/>
        </w:rPr>
      </w:pPr>
    </w:p>
    <w:p w:rsidR="006655D5" w:rsidRDefault="006655D5" w:rsidP="006655D5">
      <w:pPr>
        <w:pStyle w:val="ae"/>
        <w:jc w:val="right"/>
        <w:rPr>
          <w:rFonts w:ascii="Times New Roman" w:hAnsi="Times New Roman" w:cs="Times New Roman"/>
        </w:rPr>
      </w:pPr>
    </w:p>
    <w:p w:rsidR="006655D5" w:rsidRDefault="006655D5" w:rsidP="006655D5">
      <w:pPr>
        <w:pStyle w:val="ae"/>
        <w:jc w:val="right"/>
        <w:rPr>
          <w:rFonts w:ascii="Times New Roman" w:hAnsi="Times New Roman" w:cs="Times New Roman"/>
        </w:rPr>
      </w:pPr>
      <w:r w:rsidRPr="00D96098">
        <w:rPr>
          <w:rFonts w:ascii="Times New Roman" w:hAnsi="Times New Roman" w:cs="Times New Roman"/>
        </w:rPr>
        <w:br/>
      </w:r>
    </w:p>
    <w:p w:rsidR="006655D5" w:rsidRDefault="006655D5" w:rsidP="006655D5"/>
    <w:p w:rsidR="006655D5" w:rsidRDefault="006655D5" w:rsidP="006655D5"/>
    <w:p w:rsidR="006655D5" w:rsidRDefault="006655D5" w:rsidP="006655D5"/>
    <w:p w:rsidR="006655D5" w:rsidRDefault="006655D5" w:rsidP="006655D5">
      <w:pPr>
        <w:tabs>
          <w:tab w:val="left" w:pos="3320"/>
        </w:tabs>
        <w:jc w:val="center"/>
        <w:rPr>
          <w:sz w:val="40"/>
          <w:szCs w:val="40"/>
        </w:rPr>
      </w:pPr>
      <w:r>
        <w:rPr>
          <w:sz w:val="40"/>
          <w:szCs w:val="40"/>
        </w:rPr>
        <w:t>АДМИНИСТРАЦИЯ</w:t>
      </w:r>
    </w:p>
    <w:p w:rsidR="006655D5" w:rsidRDefault="006655D5" w:rsidP="006655D5">
      <w:pPr>
        <w:tabs>
          <w:tab w:val="left" w:pos="1220"/>
        </w:tabs>
        <w:jc w:val="center"/>
        <w:rPr>
          <w:sz w:val="40"/>
          <w:szCs w:val="40"/>
        </w:rPr>
      </w:pPr>
      <w:r>
        <w:rPr>
          <w:sz w:val="40"/>
          <w:szCs w:val="40"/>
        </w:rPr>
        <w:t>сельского поселения Печинено</w:t>
      </w:r>
    </w:p>
    <w:p w:rsidR="006655D5" w:rsidRDefault="006655D5" w:rsidP="006655D5">
      <w:pPr>
        <w:jc w:val="center"/>
        <w:rPr>
          <w:sz w:val="40"/>
          <w:szCs w:val="40"/>
        </w:rPr>
      </w:pPr>
      <w:r>
        <w:rPr>
          <w:sz w:val="40"/>
          <w:szCs w:val="40"/>
        </w:rPr>
        <w:t>муниципального района Богатовский</w:t>
      </w:r>
    </w:p>
    <w:p w:rsidR="006655D5" w:rsidRDefault="006655D5" w:rsidP="006655D5">
      <w:pPr>
        <w:jc w:val="center"/>
        <w:rPr>
          <w:sz w:val="40"/>
          <w:szCs w:val="40"/>
        </w:rPr>
      </w:pPr>
      <w:r>
        <w:rPr>
          <w:sz w:val="40"/>
          <w:szCs w:val="40"/>
        </w:rPr>
        <w:t>Самарской области</w:t>
      </w:r>
    </w:p>
    <w:p w:rsidR="006655D5" w:rsidRDefault="006655D5" w:rsidP="006655D5">
      <w:pPr>
        <w:tabs>
          <w:tab w:val="left" w:pos="2360"/>
        </w:tabs>
        <w:jc w:val="center"/>
        <w:rPr>
          <w:sz w:val="40"/>
          <w:szCs w:val="40"/>
        </w:rPr>
      </w:pPr>
      <w:r>
        <w:rPr>
          <w:sz w:val="40"/>
          <w:szCs w:val="40"/>
        </w:rPr>
        <w:t>ПОСТАНОВЛЕНИЕ</w:t>
      </w:r>
    </w:p>
    <w:p w:rsidR="006655D5" w:rsidRDefault="006655D5" w:rsidP="006655D5">
      <w:pPr>
        <w:tabs>
          <w:tab w:val="left" w:pos="2240"/>
        </w:tabs>
        <w:jc w:val="center"/>
      </w:pPr>
    </w:p>
    <w:p w:rsidR="006655D5" w:rsidRPr="00304549" w:rsidRDefault="006655D5" w:rsidP="006655D5">
      <w:pPr>
        <w:tabs>
          <w:tab w:val="left" w:pos="2240"/>
        </w:tabs>
        <w:jc w:val="center"/>
        <w:rPr>
          <w:sz w:val="28"/>
          <w:szCs w:val="28"/>
          <w:u w:val="single"/>
        </w:rPr>
      </w:pPr>
      <w:r w:rsidRPr="00304549">
        <w:rPr>
          <w:sz w:val="28"/>
          <w:szCs w:val="28"/>
        </w:rPr>
        <w:t xml:space="preserve">От </w:t>
      </w:r>
      <w:r>
        <w:rPr>
          <w:sz w:val="28"/>
          <w:szCs w:val="28"/>
        </w:rPr>
        <w:t>26</w:t>
      </w:r>
      <w:r w:rsidRPr="00304549">
        <w:rPr>
          <w:sz w:val="28"/>
          <w:szCs w:val="28"/>
        </w:rPr>
        <w:t>.</w:t>
      </w:r>
      <w:r>
        <w:rPr>
          <w:sz w:val="28"/>
          <w:szCs w:val="28"/>
        </w:rPr>
        <w:t>09.2019</w:t>
      </w:r>
      <w:r w:rsidRPr="00304549">
        <w:rPr>
          <w:sz w:val="28"/>
          <w:szCs w:val="28"/>
          <w:u w:val="single"/>
        </w:rPr>
        <w:t xml:space="preserve"> года</w:t>
      </w:r>
      <w:r w:rsidRPr="00304549">
        <w:rPr>
          <w:sz w:val="28"/>
          <w:szCs w:val="28"/>
        </w:rPr>
        <w:t xml:space="preserve">        №   </w:t>
      </w:r>
      <w:r>
        <w:rPr>
          <w:sz w:val="28"/>
          <w:szCs w:val="28"/>
          <w:u w:val="single"/>
        </w:rPr>
        <w:t>69</w:t>
      </w:r>
    </w:p>
    <w:p w:rsidR="006655D5" w:rsidRDefault="006655D5" w:rsidP="006655D5">
      <w:pPr>
        <w:rPr>
          <w:sz w:val="28"/>
          <w:szCs w:val="28"/>
        </w:rPr>
      </w:pPr>
    </w:p>
    <w:p w:rsidR="006655D5" w:rsidRDefault="006655D5" w:rsidP="006655D5">
      <w:pPr>
        <w:tabs>
          <w:tab w:val="left" w:pos="9355"/>
        </w:tabs>
        <w:ind w:right="-5"/>
        <w:jc w:val="center"/>
      </w:pPr>
      <w:r>
        <w:t>Об основных направлениях бюджетной и налоговой политики сельского поселения Печинено муниципального района Богатовский Самарской области на 2020 год</w:t>
      </w:r>
    </w:p>
    <w:p w:rsidR="006655D5" w:rsidRDefault="006655D5" w:rsidP="006655D5">
      <w:pPr>
        <w:tabs>
          <w:tab w:val="left" w:pos="9355"/>
        </w:tabs>
        <w:ind w:right="-5"/>
        <w:jc w:val="center"/>
      </w:pPr>
      <w:r>
        <w:t xml:space="preserve"> и плановый период  2021- 2022 годов</w:t>
      </w:r>
    </w:p>
    <w:p w:rsidR="006655D5" w:rsidRDefault="006655D5" w:rsidP="006655D5">
      <w:pPr>
        <w:ind w:right="4315"/>
      </w:pPr>
    </w:p>
    <w:p w:rsidR="006655D5" w:rsidRPr="005125F1" w:rsidRDefault="006655D5" w:rsidP="006655D5">
      <w:pPr>
        <w:suppressAutoHyphens w:val="0"/>
        <w:jc w:val="both"/>
        <w:rPr>
          <w:rFonts w:ascii="Arial" w:hAnsi="Arial" w:cs="Arial"/>
          <w:color w:val="000000"/>
          <w:sz w:val="20"/>
          <w:szCs w:val="20"/>
          <w:lang w:eastAsia="ru-RU"/>
        </w:rPr>
      </w:pPr>
      <w:proofErr w:type="gramStart"/>
      <w:r w:rsidRPr="005125F1">
        <w:rPr>
          <w:color w:val="000000"/>
          <w:sz w:val="28"/>
          <w:szCs w:val="28"/>
          <w:lang w:eastAsia="ru-RU"/>
        </w:rPr>
        <w:t xml:space="preserve">В целях разработки проекта бюджета сельского поселения </w:t>
      </w:r>
      <w:r>
        <w:rPr>
          <w:color w:val="000000"/>
          <w:sz w:val="28"/>
          <w:szCs w:val="28"/>
          <w:lang w:eastAsia="ru-RU"/>
        </w:rPr>
        <w:t>Печинено</w:t>
      </w:r>
      <w:r w:rsidRPr="005125F1">
        <w:rPr>
          <w:color w:val="000000"/>
          <w:sz w:val="28"/>
          <w:szCs w:val="28"/>
          <w:lang w:eastAsia="ru-RU"/>
        </w:rPr>
        <w:t xml:space="preserve"> муниципального района </w:t>
      </w:r>
      <w:r>
        <w:rPr>
          <w:color w:val="000000"/>
          <w:sz w:val="28"/>
          <w:szCs w:val="28"/>
          <w:lang w:eastAsia="ru-RU"/>
        </w:rPr>
        <w:t>Богатовский</w:t>
      </w:r>
      <w:r w:rsidRPr="005125F1">
        <w:rPr>
          <w:color w:val="000000"/>
          <w:sz w:val="28"/>
          <w:szCs w:val="28"/>
          <w:lang w:eastAsia="ru-RU"/>
        </w:rPr>
        <w:t xml:space="preserve"> Самарской области  на 2020 год и на плановый период 2021 и 2022 годов, в соответствии с требованиями статьи 172 Бюджетного кодекса Российской Федерации и </w:t>
      </w:r>
      <w:r>
        <w:rPr>
          <w:color w:val="000000"/>
          <w:sz w:val="28"/>
          <w:szCs w:val="28"/>
          <w:lang w:eastAsia="ru-RU"/>
        </w:rPr>
        <w:t xml:space="preserve">Положением о бюджетном устройстве и </w:t>
      </w:r>
      <w:r w:rsidRPr="005125F1">
        <w:rPr>
          <w:color w:val="000000"/>
          <w:sz w:val="28"/>
          <w:szCs w:val="28"/>
          <w:lang w:eastAsia="ru-RU"/>
        </w:rPr>
        <w:t xml:space="preserve">бюджетном процессе в сельском поселении </w:t>
      </w:r>
      <w:r>
        <w:rPr>
          <w:color w:val="000000"/>
          <w:sz w:val="28"/>
          <w:szCs w:val="28"/>
          <w:lang w:eastAsia="ru-RU"/>
        </w:rPr>
        <w:t>Печинено</w:t>
      </w:r>
      <w:r w:rsidRPr="005125F1">
        <w:rPr>
          <w:color w:val="000000"/>
          <w:sz w:val="28"/>
          <w:szCs w:val="28"/>
          <w:lang w:eastAsia="ru-RU"/>
        </w:rPr>
        <w:t xml:space="preserve"> муниципальном районе </w:t>
      </w:r>
      <w:r>
        <w:rPr>
          <w:color w:val="000000"/>
          <w:sz w:val="28"/>
          <w:szCs w:val="28"/>
          <w:lang w:eastAsia="ru-RU"/>
        </w:rPr>
        <w:t>Богатовский  Самарской области</w:t>
      </w:r>
      <w:r w:rsidRPr="005125F1">
        <w:rPr>
          <w:color w:val="000000"/>
          <w:sz w:val="28"/>
          <w:szCs w:val="28"/>
          <w:lang w:eastAsia="ru-RU"/>
        </w:rPr>
        <w:t xml:space="preserve">, Администрация сельского поселения </w:t>
      </w:r>
      <w:r>
        <w:rPr>
          <w:color w:val="000000"/>
          <w:sz w:val="28"/>
          <w:szCs w:val="28"/>
          <w:lang w:eastAsia="ru-RU"/>
        </w:rPr>
        <w:t>Печинено</w:t>
      </w:r>
      <w:r w:rsidRPr="005125F1">
        <w:rPr>
          <w:color w:val="000000"/>
          <w:sz w:val="28"/>
          <w:szCs w:val="28"/>
          <w:lang w:eastAsia="ru-RU"/>
        </w:rPr>
        <w:t xml:space="preserve"> муниципального района </w:t>
      </w:r>
      <w:r>
        <w:rPr>
          <w:color w:val="000000"/>
          <w:sz w:val="28"/>
          <w:szCs w:val="28"/>
          <w:lang w:eastAsia="ru-RU"/>
        </w:rPr>
        <w:t>Богатовский</w:t>
      </w:r>
      <w:r w:rsidRPr="005125F1">
        <w:rPr>
          <w:color w:val="000000"/>
          <w:sz w:val="28"/>
          <w:szCs w:val="28"/>
          <w:lang w:eastAsia="ru-RU"/>
        </w:rPr>
        <w:t xml:space="preserve"> Самарской области</w:t>
      </w:r>
      <w:proofErr w:type="gramEnd"/>
    </w:p>
    <w:p w:rsidR="006655D5" w:rsidRPr="005125F1" w:rsidRDefault="006655D5" w:rsidP="006655D5">
      <w:pPr>
        <w:suppressAutoHyphens w:val="0"/>
        <w:jc w:val="center"/>
        <w:rPr>
          <w:rFonts w:ascii="Arial" w:hAnsi="Arial" w:cs="Arial"/>
          <w:color w:val="000000"/>
          <w:sz w:val="20"/>
          <w:szCs w:val="20"/>
          <w:lang w:eastAsia="ru-RU"/>
        </w:rPr>
      </w:pPr>
      <w:r w:rsidRPr="005125F1">
        <w:rPr>
          <w:b/>
          <w:bCs/>
          <w:color w:val="000000"/>
          <w:sz w:val="28"/>
          <w:szCs w:val="28"/>
          <w:lang w:eastAsia="ru-RU"/>
        </w:rPr>
        <w:t>ПОСТАНОВЛЯЕТ:</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 xml:space="preserve">1. Утвердить прилагаемые Основные направления бюджетной и налоговой политики сельского поселения </w:t>
      </w:r>
      <w:r>
        <w:rPr>
          <w:color w:val="000000"/>
          <w:sz w:val="28"/>
          <w:szCs w:val="28"/>
          <w:lang w:eastAsia="ru-RU"/>
        </w:rPr>
        <w:t>Печинено</w:t>
      </w:r>
      <w:r w:rsidRPr="005125F1">
        <w:rPr>
          <w:color w:val="000000"/>
          <w:sz w:val="28"/>
          <w:szCs w:val="28"/>
          <w:lang w:eastAsia="ru-RU"/>
        </w:rPr>
        <w:t xml:space="preserve"> муниципального района </w:t>
      </w:r>
      <w:r>
        <w:rPr>
          <w:color w:val="000000"/>
          <w:sz w:val="28"/>
          <w:szCs w:val="28"/>
          <w:lang w:eastAsia="ru-RU"/>
        </w:rPr>
        <w:t>Богатовский</w:t>
      </w:r>
      <w:r w:rsidRPr="005125F1">
        <w:rPr>
          <w:color w:val="000000"/>
          <w:sz w:val="28"/>
          <w:szCs w:val="28"/>
          <w:lang w:eastAsia="ru-RU"/>
        </w:rPr>
        <w:t xml:space="preserve"> Самарской области на 2020 год и на плановый период 2021 и 2022 годов  (Приложение 1).</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 xml:space="preserve">2. Администрации сельского поселения </w:t>
      </w:r>
      <w:r>
        <w:rPr>
          <w:color w:val="000000"/>
          <w:sz w:val="28"/>
          <w:szCs w:val="28"/>
          <w:lang w:eastAsia="ru-RU"/>
        </w:rPr>
        <w:t xml:space="preserve">Печинено </w:t>
      </w:r>
      <w:r w:rsidRPr="005125F1">
        <w:rPr>
          <w:color w:val="000000"/>
          <w:sz w:val="28"/>
          <w:szCs w:val="28"/>
          <w:lang w:eastAsia="ru-RU"/>
        </w:rPr>
        <w:t xml:space="preserve">муниципального района </w:t>
      </w:r>
      <w:r>
        <w:rPr>
          <w:color w:val="000000"/>
          <w:sz w:val="28"/>
          <w:szCs w:val="28"/>
          <w:lang w:eastAsia="ru-RU"/>
        </w:rPr>
        <w:t xml:space="preserve">Богатовский </w:t>
      </w:r>
      <w:r w:rsidRPr="005125F1">
        <w:rPr>
          <w:color w:val="000000"/>
          <w:sz w:val="28"/>
          <w:szCs w:val="28"/>
          <w:lang w:eastAsia="ru-RU"/>
        </w:rPr>
        <w:t xml:space="preserve">Самарской области при разработке проекта бюджета сельского поселения </w:t>
      </w:r>
      <w:r>
        <w:rPr>
          <w:color w:val="000000"/>
          <w:sz w:val="28"/>
          <w:szCs w:val="28"/>
          <w:lang w:eastAsia="ru-RU"/>
        </w:rPr>
        <w:t xml:space="preserve">Печинено </w:t>
      </w:r>
      <w:r w:rsidRPr="005125F1">
        <w:rPr>
          <w:color w:val="000000"/>
          <w:sz w:val="28"/>
          <w:szCs w:val="28"/>
          <w:lang w:eastAsia="ru-RU"/>
        </w:rPr>
        <w:t xml:space="preserve"> муниципального района </w:t>
      </w:r>
      <w:r>
        <w:rPr>
          <w:color w:val="000000"/>
          <w:sz w:val="28"/>
          <w:szCs w:val="28"/>
          <w:lang w:eastAsia="ru-RU"/>
        </w:rPr>
        <w:t>Богатовский</w:t>
      </w:r>
      <w:r w:rsidRPr="005125F1">
        <w:rPr>
          <w:color w:val="000000"/>
          <w:sz w:val="28"/>
          <w:szCs w:val="28"/>
          <w:lang w:eastAsia="ru-RU"/>
        </w:rPr>
        <w:t xml:space="preserve"> Самарской области на 2020 год и на плановый период 2021 и 2022 годов обеспечить соблюдение основных направлений бюджетной и налоговой политики сельского поселения </w:t>
      </w:r>
      <w:r>
        <w:rPr>
          <w:color w:val="000000"/>
          <w:sz w:val="28"/>
          <w:szCs w:val="28"/>
          <w:lang w:eastAsia="ru-RU"/>
        </w:rPr>
        <w:t xml:space="preserve">Печинено </w:t>
      </w:r>
      <w:r w:rsidRPr="005125F1">
        <w:rPr>
          <w:color w:val="000000"/>
          <w:sz w:val="28"/>
          <w:szCs w:val="28"/>
          <w:lang w:eastAsia="ru-RU"/>
        </w:rPr>
        <w:t xml:space="preserve"> муниципального района </w:t>
      </w:r>
      <w:r>
        <w:rPr>
          <w:color w:val="000000"/>
          <w:sz w:val="28"/>
          <w:szCs w:val="28"/>
          <w:lang w:eastAsia="ru-RU"/>
        </w:rPr>
        <w:t xml:space="preserve">Богатовский </w:t>
      </w:r>
      <w:r w:rsidRPr="005125F1">
        <w:rPr>
          <w:color w:val="000000"/>
          <w:sz w:val="28"/>
          <w:szCs w:val="28"/>
          <w:lang w:eastAsia="ru-RU"/>
        </w:rPr>
        <w:t>Самарской области.</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 xml:space="preserve">         3. </w:t>
      </w:r>
      <w:proofErr w:type="gramStart"/>
      <w:r w:rsidRPr="005125F1">
        <w:rPr>
          <w:color w:val="000000"/>
          <w:sz w:val="28"/>
          <w:szCs w:val="28"/>
          <w:lang w:eastAsia="ru-RU"/>
        </w:rPr>
        <w:t>Контроль за</w:t>
      </w:r>
      <w:proofErr w:type="gramEnd"/>
      <w:r w:rsidRPr="005125F1">
        <w:rPr>
          <w:color w:val="000000"/>
          <w:sz w:val="28"/>
          <w:szCs w:val="28"/>
          <w:lang w:eastAsia="ru-RU"/>
        </w:rPr>
        <w:t xml:space="preserve"> исполнением настоящего Постановления оставляю за собой.</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 xml:space="preserve">         4. Настоящее Постановление вступает в силу со дня его </w:t>
      </w:r>
      <w:r>
        <w:rPr>
          <w:color w:val="000000"/>
          <w:sz w:val="28"/>
          <w:szCs w:val="28"/>
          <w:lang w:eastAsia="ru-RU"/>
        </w:rPr>
        <w:t xml:space="preserve">опубликования. </w:t>
      </w:r>
    </w:p>
    <w:p w:rsidR="006655D5" w:rsidRDefault="006655D5" w:rsidP="006655D5">
      <w:pPr>
        <w:suppressAutoHyphens w:val="0"/>
        <w:jc w:val="both"/>
        <w:rPr>
          <w:rFonts w:ascii="Arial" w:hAnsi="Arial" w:cs="Arial"/>
          <w:color w:val="000000"/>
          <w:sz w:val="20"/>
          <w:szCs w:val="20"/>
          <w:lang w:eastAsia="ru-RU"/>
        </w:rPr>
      </w:pPr>
      <w:r w:rsidRPr="005125F1">
        <w:rPr>
          <w:rFonts w:ascii="Arial" w:hAnsi="Arial" w:cs="Arial"/>
          <w:color w:val="000000"/>
          <w:sz w:val="20"/>
          <w:szCs w:val="20"/>
          <w:lang w:eastAsia="ru-RU"/>
        </w:rPr>
        <w:t> </w:t>
      </w:r>
    </w:p>
    <w:p w:rsidR="006655D5" w:rsidRDefault="006655D5" w:rsidP="006655D5">
      <w:pPr>
        <w:suppressAutoHyphens w:val="0"/>
        <w:jc w:val="both"/>
        <w:rPr>
          <w:color w:val="000000"/>
          <w:sz w:val="28"/>
          <w:szCs w:val="28"/>
          <w:lang w:eastAsia="ru-RU"/>
        </w:rPr>
      </w:pP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Глава сельского поселения</w:t>
      </w:r>
      <w:r>
        <w:rPr>
          <w:color w:val="000000"/>
          <w:sz w:val="28"/>
          <w:szCs w:val="28"/>
          <w:lang w:eastAsia="ru-RU"/>
        </w:rPr>
        <w:t xml:space="preserve"> Печинено</w:t>
      </w:r>
    </w:p>
    <w:p w:rsidR="006655D5" w:rsidRDefault="006655D5" w:rsidP="006655D5">
      <w:pPr>
        <w:suppressAutoHyphens w:val="0"/>
        <w:rPr>
          <w:color w:val="000000"/>
          <w:sz w:val="28"/>
          <w:szCs w:val="28"/>
          <w:lang w:eastAsia="ru-RU"/>
        </w:rPr>
      </w:pPr>
      <w:r>
        <w:rPr>
          <w:color w:val="000000"/>
          <w:sz w:val="28"/>
          <w:szCs w:val="28"/>
          <w:lang w:eastAsia="ru-RU"/>
        </w:rPr>
        <w:t>муниципального района</w:t>
      </w:r>
    </w:p>
    <w:p w:rsidR="006655D5" w:rsidRPr="005125F1" w:rsidRDefault="006655D5" w:rsidP="006655D5">
      <w:pPr>
        <w:suppressAutoHyphens w:val="0"/>
        <w:rPr>
          <w:color w:val="000000"/>
          <w:sz w:val="28"/>
          <w:szCs w:val="28"/>
          <w:lang w:eastAsia="ru-RU"/>
        </w:rPr>
      </w:pPr>
      <w:r>
        <w:rPr>
          <w:color w:val="000000"/>
          <w:sz w:val="28"/>
          <w:szCs w:val="28"/>
          <w:lang w:eastAsia="ru-RU"/>
        </w:rPr>
        <w:t>Богатовский Самарской области</w:t>
      </w:r>
      <w:r w:rsidRPr="005125F1">
        <w:rPr>
          <w:color w:val="000000"/>
          <w:sz w:val="28"/>
          <w:szCs w:val="28"/>
          <w:lang w:eastAsia="ru-RU"/>
        </w:rPr>
        <w:t xml:space="preserve">                                   </w:t>
      </w:r>
      <w:r>
        <w:rPr>
          <w:color w:val="000000"/>
          <w:sz w:val="28"/>
          <w:szCs w:val="28"/>
          <w:lang w:eastAsia="ru-RU"/>
        </w:rPr>
        <w:t>О.Н. Сухарева</w:t>
      </w:r>
    </w:p>
    <w:p w:rsidR="006655D5" w:rsidRPr="005125F1" w:rsidRDefault="006655D5" w:rsidP="006655D5">
      <w:pPr>
        <w:suppressAutoHyphens w:val="0"/>
        <w:jc w:val="right"/>
        <w:rPr>
          <w:rFonts w:ascii="Arial" w:hAnsi="Arial" w:cs="Arial"/>
          <w:color w:val="000000"/>
          <w:sz w:val="20"/>
          <w:szCs w:val="20"/>
          <w:lang w:eastAsia="ru-RU"/>
        </w:rPr>
      </w:pPr>
      <w:r w:rsidRPr="005125F1">
        <w:rPr>
          <w:rFonts w:ascii="Arial" w:hAnsi="Arial" w:cs="Arial"/>
          <w:color w:val="000000"/>
          <w:sz w:val="20"/>
          <w:szCs w:val="20"/>
          <w:lang w:eastAsia="ru-RU"/>
        </w:rPr>
        <w:t> </w:t>
      </w:r>
    </w:p>
    <w:p w:rsidR="006655D5" w:rsidRDefault="006655D5" w:rsidP="006655D5">
      <w:pPr>
        <w:suppressAutoHyphens w:val="0"/>
        <w:jc w:val="right"/>
        <w:rPr>
          <w:color w:val="000000"/>
          <w:lang w:eastAsia="ru-RU"/>
        </w:rPr>
      </w:pPr>
    </w:p>
    <w:p w:rsidR="006655D5" w:rsidRDefault="006655D5" w:rsidP="006655D5">
      <w:pPr>
        <w:suppressAutoHyphens w:val="0"/>
        <w:jc w:val="right"/>
        <w:rPr>
          <w:color w:val="000000"/>
          <w:lang w:eastAsia="ru-RU"/>
        </w:rPr>
      </w:pPr>
    </w:p>
    <w:p w:rsidR="006655D5" w:rsidRDefault="006655D5" w:rsidP="006655D5">
      <w:pPr>
        <w:suppressAutoHyphens w:val="0"/>
        <w:jc w:val="right"/>
        <w:rPr>
          <w:color w:val="000000"/>
          <w:lang w:eastAsia="ru-RU"/>
        </w:rPr>
      </w:pPr>
    </w:p>
    <w:p w:rsidR="006655D5" w:rsidRPr="005125F1" w:rsidRDefault="006655D5" w:rsidP="006655D5">
      <w:pPr>
        <w:suppressAutoHyphens w:val="0"/>
        <w:jc w:val="right"/>
        <w:rPr>
          <w:rFonts w:ascii="Arial" w:hAnsi="Arial" w:cs="Arial"/>
          <w:color w:val="000000"/>
          <w:sz w:val="20"/>
          <w:szCs w:val="20"/>
          <w:lang w:eastAsia="ru-RU"/>
        </w:rPr>
      </w:pPr>
      <w:r w:rsidRPr="005125F1">
        <w:rPr>
          <w:color w:val="000000"/>
          <w:lang w:eastAsia="ru-RU"/>
        </w:rPr>
        <w:t>Приложение 1</w:t>
      </w:r>
    </w:p>
    <w:p w:rsidR="006655D5" w:rsidRPr="005125F1" w:rsidRDefault="006655D5" w:rsidP="006655D5">
      <w:pPr>
        <w:suppressAutoHyphens w:val="0"/>
        <w:jc w:val="right"/>
        <w:rPr>
          <w:rFonts w:ascii="Arial" w:hAnsi="Arial" w:cs="Arial"/>
          <w:color w:val="000000"/>
          <w:sz w:val="20"/>
          <w:szCs w:val="20"/>
          <w:lang w:eastAsia="ru-RU"/>
        </w:rPr>
      </w:pPr>
      <w:r w:rsidRPr="005125F1">
        <w:rPr>
          <w:color w:val="000000"/>
          <w:lang w:eastAsia="ru-RU"/>
        </w:rPr>
        <w:t>к Постановлению</w:t>
      </w:r>
    </w:p>
    <w:p w:rsidR="006655D5" w:rsidRPr="005125F1" w:rsidRDefault="006655D5" w:rsidP="006655D5">
      <w:pPr>
        <w:suppressAutoHyphens w:val="0"/>
        <w:jc w:val="right"/>
        <w:rPr>
          <w:rFonts w:ascii="Arial" w:hAnsi="Arial" w:cs="Arial"/>
          <w:color w:val="000000"/>
          <w:sz w:val="20"/>
          <w:szCs w:val="20"/>
          <w:lang w:eastAsia="ru-RU"/>
        </w:rPr>
      </w:pPr>
      <w:r w:rsidRPr="005125F1">
        <w:rPr>
          <w:color w:val="000000"/>
          <w:lang w:eastAsia="ru-RU"/>
        </w:rPr>
        <w:t>Администрации сельского поселения</w:t>
      </w:r>
    </w:p>
    <w:p w:rsidR="006655D5" w:rsidRPr="005125F1" w:rsidRDefault="006655D5" w:rsidP="006655D5">
      <w:pPr>
        <w:suppressAutoHyphens w:val="0"/>
        <w:jc w:val="right"/>
        <w:rPr>
          <w:rFonts w:ascii="Arial" w:hAnsi="Arial" w:cs="Arial"/>
          <w:color w:val="000000"/>
          <w:sz w:val="20"/>
          <w:szCs w:val="20"/>
          <w:lang w:eastAsia="ru-RU"/>
        </w:rPr>
      </w:pPr>
      <w:r w:rsidRPr="005125F1">
        <w:rPr>
          <w:color w:val="000000"/>
          <w:lang w:eastAsia="ru-RU"/>
        </w:rPr>
        <w:t> </w:t>
      </w:r>
      <w:r>
        <w:rPr>
          <w:color w:val="000000"/>
          <w:lang w:eastAsia="ru-RU"/>
        </w:rPr>
        <w:t xml:space="preserve">Печинено </w:t>
      </w:r>
      <w:r w:rsidRPr="005125F1">
        <w:rPr>
          <w:color w:val="000000"/>
          <w:lang w:eastAsia="ru-RU"/>
        </w:rPr>
        <w:t xml:space="preserve"> муниципального </w:t>
      </w:r>
    </w:p>
    <w:p w:rsidR="006655D5" w:rsidRPr="005125F1" w:rsidRDefault="006655D5" w:rsidP="006655D5">
      <w:pPr>
        <w:suppressAutoHyphens w:val="0"/>
        <w:jc w:val="right"/>
        <w:rPr>
          <w:rFonts w:ascii="Arial" w:hAnsi="Arial" w:cs="Arial"/>
          <w:color w:val="000000"/>
          <w:sz w:val="20"/>
          <w:szCs w:val="20"/>
          <w:lang w:eastAsia="ru-RU"/>
        </w:rPr>
      </w:pPr>
      <w:r w:rsidRPr="005125F1">
        <w:rPr>
          <w:color w:val="000000"/>
          <w:lang w:eastAsia="ru-RU"/>
        </w:rPr>
        <w:t xml:space="preserve">района </w:t>
      </w:r>
      <w:r>
        <w:rPr>
          <w:color w:val="000000"/>
          <w:lang w:eastAsia="ru-RU"/>
        </w:rPr>
        <w:t>Богатовский Самарской области</w:t>
      </w:r>
    </w:p>
    <w:p w:rsidR="006655D5" w:rsidRPr="005125F1" w:rsidRDefault="006655D5" w:rsidP="006655D5">
      <w:pPr>
        <w:suppressAutoHyphens w:val="0"/>
        <w:jc w:val="right"/>
        <w:rPr>
          <w:rFonts w:ascii="Arial" w:hAnsi="Arial" w:cs="Arial"/>
          <w:color w:val="000000"/>
          <w:sz w:val="20"/>
          <w:szCs w:val="20"/>
          <w:lang w:eastAsia="ru-RU"/>
        </w:rPr>
      </w:pPr>
      <w:r>
        <w:rPr>
          <w:color w:val="000000"/>
          <w:lang w:eastAsia="ru-RU"/>
        </w:rPr>
        <w:t>от 29</w:t>
      </w:r>
      <w:r w:rsidRPr="005125F1">
        <w:rPr>
          <w:color w:val="000000"/>
          <w:lang w:eastAsia="ru-RU"/>
        </w:rPr>
        <w:t xml:space="preserve"> </w:t>
      </w:r>
      <w:r>
        <w:rPr>
          <w:color w:val="000000"/>
          <w:lang w:eastAsia="ru-RU"/>
        </w:rPr>
        <w:t>сентября</w:t>
      </w:r>
      <w:r w:rsidRPr="005125F1">
        <w:rPr>
          <w:color w:val="000000"/>
          <w:lang w:eastAsia="ru-RU"/>
        </w:rPr>
        <w:t>  2019</w:t>
      </w:r>
      <w:r>
        <w:rPr>
          <w:color w:val="000000"/>
          <w:lang w:eastAsia="ru-RU"/>
        </w:rPr>
        <w:t xml:space="preserve">года </w:t>
      </w:r>
      <w:r w:rsidRPr="005125F1">
        <w:rPr>
          <w:color w:val="000000"/>
          <w:lang w:eastAsia="ru-RU"/>
        </w:rPr>
        <w:t xml:space="preserve"> № </w:t>
      </w:r>
      <w:r>
        <w:rPr>
          <w:color w:val="000000"/>
          <w:lang w:eastAsia="ru-RU"/>
        </w:rPr>
        <w:t>69</w:t>
      </w:r>
    </w:p>
    <w:p w:rsidR="006655D5" w:rsidRPr="005125F1" w:rsidRDefault="006655D5" w:rsidP="006655D5">
      <w:pPr>
        <w:suppressAutoHyphens w:val="0"/>
        <w:jc w:val="center"/>
        <w:rPr>
          <w:rFonts w:ascii="Arial" w:hAnsi="Arial" w:cs="Arial"/>
          <w:color w:val="000000"/>
          <w:sz w:val="20"/>
          <w:szCs w:val="20"/>
          <w:lang w:eastAsia="ru-RU"/>
        </w:rPr>
      </w:pPr>
      <w:r w:rsidRPr="005125F1">
        <w:rPr>
          <w:rFonts w:ascii="Arial" w:hAnsi="Arial" w:cs="Arial"/>
          <w:color w:val="000000"/>
          <w:sz w:val="20"/>
          <w:szCs w:val="20"/>
          <w:lang w:eastAsia="ru-RU"/>
        </w:rPr>
        <w:t> </w:t>
      </w:r>
    </w:p>
    <w:p w:rsidR="006655D5" w:rsidRPr="005125F1" w:rsidRDefault="006655D5" w:rsidP="006655D5">
      <w:pPr>
        <w:suppressAutoHyphens w:val="0"/>
        <w:jc w:val="center"/>
        <w:rPr>
          <w:rFonts w:ascii="Arial" w:hAnsi="Arial" w:cs="Arial"/>
          <w:color w:val="000000"/>
          <w:sz w:val="20"/>
          <w:szCs w:val="20"/>
          <w:lang w:eastAsia="ru-RU"/>
        </w:rPr>
      </w:pPr>
      <w:r w:rsidRPr="005125F1">
        <w:rPr>
          <w:b/>
          <w:bCs/>
          <w:color w:val="000000"/>
          <w:sz w:val="28"/>
          <w:szCs w:val="28"/>
          <w:lang w:eastAsia="ru-RU"/>
        </w:rPr>
        <w:t xml:space="preserve">Основные направления бюджетной и налоговой политики сельского  поселения </w:t>
      </w:r>
      <w:r>
        <w:rPr>
          <w:b/>
          <w:bCs/>
          <w:color w:val="000000"/>
          <w:sz w:val="28"/>
          <w:szCs w:val="28"/>
          <w:lang w:eastAsia="ru-RU"/>
        </w:rPr>
        <w:t>Печинено</w:t>
      </w:r>
      <w:r w:rsidRPr="005125F1">
        <w:rPr>
          <w:b/>
          <w:bCs/>
          <w:color w:val="000000"/>
          <w:sz w:val="28"/>
          <w:szCs w:val="28"/>
          <w:lang w:eastAsia="ru-RU"/>
        </w:rPr>
        <w:t xml:space="preserve"> муниципального района </w:t>
      </w:r>
      <w:r>
        <w:rPr>
          <w:b/>
          <w:bCs/>
          <w:color w:val="000000"/>
          <w:sz w:val="28"/>
          <w:szCs w:val="28"/>
          <w:lang w:eastAsia="ru-RU"/>
        </w:rPr>
        <w:t>Богатовский</w:t>
      </w:r>
      <w:r w:rsidRPr="005125F1">
        <w:rPr>
          <w:b/>
          <w:bCs/>
          <w:color w:val="000000"/>
          <w:sz w:val="28"/>
          <w:szCs w:val="28"/>
          <w:lang w:eastAsia="ru-RU"/>
        </w:rPr>
        <w:t xml:space="preserve"> Самарской области на 2020 год и плановый период 2021 и 2022 годов</w:t>
      </w:r>
    </w:p>
    <w:p w:rsidR="006655D5" w:rsidRPr="005125F1" w:rsidRDefault="006655D5" w:rsidP="006655D5">
      <w:pPr>
        <w:suppressAutoHyphens w:val="0"/>
        <w:jc w:val="center"/>
        <w:rPr>
          <w:rFonts w:ascii="Arial" w:hAnsi="Arial" w:cs="Arial"/>
          <w:color w:val="000000"/>
          <w:sz w:val="20"/>
          <w:szCs w:val="20"/>
          <w:lang w:eastAsia="ru-RU"/>
        </w:rPr>
      </w:pPr>
      <w:r w:rsidRPr="005125F1">
        <w:rPr>
          <w:rFonts w:ascii="Arial" w:hAnsi="Arial" w:cs="Arial"/>
          <w:color w:val="000000"/>
          <w:sz w:val="20"/>
          <w:szCs w:val="20"/>
          <w:lang w:eastAsia="ru-RU"/>
        </w:rPr>
        <w:t> </w:t>
      </w:r>
    </w:p>
    <w:p w:rsidR="006655D5" w:rsidRPr="005125F1" w:rsidRDefault="006655D5" w:rsidP="006655D5">
      <w:pPr>
        <w:widowControl/>
        <w:numPr>
          <w:ilvl w:val="0"/>
          <w:numId w:val="6"/>
        </w:numPr>
        <w:suppressAutoHyphens w:val="0"/>
        <w:ind w:left="0"/>
        <w:jc w:val="center"/>
        <w:rPr>
          <w:rFonts w:ascii="Arial" w:hAnsi="Arial" w:cs="Arial"/>
          <w:color w:val="000000"/>
          <w:sz w:val="20"/>
          <w:szCs w:val="20"/>
          <w:lang w:eastAsia="ru-RU"/>
        </w:rPr>
      </w:pPr>
      <w:r w:rsidRPr="005125F1">
        <w:rPr>
          <w:b/>
          <w:bCs/>
          <w:color w:val="000000"/>
          <w:sz w:val="28"/>
          <w:szCs w:val="28"/>
          <w:lang w:eastAsia="ru-RU"/>
        </w:rPr>
        <w:t>Общие положения</w:t>
      </w:r>
    </w:p>
    <w:p w:rsidR="006655D5" w:rsidRPr="005125F1" w:rsidRDefault="006655D5" w:rsidP="006655D5">
      <w:pPr>
        <w:suppressAutoHyphens w:val="0"/>
        <w:rPr>
          <w:rFonts w:ascii="Arial" w:hAnsi="Arial" w:cs="Arial"/>
          <w:color w:val="000000"/>
          <w:sz w:val="20"/>
          <w:szCs w:val="20"/>
          <w:lang w:eastAsia="ru-RU"/>
        </w:rPr>
      </w:pPr>
      <w:r w:rsidRPr="005125F1">
        <w:rPr>
          <w:rFonts w:ascii="Arial" w:hAnsi="Arial" w:cs="Arial"/>
          <w:color w:val="000000"/>
          <w:sz w:val="20"/>
          <w:szCs w:val="20"/>
          <w:lang w:eastAsia="ru-RU"/>
        </w:rPr>
        <w:t> </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       </w:t>
      </w:r>
      <w:proofErr w:type="gramStart"/>
      <w:r w:rsidRPr="005125F1">
        <w:rPr>
          <w:color w:val="000000"/>
          <w:sz w:val="28"/>
          <w:szCs w:val="28"/>
          <w:lang w:eastAsia="ru-RU"/>
        </w:rPr>
        <w:t xml:space="preserve">Основные  направления  бюджетной  и налоговой политики  на  2020  год  и плановый период  2021  и  2022  годов  (далее  –  Основные  направления  бюджетной и налоговой политики)  подготовлены  в  соответствии                        с  бюджетным  законодательством Российской Федерации, Положением                о бюджетном процессе в сельском поселении </w:t>
      </w:r>
      <w:r>
        <w:rPr>
          <w:color w:val="000000"/>
          <w:sz w:val="28"/>
          <w:szCs w:val="28"/>
          <w:lang w:eastAsia="ru-RU"/>
        </w:rPr>
        <w:t>Печинено</w:t>
      </w:r>
      <w:r w:rsidRPr="005125F1">
        <w:rPr>
          <w:color w:val="000000"/>
          <w:sz w:val="28"/>
          <w:szCs w:val="28"/>
          <w:lang w:eastAsia="ru-RU"/>
        </w:rPr>
        <w:t xml:space="preserve"> муниципального района </w:t>
      </w:r>
      <w:r>
        <w:rPr>
          <w:color w:val="000000"/>
          <w:sz w:val="28"/>
          <w:szCs w:val="28"/>
          <w:lang w:eastAsia="ru-RU"/>
        </w:rPr>
        <w:t>Богатовский Самарской области</w:t>
      </w:r>
      <w:r w:rsidRPr="005125F1">
        <w:rPr>
          <w:color w:val="000000"/>
          <w:sz w:val="28"/>
          <w:szCs w:val="28"/>
          <w:lang w:eastAsia="ru-RU"/>
        </w:rPr>
        <w:t xml:space="preserve"> в целях  составления  проекта бюджета сельского  поселения </w:t>
      </w:r>
      <w:r>
        <w:rPr>
          <w:color w:val="000000"/>
          <w:sz w:val="28"/>
          <w:szCs w:val="28"/>
          <w:lang w:eastAsia="ru-RU"/>
        </w:rPr>
        <w:t xml:space="preserve">Печинено </w:t>
      </w:r>
      <w:r w:rsidRPr="005125F1">
        <w:rPr>
          <w:color w:val="000000"/>
          <w:sz w:val="28"/>
          <w:szCs w:val="28"/>
          <w:lang w:eastAsia="ru-RU"/>
        </w:rPr>
        <w:t xml:space="preserve"> муниципального района </w:t>
      </w:r>
      <w:r>
        <w:rPr>
          <w:color w:val="000000"/>
          <w:sz w:val="28"/>
          <w:szCs w:val="28"/>
          <w:lang w:eastAsia="ru-RU"/>
        </w:rPr>
        <w:t xml:space="preserve">Богатовский </w:t>
      </w:r>
      <w:r w:rsidRPr="005125F1">
        <w:rPr>
          <w:color w:val="000000"/>
          <w:sz w:val="28"/>
          <w:szCs w:val="28"/>
          <w:lang w:eastAsia="ru-RU"/>
        </w:rPr>
        <w:t>Самарской области на 2020 год</w:t>
      </w:r>
      <w:proofErr w:type="gramEnd"/>
      <w:r w:rsidRPr="005125F1">
        <w:rPr>
          <w:color w:val="000000"/>
          <w:sz w:val="28"/>
          <w:szCs w:val="28"/>
          <w:lang w:eastAsia="ru-RU"/>
        </w:rPr>
        <w:t xml:space="preserve"> и на плановый период 2021 и 2022 годов (далее – проект бюджета поселения на 2020-2022 годы).</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       Базовым принципом бюджетной и налоговой политики является обеспечение долгосрочной сбалансированности бюджета сельского поселения. Основная цель бюджетной и налоговой политики сельского поселения – повышение доходной части бюджета поселения за счет налоговых поступлений, решение текущих задач и задач развития в области социально-экономического развития сельского поселения наиболее эффективным способом.</w:t>
      </w:r>
    </w:p>
    <w:p w:rsidR="006655D5" w:rsidRPr="005125F1" w:rsidRDefault="006655D5" w:rsidP="006655D5">
      <w:pPr>
        <w:suppressAutoHyphens w:val="0"/>
        <w:jc w:val="both"/>
        <w:rPr>
          <w:rFonts w:ascii="Arial" w:hAnsi="Arial" w:cs="Arial"/>
          <w:color w:val="000000"/>
          <w:sz w:val="20"/>
          <w:szCs w:val="20"/>
          <w:lang w:eastAsia="ru-RU"/>
        </w:rPr>
      </w:pPr>
      <w:r w:rsidRPr="005125F1">
        <w:rPr>
          <w:rFonts w:ascii="Arial" w:hAnsi="Arial" w:cs="Arial"/>
          <w:color w:val="000000"/>
          <w:sz w:val="20"/>
          <w:szCs w:val="20"/>
          <w:lang w:eastAsia="ru-RU"/>
        </w:rPr>
        <w:t> </w:t>
      </w:r>
    </w:p>
    <w:p w:rsidR="006655D5" w:rsidRPr="005125F1" w:rsidRDefault="006655D5" w:rsidP="006655D5">
      <w:pPr>
        <w:suppressAutoHyphens w:val="0"/>
        <w:jc w:val="center"/>
        <w:rPr>
          <w:rFonts w:ascii="Arial" w:hAnsi="Arial" w:cs="Arial"/>
          <w:color w:val="000000"/>
          <w:sz w:val="20"/>
          <w:szCs w:val="20"/>
          <w:lang w:eastAsia="ru-RU"/>
        </w:rPr>
      </w:pPr>
      <w:r w:rsidRPr="005125F1">
        <w:rPr>
          <w:b/>
          <w:bCs/>
          <w:color w:val="000000"/>
          <w:sz w:val="28"/>
          <w:szCs w:val="28"/>
          <w:lang w:eastAsia="ru-RU"/>
        </w:rPr>
        <w:t>2. Основные итоги бюджетной и налоговой политики на 2018 год – начала 2019 годов</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Основными итогами реализации основных направлений бюджетной</w:t>
      </w:r>
      <w:r w:rsidRPr="005125F1">
        <w:rPr>
          <w:color w:val="000000"/>
          <w:sz w:val="28"/>
          <w:szCs w:val="28"/>
          <w:lang w:eastAsia="ru-RU"/>
        </w:rPr>
        <w:br/>
        <w:t>и налоговой политики в 2018 году и в начале 2019 года являются:</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повышение сбалансированности и устойчивости бюджета поселения;</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pacing w:val="-4"/>
          <w:sz w:val="28"/>
          <w:szCs w:val="28"/>
          <w:lang w:eastAsia="ru-RU"/>
        </w:rPr>
        <w:t>продолжение работы, направленной на повышение собираемости платежей</w:t>
      </w:r>
      <w:r w:rsidRPr="005125F1">
        <w:rPr>
          <w:color w:val="000000"/>
          <w:sz w:val="28"/>
          <w:szCs w:val="28"/>
          <w:lang w:eastAsia="ru-RU"/>
        </w:rPr>
        <w:t> в бюджет поселения, проведение претензионной работы с неплательщиками, осуществление мер принудительного взыскания задолженности;</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проведение инвентаризации действующих налоговых льгот по местным налогам, предоставленных решениями Собрания представителей сельского поселения, и осуществление оценки их эффективности;</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 xml:space="preserve">привлечение в бюджет поселения дополнительных межбюджетных трансфертов из </w:t>
      </w:r>
      <w:r w:rsidRPr="005125F1">
        <w:rPr>
          <w:color w:val="000000"/>
          <w:sz w:val="28"/>
          <w:szCs w:val="28"/>
          <w:lang w:eastAsia="ru-RU"/>
        </w:rPr>
        <w:lastRenderedPageBreak/>
        <w:t xml:space="preserve">федерального и областного бюджетов для </w:t>
      </w:r>
      <w:proofErr w:type="spellStart"/>
      <w:r w:rsidRPr="005125F1">
        <w:rPr>
          <w:color w:val="000000"/>
          <w:sz w:val="28"/>
          <w:szCs w:val="28"/>
          <w:lang w:eastAsia="ru-RU"/>
        </w:rPr>
        <w:t>софинансирования</w:t>
      </w:r>
      <w:proofErr w:type="spellEnd"/>
      <w:r w:rsidRPr="005125F1">
        <w:rPr>
          <w:color w:val="000000"/>
          <w:sz w:val="28"/>
          <w:szCs w:val="28"/>
          <w:lang w:eastAsia="ru-RU"/>
        </w:rPr>
        <w:t xml:space="preserve"> расходных обязательств сельского поселения </w:t>
      </w:r>
      <w:r>
        <w:rPr>
          <w:color w:val="000000"/>
          <w:sz w:val="28"/>
          <w:szCs w:val="28"/>
          <w:lang w:eastAsia="ru-RU"/>
        </w:rPr>
        <w:t>Печинено</w:t>
      </w:r>
      <w:r w:rsidRPr="005125F1">
        <w:rPr>
          <w:color w:val="000000"/>
          <w:sz w:val="28"/>
          <w:szCs w:val="28"/>
          <w:lang w:eastAsia="ru-RU"/>
        </w:rPr>
        <w:t>;</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увеличение инвестиционных расходов и расходов, связанных с развитием инфраструктуры сельского поселения;</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организация деятельности по муниципальному контролю</w:t>
      </w:r>
      <w:r w:rsidRPr="005125F1">
        <w:rPr>
          <w:color w:val="000000"/>
          <w:sz w:val="28"/>
          <w:szCs w:val="28"/>
          <w:lang w:eastAsia="ru-RU"/>
        </w:rPr>
        <w:br/>
        <w:t>в соответствии с изменениями законодательства Российской Федерации</w:t>
      </w:r>
      <w:r w:rsidRPr="005125F1">
        <w:rPr>
          <w:color w:val="000000"/>
          <w:sz w:val="28"/>
          <w:szCs w:val="28"/>
          <w:lang w:eastAsia="ru-RU"/>
        </w:rPr>
        <w:br/>
        <w:t>и муниципальных правовых актов сельского поселения;</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pacing w:val="-6"/>
          <w:sz w:val="28"/>
          <w:szCs w:val="28"/>
          <w:lang w:eastAsia="ru-RU"/>
        </w:rPr>
        <w:t xml:space="preserve">внедрение </w:t>
      </w:r>
      <w:proofErr w:type="gramStart"/>
      <w:r w:rsidRPr="005125F1">
        <w:rPr>
          <w:color w:val="000000"/>
          <w:spacing w:val="-6"/>
          <w:sz w:val="28"/>
          <w:szCs w:val="28"/>
          <w:lang w:eastAsia="ru-RU"/>
        </w:rPr>
        <w:t>механизма расходования средств бюджета поселения</w:t>
      </w:r>
      <w:proofErr w:type="gramEnd"/>
      <w:r w:rsidRPr="005125F1">
        <w:rPr>
          <w:color w:val="000000"/>
          <w:spacing w:val="-6"/>
          <w:sz w:val="28"/>
          <w:szCs w:val="28"/>
          <w:lang w:eastAsia="ru-RU"/>
        </w:rPr>
        <w:t xml:space="preserve"> на решение</w:t>
      </w:r>
      <w:r w:rsidRPr="005125F1">
        <w:rPr>
          <w:color w:val="000000"/>
          <w:sz w:val="28"/>
          <w:szCs w:val="28"/>
          <w:lang w:eastAsia="ru-RU"/>
        </w:rPr>
        <w:t> вопросов местного значения при участии населения, предприятий и организаций;</w:t>
      </w:r>
    </w:p>
    <w:p w:rsidR="006655D5" w:rsidRDefault="006655D5" w:rsidP="006655D5">
      <w:pPr>
        <w:suppressAutoHyphens w:val="0"/>
        <w:jc w:val="both"/>
        <w:rPr>
          <w:color w:val="000000"/>
          <w:sz w:val="28"/>
          <w:szCs w:val="28"/>
          <w:lang w:eastAsia="ru-RU"/>
        </w:rPr>
      </w:pPr>
      <w:r w:rsidRPr="005125F1">
        <w:rPr>
          <w:color w:val="000000"/>
          <w:sz w:val="28"/>
          <w:szCs w:val="28"/>
          <w:lang w:eastAsia="ru-RU"/>
        </w:rPr>
        <w:t>повышение уровня открытости информации о муниципальных финансах, показателях бюджета поселения и отчета о его исполнении.</w:t>
      </w:r>
    </w:p>
    <w:p w:rsidR="006655D5" w:rsidRPr="005125F1" w:rsidRDefault="006655D5" w:rsidP="006655D5">
      <w:pPr>
        <w:suppressAutoHyphens w:val="0"/>
        <w:jc w:val="both"/>
        <w:rPr>
          <w:rFonts w:ascii="Arial" w:hAnsi="Arial" w:cs="Arial"/>
          <w:color w:val="000000"/>
          <w:sz w:val="20"/>
          <w:szCs w:val="20"/>
          <w:lang w:eastAsia="ru-RU"/>
        </w:rPr>
      </w:pPr>
    </w:p>
    <w:p w:rsidR="006655D5" w:rsidRPr="005125F1" w:rsidRDefault="006655D5" w:rsidP="006655D5">
      <w:pPr>
        <w:widowControl/>
        <w:numPr>
          <w:ilvl w:val="0"/>
          <w:numId w:val="7"/>
        </w:numPr>
        <w:suppressAutoHyphens w:val="0"/>
        <w:ind w:left="0"/>
        <w:jc w:val="center"/>
        <w:rPr>
          <w:rFonts w:ascii="Arial" w:hAnsi="Arial" w:cs="Arial"/>
          <w:color w:val="000000"/>
          <w:sz w:val="20"/>
          <w:szCs w:val="20"/>
          <w:lang w:eastAsia="ru-RU"/>
        </w:rPr>
      </w:pPr>
      <w:r w:rsidRPr="005125F1">
        <w:rPr>
          <w:b/>
          <w:bCs/>
          <w:color w:val="000000"/>
          <w:sz w:val="28"/>
          <w:szCs w:val="28"/>
          <w:lang w:eastAsia="ru-RU"/>
        </w:rPr>
        <w:t>Основные направления налоговой политики сельского поселения  </w:t>
      </w:r>
      <w:r>
        <w:rPr>
          <w:b/>
          <w:bCs/>
          <w:color w:val="000000"/>
          <w:sz w:val="28"/>
          <w:szCs w:val="28"/>
          <w:lang w:eastAsia="ru-RU"/>
        </w:rPr>
        <w:t xml:space="preserve">Печинено </w:t>
      </w:r>
      <w:r w:rsidRPr="005125F1">
        <w:rPr>
          <w:b/>
          <w:bCs/>
          <w:color w:val="000000"/>
          <w:sz w:val="28"/>
          <w:szCs w:val="28"/>
          <w:lang w:eastAsia="ru-RU"/>
        </w:rPr>
        <w:t xml:space="preserve"> муниципального района </w:t>
      </w:r>
      <w:r>
        <w:rPr>
          <w:b/>
          <w:bCs/>
          <w:color w:val="000000"/>
          <w:sz w:val="28"/>
          <w:szCs w:val="28"/>
          <w:lang w:eastAsia="ru-RU"/>
        </w:rPr>
        <w:t>Богатовский</w:t>
      </w:r>
      <w:r w:rsidRPr="005125F1">
        <w:rPr>
          <w:b/>
          <w:bCs/>
          <w:color w:val="000000"/>
          <w:sz w:val="28"/>
          <w:szCs w:val="28"/>
          <w:lang w:eastAsia="ru-RU"/>
        </w:rPr>
        <w:t xml:space="preserve"> Самарской  области</w:t>
      </w:r>
    </w:p>
    <w:p w:rsidR="006655D5" w:rsidRPr="005125F1" w:rsidRDefault="006655D5" w:rsidP="006655D5">
      <w:pPr>
        <w:suppressAutoHyphens w:val="0"/>
        <w:rPr>
          <w:rFonts w:ascii="Arial" w:hAnsi="Arial" w:cs="Arial"/>
          <w:color w:val="000000"/>
          <w:sz w:val="20"/>
          <w:szCs w:val="20"/>
          <w:lang w:eastAsia="ru-RU"/>
        </w:rPr>
      </w:pPr>
      <w:r w:rsidRPr="005125F1">
        <w:rPr>
          <w:rFonts w:ascii="Arial" w:hAnsi="Arial" w:cs="Arial"/>
          <w:color w:val="000000"/>
          <w:sz w:val="20"/>
          <w:szCs w:val="20"/>
          <w:lang w:eastAsia="ru-RU"/>
        </w:rPr>
        <w:t> </w:t>
      </w:r>
    </w:p>
    <w:p w:rsidR="006655D5" w:rsidRPr="005125F1" w:rsidRDefault="006655D5" w:rsidP="006655D5">
      <w:pPr>
        <w:suppressAutoHyphens w:val="0"/>
        <w:jc w:val="both"/>
        <w:rPr>
          <w:rFonts w:ascii="Arial" w:hAnsi="Arial" w:cs="Arial"/>
          <w:color w:val="000000"/>
          <w:sz w:val="20"/>
          <w:szCs w:val="20"/>
          <w:lang w:eastAsia="ru-RU"/>
        </w:rPr>
      </w:pPr>
      <w:r w:rsidRPr="005125F1">
        <w:rPr>
          <w:b/>
          <w:bCs/>
          <w:color w:val="000000"/>
          <w:lang w:eastAsia="ru-RU"/>
        </w:rPr>
        <w:t>        </w:t>
      </w:r>
      <w:r w:rsidRPr="005125F1">
        <w:rPr>
          <w:color w:val="000000"/>
          <w:sz w:val="28"/>
          <w:szCs w:val="28"/>
          <w:lang w:eastAsia="ru-RU"/>
        </w:rPr>
        <w:t>Несмотря на ряд мер, предпринятых администрацией сельского поселения с целью увеличения собственных доходов бюджета поселения, большинство задач в этой сфере остается актуальной. Существующие местные налоги по-прежнему не обеспечивают необходимый объем расходов бюджета поселения.</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 xml:space="preserve">        Основные направления налоговой политики и формирование доходов бюджета поселения  на 2020 год и плановый период 2021 и 2022 годов будут направлены </w:t>
      </w:r>
      <w:proofErr w:type="gramStart"/>
      <w:r w:rsidRPr="005125F1">
        <w:rPr>
          <w:color w:val="000000"/>
          <w:sz w:val="28"/>
          <w:szCs w:val="28"/>
          <w:lang w:eastAsia="ru-RU"/>
        </w:rPr>
        <w:t>на</w:t>
      </w:r>
      <w:proofErr w:type="gramEnd"/>
      <w:r w:rsidRPr="005125F1">
        <w:rPr>
          <w:color w:val="000000"/>
          <w:sz w:val="28"/>
          <w:szCs w:val="28"/>
          <w:lang w:eastAsia="ru-RU"/>
        </w:rPr>
        <w:t>:</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 развитие налоговой базы сельского поселения, увеличение собираемости налогов и взаимодействие с налоговыми органами;</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 проведению работы по снижению недоимки по налогам и сборам;</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 принятие мер противодействия уклонению от уплаты налогов;</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w:t>
      </w:r>
    </w:p>
    <w:p w:rsidR="006655D5" w:rsidRDefault="006655D5" w:rsidP="006655D5">
      <w:pPr>
        <w:suppressAutoHyphens w:val="0"/>
        <w:jc w:val="both"/>
        <w:rPr>
          <w:color w:val="000000"/>
          <w:sz w:val="28"/>
          <w:szCs w:val="28"/>
          <w:lang w:eastAsia="ru-RU"/>
        </w:rPr>
      </w:pPr>
      <w:r w:rsidRPr="005125F1">
        <w:rPr>
          <w:color w:val="000000"/>
          <w:sz w:val="28"/>
          <w:szCs w:val="28"/>
          <w:lang w:eastAsia="ru-RU"/>
        </w:rPr>
        <w:t>- повышение эффективности управления имуществом и земельными участками сельского поселения.</w:t>
      </w:r>
    </w:p>
    <w:p w:rsidR="006655D5" w:rsidRPr="005125F1" w:rsidRDefault="006655D5" w:rsidP="006655D5">
      <w:pPr>
        <w:suppressAutoHyphens w:val="0"/>
        <w:jc w:val="both"/>
        <w:rPr>
          <w:rFonts w:ascii="Arial" w:hAnsi="Arial" w:cs="Arial"/>
          <w:color w:val="000000"/>
          <w:sz w:val="20"/>
          <w:szCs w:val="20"/>
          <w:lang w:eastAsia="ru-RU"/>
        </w:rPr>
      </w:pPr>
    </w:p>
    <w:p w:rsidR="006655D5" w:rsidRPr="00F03132" w:rsidRDefault="006655D5" w:rsidP="006655D5">
      <w:pPr>
        <w:pStyle w:val="a3"/>
        <w:widowControl/>
        <w:numPr>
          <w:ilvl w:val="0"/>
          <w:numId w:val="7"/>
        </w:numPr>
        <w:suppressAutoHyphens w:val="0"/>
        <w:jc w:val="center"/>
        <w:rPr>
          <w:b/>
          <w:bCs/>
          <w:color w:val="000000"/>
          <w:sz w:val="28"/>
          <w:szCs w:val="28"/>
          <w:lang w:eastAsia="ru-RU"/>
        </w:rPr>
      </w:pPr>
      <w:r w:rsidRPr="00F03132">
        <w:rPr>
          <w:b/>
          <w:bCs/>
          <w:color w:val="000000"/>
          <w:sz w:val="28"/>
          <w:szCs w:val="28"/>
          <w:lang w:eastAsia="ru-RU"/>
        </w:rPr>
        <w:t xml:space="preserve">Основные направления бюджетной политики сельского поселения </w:t>
      </w:r>
      <w:r>
        <w:rPr>
          <w:b/>
          <w:bCs/>
          <w:color w:val="000000"/>
          <w:sz w:val="28"/>
          <w:szCs w:val="28"/>
          <w:lang w:eastAsia="ru-RU"/>
        </w:rPr>
        <w:t>Печинено</w:t>
      </w:r>
      <w:r w:rsidRPr="00F03132">
        <w:rPr>
          <w:b/>
          <w:bCs/>
          <w:color w:val="000000"/>
          <w:sz w:val="28"/>
          <w:szCs w:val="28"/>
          <w:lang w:eastAsia="ru-RU"/>
        </w:rPr>
        <w:t xml:space="preserve"> муниципального района </w:t>
      </w:r>
      <w:r>
        <w:rPr>
          <w:b/>
          <w:bCs/>
          <w:color w:val="000000"/>
          <w:sz w:val="28"/>
          <w:szCs w:val="28"/>
          <w:lang w:eastAsia="ru-RU"/>
        </w:rPr>
        <w:t>Богатовский</w:t>
      </w:r>
      <w:r w:rsidRPr="00F03132">
        <w:rPr>
          <w:b/>
          <w:bCs/>
          <w:color w:val="000000"/>
          <w:sz w:val="28"/>
          <w:szCs w:val="28"/>
          <w:lang w:eastAsia="ru-RU"/>
        </w:rPr>
        <w:t xml:space="preserve"> Самарской области</w:t>
      </w:r>
    </w:p>
    <w:p w:rsidR="006655D5" w:rsidRPr="00F03132" w:rsidRDefault="006655D5" w:rsidP="006655D5">
      <w:pPr>
        <w:suppressAutoHyphens w:val="0"/>
        <w:ind w:left="360"/>
        <w:rPr>
          <w:rFonts w:ascii="Arial" w:hAnsi="Arial" w:cs="Arial"/>
          <w:color w:val="000000"/>
          <w:sz w:val="20"/>
          <w:szCs w:val="20"/>
          <w:lang w:eastAsia="ru-RU"/>
        </w:rPr>
      </w:pP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 xml:space="preserve">Бюджетная политика на 2020 год и на плановый период 2021 и 2022 годов в области расходов бюджета поселения нацелена на повышение эффективности расходов. </w:t>
      </w:r>
      <w:proofErr w:type="gramStart"/>
      <w:r w:rsidRPr="005125F1">
        <w:rPr>
          <w:color w:val="000000"/>
          <w:sz w:val="28"/>
          <w:szCs w:val="28"/>
          <w:lang w:eastAsia="ru-RU"/>
        </w:rPr>
        <w:t>Благодаря реализованным за последние годы мерам по обеспечению устойчивости бюджета поселения  при безусловном исполнении принятых сельским поселением расходных обязательств создана надежная основа для следующего шага</w:t>
      </w:r>
      <w:proofErr w:type="gramEnd"/>
      <w:r w:rsidRPr="005125F1">
        <w:rPr>
          <w:color w:val="000000"/>
          <w:sz w:val="28"/>
          <w:szCs w:val="28"/>
          <w:lang w:eastAsia="ru-RU"/>
        </w:rPr>
        <w:t xml:space="preserve"> в рамках проводимой работы по повышению эффективности расходов бюджета поселения.</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Основными направлениями бюджетной политики в области расходов бюджета поселения являются:</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Обеспечение подотчетности (подконтрольности) расходов бюджета поселения. Реализация данного направления будет осуществляться путем:</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 xml:space="preserve">оптимизации расходов на содержание органов местного самоуправления за счет сохранения дифференцированного подхода к оплате труда по категориям работников, </w:t>
      </w:r>
      <w:r w:rsidRPr="005125F1">
        <w:rPr>
          <w:color w:val="000000"/>
          <w:spacing w:val="-4"/>
          <w:sz w:val="28"/>
          <w:szCs w:val="28"/>
          <w:lang w:eastAsia="ru-RU"/>
        </w:rPr>
        <w:t xml:space="preserve">совершенствования системы закупок товаров, работ, услуг для </w:t>
      </w:r>
      <w:r w:rsidRPr="005125F1">
        <w:rPr>
          <w:color w:val="000000"/>
          <w:spacing w:val="-4"/>
          <w:sz w:val="28"/>
          <w:szCs w:val="28"/>
          <w:lang w:eastAsia="ru-RU"/>
        </w:rPr>
        <w:lastRenderedPageBreak/>
        <w:t>обеспечения</w:t>
      </w:r>
      <w:r w:rsidRPr="005125F1">
        <w:rPr>
          <w:color w:val="000000"/>
          <w:sz w:val="28"/>
          <w:szCs w:val="28"/>
          <w:lang w:eastAsia="ru-RU"/>
        </w:rPr>
        <w:t> муниципальных нужд;</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 xml:space="preserve">развития </w:t>
      </w:r>
      <w:proofErr w:type="gramStart"/>
      <w:r w:rsidRPr="005125F1">
        <w:rPr>
          <w:color w:val="000000"/>
          <w:sz w:val="28"/>
          <w:szCs w:val="28"/>
          <w:lang w:eastAsia="ru-RU"/>
        </w:rPr>
        <w:t>механизмов взаимодействия органов местного самоуправления сельского поселения</w:t>
      </w:r>
      <w:proofErr w:type="gramEnd"/>
      <w:r w:rsidRPr="005125F1">
        <w:rPr>
          <w:color w:val="000000"/>
          <w:sz w:val="28"/>
          <w:szCs w:val="28"/>
          <w:lang w:eastAsia="ru-RU"/>
        </w:rPr>
        <w:t xml:space="preserve"> и жителей поселения за счет их участия в решении вопросов местного значения в рамках практики реализации мероприятий государственной программы Самарской области «Поддержка инициатив населения муниципальных образований в Самарской области» на 2017-2025 годы»;</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pacing w:val="-8"/>
          <w:sz w:val="28"/>
          <w:szCs w:val="28"/>
          <w:lang w:eastAsia="ru-RU"/>
        </w:rPr>
        <w:t>продолжения работы по недопущению образования </w:t>
      </w:r>
      <w:r w:rsidRPr="005125F1">
        <w:rPr>
          <w:color w:val="000000"/>
          <w:sz w:val="28"/>
          <w:szCs w:val="28"/>
          <w:lang w:eastAsia="ru-RU"/>
        </w:rPr>
        <w:t>кредиторской задолженности.</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Сохранение практики формирования "программного" бюджета.</w:t>
      </w:r>
    </w:p>
    <w:p w:rsidR="006655D5" w:rsidRPr="005125F1" w:rsidRDefault="006655D5" w:rsidP="006655D5">
      <w:pPr>
        <w:suppressAutoHyphens w:val="0"/>
        <w:jc w:val="both"/>
        <w:rPr>
          <w:rFonts w:ascii="Arial" w:hAnsi="Arial" w:cs="Arial"/>
          <w:color w:val="000000"/>
          <w:sz w:val="20"/>
          <w:szCs w:val="20"/>
          <w:lang w:eastAsia="ru-RU"/>
        </w:rPr>
      </w:pPr>
      <w:r w:rsidRPr="005125F1">
        <w:rPr>
          <w:color w:val="000000"/>
          <w:sz w:val="28"/>
          <w:szCs w:val="28"/>
          <w:lang w:eastAsia="ru-RU"/>
        </w:rPr>
        <w:t xml:space="preserve">Одним из ключевых направлений </w:t>
      </w:r>
      <w:proofErr w:type="gramStart"/>
      <w:r w:rsidRPr="005125F1">
        <w:rPr>
          <w:color w:val="000000"/>
          <w:sz w:val="28"/>
          <w:szCs w:val="28"/>
          <w:lang w:eastAsia="ru-RU"/>
        </w:rPr>
        <w:t>повышения эффективности расходов </w:t>
      </w:r>
      <w:r w:rsidRPr="005125F1">
        <w:rPr>
          <w:color w:val="000000"/>
          <w:spacing w:val="-4"/>
          <w:sz w:val="28"/>
          <w:szCs w:val="28"/>
          <w:lang w:eastAsia="ru-RU"/>
        </w:rPr>
        <w:t>бюджета </w:t>
      </w:r>
      <w:r w:rsidRPr="005125F1">
        <w:rPr>
          <w:color w:val="000000"/>
          <w:sz w:val="28"/>
          <w:szCs w:val="28"/>
          <w:lang w:eastAsia="ru-RU"/>
        </w:rPr>
        <w:t>сельского поселения</w:t>
      </w:r>
      <w:proofErr w:type="gramEnd"/>
      <w:r w:rsidRPr="005125F1">
        <w:rPr>
          <w:color w:val="000000"/>
          <w:sz w:val="28"/>
          <w:szCs w:val="28"/>
          <w:lang w:eastAsia="ru-RU"/>
        </w:rPr>
        <w:t> </w:t>
      </w:r>
      <w:r w:rsidRPr="005125F1">
        <w:rPr>
          <w:color w:val="000000"/>
          <w:spacing w:val="-4"/>
          <w:sz w:val="28"/>
          <w:szCs w:val="28"/>
          <w:lang w:eastAsia="ru-RU"/>
        </w:rPr>
        <w:t>в предстоящем периоде останется сохранение программно-</w:t>
      </w:r>
      <w:r w:rsidRPr="005125F1">
        <w:rPr>
          <w:color w:val="000000"/>
          <w:sz w:val="28"/>
          <w:szCs w:val="28"/>
          <w:lang w:eastAsia="ru-RU"/>
        </w:rPr>
        <w:t>целевого бюджетного планирования на основе муниципальных программ. </w:t>
      </w:r>
      <w:r w:rsidRPr="005125F1">
        <w:rPr>
          <w:color w:val="000000"/>
          <w:spacing w:val="-10"/>
          <w:sz w:val="28"/>
          <w:szCs w:val="28"/>
          <w:lang w:eastAsia="ru-RU"/>
        </w:rPr>
        <w:t>Муниципальные программы и составляющие их </w:t>
      </w:r>
      <w:r w:rsidRPr="005125F1">
        <w:rPr>
          <w:color w:val="000000"/>
          <w:sz w:val="28"/>
          <w:szCs w:val="28"/>
          <w:lang w:eastAsia="ru-RU"/>
        </w:rPr>
        <w:t>подпрограммы являются наиболее значимым инструментом бюджетирования, ориентированного на результат, с помощью </w:t>
      </w:r>
      <w:r w:rsidRPr="005125F1">
        <w:rPr>
          <w:color w:val="000000"/>
          <w:spacing w:val="-6"/>
          <w:sz w:val="28"/>
          <w:szCs w:val="28"/>
          <w:lang w:eastAsia="ru-RU"/>
        </w:rPr>
        <w:t>которого увязываются стратегическое и бюджетное планирование. Муниципальные</w:t>
      </w:r>
      <w:r w:rsidRPr="005125F1">
        <w:rPr>
          <w:color w:val="000000"/>
          <w:sz w:val="28"/>
          <w:szCs w:val="28"/>
          <w:lang w:eastAsia="ru-RU"/>
        </w:rPr>
        <w:t> программы должны стать надежным фундаментом для исполнения Стратегии </w:t>
      </w:r>
      <w:r w:rsidRPr="005125F1">
        <w:rPr>
          <w:color w:val="000000"/>
          <w:spacing w:val="-4"/>
          <w:sz w:val="28"/>
          <w:szCs w:val="28"/>
          <w:lang w:eastAsia="ru-RU"/>
        </w:rPr>
        <w:t>социально-экономического развития </w:t>
      </w:r>
      <w:r>
        <w:rPr>
          <w:color w:val="000000"/>
          <w:spacing w:val="-4"/>
          <w:sz w:val="28"/>
          <w:szCs w:val="28"/>
          <w:lang w:eastAsia="ru-RU"/>
        </w:rPr>
        <w:t xml:space="preserve"> сельского поселения Печинено </w:t>
      </w:r>
      <w:r w:rsidRPr="005125F1">
        <w:rPr>
          <w:color w:val="000000"/>
          <w:sz w:val="28"/>
          <w:szCs w:val="28"/>
          <w:lang w:eastAsia="ru-RU"/>
        </w:rPr>
        <w:t xml:space="preserve">муниципального района </w:t>
      </w:r>
      <w:r>
        <w:rPr>
          <w:color w:val="000000"/>
          <w:sz w:val="28"/>
          <w:szCs w:val="28"/>
          <w:lang w:eastAsia="ru-RU"/>
        </w:rPr>
        <w:t xml:space="preserve">Богатовский </w:t>
      </w:r>
      <w:r w:rsidRPr="005125F1">
        <w:rPr>
          <w:color w:val="000000"/>
          <w:sz w:val="28"/>
          <w:szCs w:val="28"/>
          <w:lang w:eastAsia="ru-RU"/>
        </w:rPr>
        <w:t> </w:t>
      </w:r>
      <w:r w:rsidRPr="005125F1">
        <w:rPr>
          <w:color w:val="000000"/>
          <w:spacing w:val="-4"/>
          <w:sz w:val="28"/>
          <w:szCs w:val="28"/>
          <w:lang w:eastAsia="ru-RU"/>
        </w:rPr>
        <w:t>на период до 2030 года.</w:t>
      </w:r>
    </w:p>
    <w:p w:rsidR="006655D5" w:rsidRPr="005125F1" w:rsidRDefault="006655D5" w:rsidP="006655D5">
      <w:pPr>
        <w:suppressAutoHyphens w:val="0"/>
        <w:jc w:val="both"/>
        <w:rPr>
          <w:rFonts w:ascii="Arial" w:hAnsi="Arial" w:cs="Arial"/>
          <w:color w:val="000000"/>
          <w:sz w:val="20"/>
          <w:szCs w:val="20"/>
          <w:lang w:eastAsia="ru-RU"/>
        </w:rPr>
      </w:pPr>
      <w:r w:rsidRPr="005125F1">
        <w:rPr>
          <w:rFonts w:ascii="Arial" w:hAnsi="Arial" w:cs="Arial"/>
          <w:color w:val="000000"/>
          <w:sz w:val="20"/>
          <w:szCs w:val="20"/>
          <w:lang w:eastAsia="ru-RU"/>
        </w:rPr>
        <w:br/>
        <w:t> </w:t>
      </w:r>
    </w:p>
    <w:p w:rsidR="006655D5" w:rsidRDefault="006655D5" w:rsidP="006655D5">
      <w:pPr>
        <w:ind w:right="4315"/>
        <w:jc w:val="both"/>
      </w:pPr>
    </w:p>
    <w:p w:rsidR="006655D5" w:rsidRDefault="006655D5" w:rsidP="006655D5">
      <w:pPr>
        <w:spacing w:line="360" w:lineRule="auto"/>
        <w:ind w:right="-5" w:firstLine="720"/>
        <w:jc w:val="both"/>
      </w:pPr>
    </w:p>
    <w:p w:rsidR="006655D5" w:rsidRDefault="006655D5" w:rsidP="006655D5">
      <w:pPr>
        <w:ind w:right="-5"/>
        <w:jc w:val="both"/>
      </w:pPr>
    </w:p>
    <w:p w:rsidR="006655D5" w:rsidRDefault="006655D5" w:rsidP="006655D5">
      <w:pPr>
        <w:ind w:right="-5"/>
        <w:jc w:val="both"/>
      </w:pPr>
    </w:p>
    <w:p w:rsidR="006655D5" w:rsidRDefault="006655D5" w:rsidP="006655D5">
      <w:pPr>
        <w:ind w:right="-5"/>
        <w:jc w:val="both"/>
      </w:pPr>
    </w:p>
    <w:p w:rsidR="006655D5" w:rsidRDefault="006655D5" w:rsidP="006655D5">
      <w:pPr>
        <w:ind w:right="-5"/>
        <w:jc w:val="right"/>
        <w:rPr>
          <w:sz w:val="20"/>
          <w:szCs w:val="20"/>
        </w:rPr>
      </w:pPr>
    </w:p>
    <w:p w:rsidR="006655D5" w:rsidRDefault="006655D5" w:rsidP="006655D5">
      <w:pPr>
        <w:ind w:right="-5"/>
        <w:jc w:val="right"/>
        <w:rPr>
          <w:sz w:val="20"/>
          <w:szCs w:val="20"/>
        </w:rPr>
      </w:pPr>
    </w:p>
    <w:p w:rsidR="006655D5" w:rsidRDefault="006655D5" w:rsidP="006655D5">
      <w:pPr>
        <w:ind w:right="-5"/>
        <w:rPr>
          <w:sz w:val="20"/>
          <w:szCs w:val="20"/>
        </w:rPr>
      </w:pPr>
    </w:p>
    <w:p w:rsidR="00A9321F" w:rsidRPr="00A9321F" w:rsidRDefault="00A9321F" w:rsidP="00A9321F">
      <w:pPr>
        <w:tabs>
          <w:tab w:val="left" w:pos="2320"/>
          <w:tab w:val="left" w:pos="2694"/>
          <w:tab w:val="center" w:pos="4960"/>
        </w:tabs>
        <w:jc w:val="center"/>
        <w:rPr>
          <w:b/>
          <w:caps/>
          <w:sz w:val="20"/>
          <w:szCs w:val="20"/>
        </w:rPr>
      </w:pPr>
      <w:bookmarkStart w:id="0" w:name="_GoBack"/>
      <w:bookmarkEnd w:id="0"/>
      <w:r w:rsidRPr="00A9321F">
        <w:rPr>
          <w:b/>
          <w:bCs/>
          <w:sz w:val="20"/>
          <w:szCs w:val="20"/>
        </w:rPr>
        <w:t>САМАРСКАЯ ОБЛАСТЬ</w:t>
      </w:r>
      <w:r>
        <w:rPr>
          <w:b/>
          <w:bCs/>
          <w:sz w:val="20"/>
          <w:szCs w:val="20"/>
        </w:rPr>
        <w:t xml:space="preserve"> </w:t>
      </w:r>
      <w:r w:rsidRPr="00A9321F">
        <w:rPr>
          <w:b/>
          <w:bCs/>
          <w:sz w:val="20"/>
          <w:szCs w:val="20"/>
        </w:rPr>
        <w:t xml:space="preserve">МУНИЦИПАЛЬНЫЙ РАЙОН </w:t>
      </w:r>
      <w:r w:rsidRPr="00A9321F">
        <w:rPr>
          <w:b/>
          <w:caps/>
          <w:sz w:val="20"/>
          <w:szCs w:val="20"/>
        </w:rPr>
        <w:fldChar w:fldCharType="begin"/>
      </w:r>
      <w:r w:rsidRPr="00A9321F">
        <w:rPr>
          <w:b/>
          <w:caps/>
          <w:sz w:val="20"/>
          <w:szCs w:val="20"/>
        </w:rPr>
        <w:instrText xml:space="preserve"> MERGEFIELD "Название_района" </w:instrText>
      </w:r>
      <w:r w:rsidRPr="00A9321F">
        <w:rPr>
          <w:b/>
          <w:caps/>
          <w:sz w:val="20"/>
          <w:szCs w:val="20"/>
        </w:rPr>
        <w:fldChar w:fldCharType="separate"/>
      </w:r>
      <w:r w:rsidRPr="00A9321F">
        <w:rPr>
          <w:b/>
          <w:caps/>
          <w:noProof/>
          <w:sz w:val="20"/>
          <w:szCs w:val="20"/>
        </w:rPr>
        <w:t>Богатовский</w:t>
      </w:r>
      <w:r w:rsidRPr="00A9321F">
        <w:rPr>
          <w:b/>
          <w:caps/>
          <w:sz w:val="20"/>
          <w:szCs w:val="20"/>
        </w:rPr>
        <w:fldChar w:fldCharType="end"/>
      </w:r>
    </w:p>
    <w:p w:rsidR="00A9321F" w:rsidRPr="00A9321F" w:rsidRDefault="00A9321F" w:rsidP="00A9321F">
      <w:pPr>
        <w:jc w:val="center"/>
        <w:rPr>
          <w:b/>
          <w:caps/>
          <w:sz w:val="20"/>
          <w:szCs w:val="20"/>
        </w:rPr>
      </w:pPr>
      <w:r w:rsidRPr="00A9321F">
        <w:rPr>
          <w:b/>
          <w:bCs/>
          <w:sz w:val="20"/>
          <w:szCs w:val="20"/>
        </w:rPr>
        <w:t xml:space="preserve">СОБРАНИЕ ПРЕДСТАВИТЕЛЕЙ СЕЛЬСКОГО ПОСЕЛЕНИЯ </w:t>
      </w:r>
      <w:r w:rsidRPr="00A9321F">
        <w:rPr>
          <w:b/>
          <w:caps/>
          <w:sz w:val="20"/>
          <w:szCs w:val="20"/>
        </w:rPr>
        <w:fldChar w:fldCharType="begin"/>
      </w:r>
      <w:r w:rsidRPr="00A9321F">
        <w:rPr>
          <w:b/>
          <w:caps/>
          <w:sz w:val="20"/>
          <w:szCs w:val="20"/>
        </w:rPr>
        <w:instrText xml:space="preserve"> MERGEFIELD "Название_поселения" </w:instrText>
      </w:r>
      <w:r w:rsidRPr="00A9321F">
        <w:rPr>
          <w:b/>
          <w:caps/>
          <w:sz w:val="20"/>
          <w:szCs w:val="20"/>
        </w:rPr>
        <w:fldChar w:fldCharType="separate"/>
      </w:r>
      <w:r w:rsidRPr="00A9321F">
        <w:rPr>
          <w:b/>
          <w:caps/>
          <w:noProof/>
          <w:sz w:val="20"/>
          <w:szCs w:val="20"/>
        </w:rPr>
        <w:t>Печинено</w:t>
      </w:r>
      <w:r w:rsidRPr="00A9321F">
        <w:rPr>
          <w:b/>
          <w:caps/>
          <w:sz w:val="20"/>
          <w:szCs w:val="20"/>
        </w:rPr>
        <w:fldChar w:fldCharType="end"/>
      </w:r>
      <w:r w:rsidRPr="00A9321F">
        <w:rPr>
          <w:b/>
          <w:caps/>
          <w:sz w:val="20"/>
          <w:szCs w:val="20"/>
        </w:rPr>
        <w:t xml:space="preserve"> </w:t>
      </w:r>
    </w:p>
    <w:p w:rsidR="00A9321F" w:rsidRPr="00A9321F" w:rsidRDefault="00A9321F" w:rsidP="00A9321F">
      <w:pPr>
        <w:tabs>
          <w:tab w:val="center" w:pos="4677"/>
          <w:tab w:val="left" w:pos="7950"/>
        </w:tabs>
        <w:jc w:val="center"/>
        <w:outlineLvl w:val="0"/>
        <w:rPr>
          <w:b/>
          <w:sz w:val="20"/>
          <w:szCs w:val="20"/>
        </w:rPr>
      </w:pPr>
      <w:r w:rsidRPr="00A9321F">
        <w:rPr>
          <w:b/>
          <w:sz w:val="20"/>
          <w:szCs w:val="20"/>
        </w:rPr>
        <w:t xml:space="preserve">РЕШЕНИЕ  </w:t>
      </w:r>
      <w:r>
        <w:rPr>
          <w:b/>
          <w:sz w:val="20"/>
          <w:szCs w:val="20"/>
        </w:rPr>
        <w:t xml:space="preserve"> </w:t>
      </w:r>
      <w:r w:rsidRPr="00A9321F">
        <w:rPr>
          <w:b/>
          <w:sz w:val="20"/>
          <w:szCs w:val="20"/>
        </w:rPr>
        <w:t xml:space="preserve">  </w:t>
      </w:r>
      <w:r>
        <w:rPr>
          <w:b/>
          <w:sz w:val="20"/>
          <w:szCs w:val="20"/>
        </w:rPr>
        <w:t>о</w:t>
      </w:r>
      <w:r w:rsidRPr="00A9321F">
        <w:rPr>
          <w:b/>
          <w:sz w:val="20"/>
          <w:szCs w:val="20"/>
        </w:rPr>
        <w:t>т 19.09.2019  года    №16</w:t>
      </w:r>
      <w:r w:rsidRPr="00A9321F">
        <w:rPr>
          <w:b/>
          <w:sz w:val="20"/>
          <w:szCs w:val="20"/>
        </w:rPr>
        <w:tab/>
      </w:r>
    </w:p>
    <w:p w:rsidR="00A9321F" w:rsidRPr="00A9321F" w:rsidRDefault="00A9321F" w:rsidP="00A9321F">
      <w:pPr>
        <w:tabs>
          <w:tab w:val="left" w:pos="1177"/>
        </w:tabs>
        <w:jc w:val="center"/>
        <w:rPr>
          <w:i/>
          <w:iCs/>
          <w:sz w:val="20"/>
          <w:szCs w:val="20"/>
        </w:rPr>
      </w:pPr>
      <w:r w:rsidRPr="00A9321F">
        <w:rPr>
          <w:b/>
          <w:bCs/>
          <w:i/>
          <w:iCs/>
          <w:sz w:val="20"/>
          <w:szCs w:val="20"/>
        </w:rPr>
        <w:t>О внесении изменений в Решение Собрания представителей от 24.12.2018 года №27 «О бюджете сельского поселения Печинено муниципального района Богатовский Самарской области на 2019 год и плановый период 2020-2021 гг</w:t>
      </w:r>
      <w:proofErr w:type="gramStart"/>
      <w:r w:rsidRPr="00A9321F">
        <w:rPr>
          <w:b/>
          <w:bCs/>
          <w:i/>
          <w:iCs/>
          <w:sz w:val="20"/>
          <w:szCs w:val="20"/>
        </w:rPr>
        <w:t>.»</w:t>
      </w:r>
      <w:proofErr w:type="gramEnd"/>
      <w:r w:rsidRPr="00A9321F">
        <w:rPr>
          <w:b/>
          <w:bCs/>
          <w:i/>
          <w:iCs/>
          <w:sz w:val="20"/>
          <w:szCs w:val="20"/>
        </w:rPr>
        <w:t xml:space="preserve">( с изменениями от 01.03.2019 года №5, от 24.06.2019 года №12) </w:t>
      </w:r>
    </w:p>
    <w:p w:rsidR="00A9321F" w:rsidRPr="00A9321F" w:rsidRDefault="00A9321F" w:rsidP="00A9321F">
      <w:pPr>
        <w:tabs>
          <w:tab w:val="left" w:pos="1177"/>
        </w:tabs>
        <w:jc w:val="both"/>
        <w:rPr>
          <w:b/>
          <w:bCs/>
          <w:iCs/>
          <w:sz w:val="20"/>
          <w:szCs w:val="20"/>
        </w:rPr>
      </w:pPr>
      <w:r w:rsidRPr="00A9321F">
        <w:rPr>
          <w:i/>
          <w:iCs/>
          <w:sz w:val="20"/>
          <w:szCs w:val="20"/>
        </w:rPr>
        <w:tab/>
      </w:r>
      <w:r w:rsidRPr="00A9321F">
        <w:rPr>
          <w:iCs/>
          <w:sz w:val="20"/>
          <w:szCs w:val="20"/>
        </w:rPr>
        <w:t xml:space="preserve"> </w:t>
      </w:r>
      <w:proofErr w:type="gramStart"/>
      <w:r w:rsidRPr="00A9321F">
        <w:rPr>
          <w:iCs/>
          <w:sz w:val="20"/>
          <w:szCs w:val="20"/>
        </w:rPr>
        <w:t xml:space="preserve">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Печинено муниципального района Богатовский Самарской области, Положением о бюджетном устройстве и бюджетном процессе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 </w:t>
      </w:r>
      <w:r>
        <w:rPr>
          <w:iCs/>
          <w:sz w:val="20"/>
          <w:szCs w:val="20"/>
        </w:rPr>
        <w:t xml:space="preserve"> </w:t>
      </w:r>
      <w:r w:rsidRPr="00A9321F">
        <w:rPr>
          <w:b/>
          <w:bCs/>
          <w:iCs/>
          <w:sz w:val="20"/>
          <w:szCs w:val="20"/>
        </w:rPr>
        <w:t>РЕШИЛО:</w:t>
      </w:r>
      <w:proofErr w:type="gramEnd"/>
    </w:p>
    <w:p w:rsidR="00A9321F" w:rsidRPr="00A9321F" w:rsidRDefault="00A9321F" w:rsidP="00A9321F">
      <w:pPr>
        <w:tabs>
          <w:tab w:val="left" w:pos="1177"/>
        </w:tabs>
        <w:jc w:val="both"/>
        <w:rPr>
          <w:bCs/>
          <w:iCs/>
          <w:sz w:val="20"/>
          <w:szCs w:val="20"/>
        </w:rPr>
      </w:pPr>
      <w:r w:rsidRPr="00A9321F">
        <w:rPr>
          <w:bCs/>
          <w:iCs/>
          <w:sz w:val="20"/>
          <w:szCs w:val="20"/>
        </w:rPr>
        <w:t>1.Внести изменения в</w:t>
      </w:r>
      <w:r w:rsidRPr="00A9321F">
        <w:rPr>
          <w:b/>
          <w:bCs/>
          <w:iCs/>
          <w:sz w:val="20"/>
          <w:szCs w:val="20"/>
        </w:rPr>
        <w:t xml:space="preserve"> </w:t>
      </w:r>
      <w:r w:rsidRPr="00A9321F">
        <w:rPr>
          <w:bCs/>
          <w:iCs/>
          <w:sz w:val="20"/>
          <w:szCs w:val="20"/>
        </w:rPr>
        <w:t xml:space="preserve">Решение Собрания представителей от 24.12.2018 года №27 «О бюджете сельского поселения Печинено муниципального района Богатовский Самарской области на 2019 год и плановый период 2020-2021 гг.»: </w:t>
      </w:r>
    </w:p>
    <w:p w:rsidR="00A9321F" w:rsidRPr="00A9321F" w:rsidRDefault="00A9321F" w:rsidP="00A9321F">
      <w:pPr>
        <w:tabs>
          <w:tab w:val="left" w:pos="1177"/>
        </w:tabs>
        <w:jc w:val="both"/>
        <w:rPr>
          <w:b/>
          <w:bCs/>
          <w:iCs/>
          <w:sz w:val="20"/>
          <w:szCs w:val="20"/>
        </w:rPr>
      </w:pPr>
      <w:r w:rsidRPr="00A9321F">
        <w:rPr>
          <w:b/>
          <w:bCs/>
          <w:iCs/>
          <w:sz w:val="20"/>
          <w:szCs w:val="20"/>
        </w:rPr>
        <w:t>Статья 1.</w:t>
      </w:r>
    </w:p>
    <w:p w:rsidR="00A9321F" w:rsidRPr="00A9321F" w:rsidRDefault="00A9321F" w:rsidP="00A9321F">
      <w:pPr>
        <w:pStyle w:val="a3"/>
        <w:widowControl/>
        <w:numPr>
          <w:ilvl w:val="0"/>
          <w:numId w:val="4"/>
        </w:numPr>
        <w:tabs>
          <w:tab w:val="left" w:pos="1177"/>
        </w:tabs>
        <w:jc w:val="both"/>
        <w:rPr>
          <w:iCs/>
          <w:sz w:val="20"/>
          <w:szCs w:val="20"/>
        </w:rPr>
      </w:pPr>
      <w:r w:rsidRPr="00A9321F">
        <w:rPr>
          <w:bCs/>
          <w:iCs/>
          <w:sz w:val="20"/>
          <w:szCs w:val="20"/>
        </w:rPr>
        <w:t>Принять</w:t>
      </w:r>
      <w:r w:rsidRPr="00A9321F">
        <w:rPr>
          <w:iCs/>
          <w:sz w:val="20"/>
          <w:szCs w:val="20"/>
        </w:rPr>
        <w:t xml:space="preserve"> бюджет сельского поселения Печинено муниципального района Богатовский Самарской области  на 2019 год и плановый период 2020 - 2021 год: </w:t>
      </w:r>
    </w:p>
    <w:p w:rsidR="00A9321F" w:rsidRPr="00A9321F" w:rsidRDefault="00A9321F" w:rsidP="00A9321F">
      <w:pPr>
        <w:rPr>
          <w:iCs/>
          <w:sz w:val="20"/>
          <w:szCs w:val="20"/>
        </w:rPr>
      </w:pPr>
      <w:r w:rsidRPr="00A9321F">
        <w:rPr>
          <w:iCs/>
          <w:sz w:val="20"/>
          <w:szCs w:val="20"/>
        </w:rPr>
        <w:t xml:space="preserve">    2. Принять основные характеристики бюджета сельского поселения Печинено муниципального района Богатовский Самарской области на 2019 год:</w:t>
      </w:r>
    </w:p>
    <w:p w:rsidR="00A9321F" w:rsidRPr="00A9321F" w:rsidRDefault="00A9321F" w:rsidP="00A9321F">
      <w:pPr>
        <w:ind w:firstLine="708"/>
        <w:rPr>
          <w:iCs/>
          <w:sz w:val="20"/>
          <w:szCs w:val="20"/>
        </w:rPr>
      </w:pPr>
      <w:r w:rsidRPr="00A9321F">
        <w:rPr>
          <w:iCs/>
          <w:sz w:val="20"/>
          <w:szCs w:val="20"/>
        </w:rPr>
        <w:t>- общий объем доходов  –       10835,0          тысяч  рублей</w:t>
      </w:r>
    </w:p>
    <w:p w:rsidR="00A9321F" w:rsidRPr="00A9321F" w:rsidRDefault="00A9321F" w:rsidP="00A9321F">
      <w:pPr>
        <w:ind w:firstLine="708"/>
        <w:rPr>
          <w:iCs/>
          <w:sz w:val="20"/>
          <w:szCs w:val="20"/>
        </w:rPr>
      </w:pPr>
      <w:r w:rsidRPr="00A9321F">
        <w:rPr>
          <w:iCs/>
          <w:sz w:val="20"/>
          <w:szCs w:val="20"/>
        </w:rPr>
        <w:t>- общий объем расходов  –            11323,6    тысяч рублей</w:t>
      </w:r>
    </w:p>
    <w:p w:rsidR="00A9321F" w:rsidRPr="00A9321F" w:rsidRDefault="00A9321F" w:rsidP="00A9321F">
      <w:pPr>
        <w:ind w:firstLine="708"/>
        <w:rPr>
          <w:iCs/>
          <w:sz w:val="20"/>
          <w:szCs w:val="20"/>
        </w:rPr>
      </w:pPr>
      <w:r w:rsidRPr="00A9321F">
        <w:rPr>
          <w:iCs/>
          <w:sz w:val="20"/>
          <w:szCs w:val="20"/>
        </w:rPr>
        <w:t>-  дефицит – 488,6   тысяч рублей.</w:t>
      </w:r>
    </w:p>
    <w:p w:rsidR="00A9321F" w:rsidRPr="00A9321F" w:rsidRDefault="00A9321F" w:rsidP="00A9321F">
      <w:pPr>
        <w:rPr>
          <w:b/>
          <w:iCs/>
          <w:sz w:val="20"/>
          <w:szCs w:val="20"/>
        </w:rPr>
      </w:pPr>
      <w:r w:rsidRPr="00A9321F">
        <w:rPr>
          <w:b/>
          <w:iCs/>
          <w:sz w:val="20"/>
          <w:szCs w:val="20"/>
        </w:rPr>
        <w:t>Статья 6.</w:t>
      </w:r>
    </w:p>
    <w:p w:rsidR="00A9321F" w:rsidRPr="00A9321F" w:rsidRDefault="00A9321F" w:rsidP="00A9321F">
      <w:pPr>
        <w:ind w:firstLine="708"/>
        <w:rPr>
          <w:iCs/>
          <w:sz w:val="20"/>
          <w:szCs w:val="20"/>
        </w:rPr>
      </w:pPr>
      <w:r w:rsidRPr="00A9321F">
        <w:rPr>
          <w:iCs/>
          <w:sz w:val="20"/>
          <w:szCs w:val="20"/>
        </w:rPr>
        <w:t>Принять распределение бюджетных ассигнований по разделам, подразделам, целевым статьям и видам расходов бюджета сельского поселения Печинено  на 2019  год  согласно приложению  № 1 к настоящему Решению.</w:t>
      </w:r>
    </w:p>
    <w:p w:rsidR="00A9321F" w:rsidRPr="00A9321F" w:rsidRDefault="00A9321F" w:rsidP="00A9321F">
      <w:pPr>
        <w:ind w:firstLine="708"/>
        <w:rPr>
          <w:b/>
          <w:iCs/>
          <w:sz w:val="20"/>
          <w:szCs w:val="20"/>
        </w:rPr>
      </w:pPr>
      <w:r w:rsidRPr="00A9321F">
        <w:rPr>
          <w:b/>
          <w:iCs/>
          <w:sz w:val="20"/>
          <w:szCs w:val="20"/>
        </w:rPr>
        <w:t>Статья 8.</w:t>
      </w:r>
    </w:p>
    <w:p w:rsidR="00A9321F" w:rsidRPr="00A9321F" w:rsidRDefault="00A9321F" w:rsidP="00A9321F">
      <w:pPr>
        <w:ind w:firstLine="708"/>
        <w:rPr>
          <w:iCs/>
          <w:sz w:val="20"/>
          <w:szCs w:val="20"/>
        </w:rPr>
      </w:pPr>
      <w:r w:rsidRPr="00A9321F">
        <w:rPr>
          <w:iCs/>
          <w:sz w:val="20"/>
          <w:szCs w:val="20"/>
        </w:rPr>
        <w:t>Принять ведомственную структуру расходов бюджета сельского поселения Печинено на 2019 год согласно приложению № 2 к настоящему Решению.</w:t>
      </w:r>
    </w:p>
    <w:p w:rsidR="00A9321F" w:rsidRPr="00A9321F" w:rsidRDefault="00A9321F" w:rsidP="00A9321F">
      <w:pPr>
        <w:ind w:firstLine="708"/>
        <w:rPr>
          <w:b/>
          <w:bCs/>
          <w:iCs/>
          <w:sz w:val="20"/>
          <w:szCs w:val="20"/>
        </w:rPr>
      </w:pPr>
      <w:r w:rsidRPr="00A9321F">
        <w:rPr>
          <w:b/>
          <w:bCs/>
          <w:iCs/>
          <w:sz w:val="20"/>
          <w:szCs w:val="20"/>
        </w:rPr>
        <w:t>Статья 11.</w:t>
      </w:r>
    </w:p>
    <w:p w:rsidR="00A9321F" w:rsidRPr="00A9321F" w:rsidRDefault="00A9321F" w:rsidP="00A9321F">
      <w:pPr>
        <w:ind w:firstLine="708"/>
        <w:rPr>
          <w:bCs/>
          <w:iCs/>
          <w:sz w:val="20"/>
          <w:szCs w:val="20"/>
        </w:rPr>
      </w:pPr>
      <w:r w:rsidRPr="00A9321F">
        <w:rPr>
          <w:bCs/>
          <w:iCs/>
          <w:sz w:val="20"/>
          <w:szCs w:val="20"/>
        </w:rPr>
        <w:lastRenderedPageBreak/>
        <w:t>Принять объём бюджетных ассигнований дорожного фонда:</w:t>
      </w:r>
    </w:p>
    <w:p w:rsidR="00A9321F" w:rsidRPr="00A9321F" w:rsidRDefault="00A9321F" w:rsidP="00A9321F">
      <w:pPr>
        <w:ind w:firstLine="708"/>
        <w:rPr>
          <w:bCs/>
          <w:iCs/>
          <w:sz w:val="20"/>
          <w:szCs w:val="20"/>
        </w:rPr>
      </w:pPr>
      <w:r w:rsidRPr="00A9321F">
        <w:rPr>
          <w:bCs/>
          <w:iCs/>
          <w:sz w:val="20"/>
          <w:szCs w:val="20"/>
        </w:rPr>
        <w:t>- на 2019 год       -    3727,7          тысяч  рублей</w:t>
      </w:r>
    </w:p>
    <w:p w:rsidR="00A9321F" w:rsidRPr="00A9321F" w:rsidRDefault="00A9321F" w:rsidP="00A9321F">
      <w:pPr>
        <w:ind w:firstLine="708"/>
        <w:rPr>
          <w:bCs/>
          <w:iCs/>
          <w:sz w:val="20"/>
          <w:szCs w:val="20"/>
        </w:rPr>
      </w:pPr>
      <w:r w:rsidRPr="00A9321F">
        <w:rPr>
          <w:bCs/>
          <w:iCs/>
          <w:sz w:val="20"/>
          <w:szCs w:val="20"/>
        </w:rPr>
        <w:t>- на 2020 год      -     3200,0           тысяч рублей</w:t>
      </w:r>
    </w:p>
    <w:p w:rsidR="00A9321F" w:rsidRPr="00A9321F" w:rsidRDefault="00A9321F" w:rsidP="00A9321F">
      <w:pPr>
        <w:ind w:firstLine="708"/>
        <w:rPr>
          <w:bCs/>
          <w:iCs/>
          <w:sz w:val="20"/>
          <w:szCs w:val="20"/>
        </w:rPr>
      </w:pPr>
      <w:r w:rsidRPr="00A9321F">
        <w:rPr>
          <w:bCs/>
          <w:iCs/>
          <w:sz w:val="20"/>
          <w:szCs w:val="20"/>
        </w:rPr>
        <w:t>- на 2021 год       -   3400,0          тысяч  рублей</w:t>
      </w:r>
    </w:p>
    <w:p w:rsidR="00A9321F" w:rsidRPr="00A9321F" w:rsidRDefault="00A9321F" w:rsidP="00A9321F">
      <w:pPr>
        <w:ind w:firstLine="708"/>
        <w:rPr>
          <w:b/>
          <w:bCs/>
          <w:iCs/>
          <w:sz w:val="20"/>
          <w:szCs w:val="20"/>
        </w:rPr>
      </w:pPr>
      <w:r w:rsidRPr="00A9321F">
        <w:rPr>
          <w:b/>
          <w:bCs/>
          <w:iCs/>
          <w:sz w:val="20"/>
          <w:szCs w:val="20"/>
        </w:rPr>
        <w:t>Статья 12.</w:t>
      </w:r>
    </w:p>
    <w:p w:rsidR="00A9321F" w:rsidRPr="00A9321F" w:rsidRDefault="00A9321F" w:rsidP="00A9321F">
      <w:pPr>
        <w:ind w:firstLine="708"/>
        <w:rPr>
          <w:iCs/>
          <w:sz w:val="20"/>
          <w:szCs w:val="20"/>
        </w:rPr>
      </w:pPr>
      <w:r w:rsidRPr="00A9321F">
        <w:rPr>
          <w:iCs/>
          <w:sz w:val="20"/>
          <w:szCs w:val="20"/>
        </w:rPr>
        <w:t>1. Принять объём безвозмездных поступлений в доход бюджета сельского поселения Печинено:</w:t>
      </w:r>
    </w:p>
    <w:p w:rsidR="00A9321F" w:rsidRPr="00A9321F" w:rsidRDefault="00A9321F" w:rsidP="00A9321F">
      <w:pPr>
        <w:ind w:firstLine="708"/>
        <w:rPr>
          <w:iCs/>
          <w:sz w:val="20"/>
          <w:szCs w:val="20"/>
        </w:rPr>
      </w:pPr>
      <w:r w:rsidRPr="00A9321F">
        <w:rPr>
          <w:iCs/>
          <w:sz w:val="20"/>
          <w:szCs w:val="20"/>
        </w:rPr>
        <w:t>в 2019 году в сумме  -    4865,9      тысяч  рублей</w:t>
      </w:r>
    </w:p>
    <w:p w:rsidR="00A9321F" w:rsidRPr="00A9321F" w:rsidRDefault="00A9321F" w:rsidP="00A9321F">
      <w:pPr>
        <w:ind w:firstLine="708"/>
        <w:rPr>
          <w:iCs/>
          <w:sz w:val="20"/>
          <w:szCs w:val="20"/>
        </w:rPr>
      </w:pPr>
      <w:r w:rsidRPr="00A9321F">
        <w:rPr>
          <w:iCs/>
          <w:sz w:val="20"/>
          <w:szCs w:val="20"/>
        </w:rPr>
        <w:t>в 2020 году в сумме  -     4042,7            тысяч  рублей</w:t>
      </w:r>
    </w:p>
    <w:p w:rsidR="00A9321F" w:rsidRPr="00A9321F" w:rsidRDefault="00A9321F" w:rsidP="00A9321F">
      <w:pPr>
        <w:ind w:firstLine="708"/>
        <w:rPr>
          <w:iCs/>
          <w:sz w:val="20"/>
          <w:szCs w:val="20"/>
        </w:rPr>
      </w:pPr>
      <w:r w:rsidRPr="00A9321F">
        <w:rPr>
          <w:iCs/>
          <w:sz w:val="20"/>
          <w:szCs w:val="20"/>
        </w:rPr>
        <w:t>в 2021  году в сумме  –    4136,5            тысяч  рублей</w:t>
      </w:r>
    </w:p>
    <w:p w:rsidR="00A9321F" w:rsidRPr="00A9321F" w:rsidRDefault="00A9321F" w:rsidP="00A9321F">
      <w:pPr>
        <w:ind w:firstLine="708"/>
        <w:rPr>
          <w:iCs/>
          <w:sz w:val="20"/>
          <w:szCs w:val="20"/>
        </w:rPr>
      </w:pPr>
      <w:r w:rsidRPr="00A9321F">
        <w:rPr>
          <w:iCs/>
          <w:sz w:val="20"/>
          <w:szCs w:val="20"/>
        </w:rPr>
        <w:t>2. исключить</w:t>
      </w:r>
    </w:p>
    <w:p w:rsidR="00A9321F" w:rsidRPr="00A9321F" w:rsidRDefault="00A9321F" w:rsidP="00A9321F">
      <w:pPr>
        <w:ind w:firstLine="708"/>
        <w:rPr>
          <w:iCs/>
          <w:sz w:val="20"/>
          <w:szCs w:val="20"/>
        </w:rPr>
      </w:pPr>
      <w:r w:rsidRPr="00A9321F">
        <w:rPr>
          <w:iCs/>
          <w:sz w:val="20"/>
          <w:szCs w:val="20"/>
        </w:rPr>
        <w:t>3. Объём дотаций на  выравнивание бюджетной обеспеченности сельского поселения Печинено из бюджета муниципального района Богатовский:</w:t>
      </w:r>
    </w:p>
    <w:p w:rsidR="00A9321F" w:rsidRPr="00A9321F" w:rsidRDefault="00A9321F" w:rsidP="00A9321F">
      <w:pPr>
        <w:ind w:firstLine="708"/>
        <w:rPr>
          <w:iCs/>
          <w:sz w:val="20"/>
          <w:szCs w:val="20"/>
        </w:rPr>
      </w:pPr>
      <w:r w:rsidRPr="00A9321F">
        <w:rPr>
          <w:iCs/>
          <w:sz w:val="20"/>
          <w:szCs w:val="20"/>
        </w:rPr>
        <w:t>- на 2019 год в сумме  -       1023,3            тысяч  рублей</w:t>
      </w:r>
    </w:p>
    <w:p w:rsidR="00A9321F" w:rsidRPr="00A9321F" w:rsidRDefault="00A9321F" w:rsidP="00A9321F">
      <w:pPr>
        <w:ind w:firstLine="708"/>
        <w:rPr>
          <w:iCs/>
          <w:sz w:val="20"/>
          <w:szCs w:val="20"/>
        </w:rPr>
      </w:pPr>
      <w:r w:rsidRPr="00A9321F">
        <w:rPr>
          <w:iCs/>
          <w:sz w:val="20"/>
          <w:szCs w:val="20"/>
        </w:rPr>
        <w:t>- на 2020  год в сумме  -       909,0       тысяч  рублей</w:t>
      </w:r>
    </w:p>
    <w:p w:rsidR="00A9321F" w:rsidRPr="00A9321F" w:rsidRDefault="00A9321F" w:rsidP="00A9321F">
      <w:pPr>
        <w:ind w:firstLine="708"/>
        <w:rPr>
          <w:iCs/>
          <w:sz w:val="20"/>
          <w:szCs w:val="20"/>
        </w:rPr>
      </w:pPr>
      <w:r w:rsidRPr="00A9321F">
        <w:rPr>
          <w:iCs/>
          <w:sz w:val="20"/>
          <w:szCs w:val="20"/>
        </w:rPr>
        <w:t>- на 2021 год в сумме  -        909,0       тысяч  рублей</w:t>
      </w:r>
    </w:p>
    <w:p w:rsidR="00A9321F" w:rsidRPr="00A9321F" w:rsidRDefault="00A9321F" w:rsidP="00A9321F">
      <w:pPr>
        <w:ind w:firstLine="708"/>
        <w:rPr>
          <w:sz w:val="20"/>
          <w:szCs w:val="20"/>
        </w:rPr>
      </w:pPr>
      <w:r w:rsidRPr="00A9321F">
        <w:rPr>
          <w:sz w:val="20"/>
          <w:szCs w:val="20"/>
        </w:rPr>
        <w:t xml:space="preserve">4. Объём субсидии местным бюджетам для </w:t>
      </w:r>
      <w:proofErr w:type="spellStart"/>
      <w:r w:rsidRPr="00A9321F">
        <w:rPr>
          <w:sz w:val="20"/>
          <w:szCs w:val="20"/>
        </w:rPr>
        <w:t>софинансирования</w:t>
      </w:r>
      <w:proofErr w:type="spellEnd"/>
      <w:r w:rsidRPr="00A9321F">
        <w:rPr>
          <w:sz w:val="20"/>
          <w:szCs w:val="20"/>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w:t>
      </w:r>
    </w:p>
    <w:p w:rsidR="00A9321F" w:rsidRPr="00A9321F" w:rsidRDefault="00A9321F" w:rsidP="00A9321F">
      <w:pPr>
        <w:ind w:firstLine="708"/>
        <w:rPr>
          <w:sz w:val="20"/>
          <w:szCs w:val="20"/>
        </w:rPr>
      </w:pPr>
      <w:r w:rsidRPr="00A9321F">
        <w:rPr>
          <w:sz w:val="20"/>
          <w:szCs w:val="20"/>
        </w:rPr>
        <w:t xml:space="preserve">-  на 2019 год в сумме   - 3675,6     тысяч  рублей </w:t>
      </w:r>
    </w:p>
    <w:p w:rsidR="00A9321F" w:rsidRPr="00A9321F" w:rsidRDefault="00A9321F" w:rsidP="00A9321F">
      <w:pPr>
        <w:ind w:firstLine="708"/>
        <w:rPr>
          <w:sz w:val="20"/>
          <w:szCs w:val="20"/>
        </w:rPr>
      </w:pPr>
      <w:r w:rsidRPr="00A9321F">
        <w:rPr>
          <w:sz w:val="20"/>
          <w:szCs w:val="20"/>
        </w:rPr>
        <w:t>- на 2020 год в сумме   -   2600,0   тысяч  рублей</w:t>
      </w:r>
    </w:p>
    <w:p w:rsidR="00A9321F" w:rsidRPr="00A9321F" w:rsidRDefault="00A9321F" w:rsidP="00A9321F">
      <w:pPr>
        <w:ind w:firstLine="708"/>
        <w:rPr>
          <w:sz w:val="20"/>
          <w:szCs w:val="20"/>
        </w:rPr>
      </w:pPr>
      <w:r w:rsidRPr="00A9321F">
        <w:rPr>
          <w:sz w:val="20"/>
          <w:szCs w:val="20"/>
        </w:rPr>
        <w:t>- на 2021 год в сумме    -   2600,0     тысяч рублей</w:t>
      </w:r>
    </w:p>
    <w:p w:rsidR="00A9321F" w:rsidRPr="00A9321F" w:rsidRDefault="00A9321F" w:rsidP="00A9321F">
      <w:pPr>
        <w:ind w:firstLine="708"/>
        <w:rPr>
          <w:sz w:val="20"/>
          <w:szCs w:val="20"/>
        </w:rPr>
      </w:pPr>
      <w:r w:rsidRPr="00A9321F">
        <w:rPr>
          <w:sz w:val="20"/>
          <w:szCs w:val="20"/>
        </w:rPr>
        <w:t>4.1. Объем субсидий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p w:rsidR="00A9321F" w:rsidRPr="00A9321F" w:rsidRDefault="00A9321F" w:rsidP="00A9321F">
      <w:pPr>
        <w:ind w:firstLine="708"/>
        <w:rPr>
          <w:sz w:val="20"/>
          <w:szCs w:val="20"/>
        </w:rPr>
      </w:pPr>
      <w:r w:rsidRPr="00A9321F">
        <w:rPr>
          <w:sz w:val="20"/>
          <w:szCs w:val="20"/>
        </w:rPr>
        <w:t>- на 2019 год  в сумме 1167,4 тысяч рублей</w:t>
      </w:r>
    </w:p>
    <w:p w:rsidR="00A9321F" w:rsidRPr="00A9321F" w:rsidRDefault="00A9321F" w:rsidP="00A9321F">
      <w:pPr>
        <w:ind w:firstLine="708"/>
        <w:rPr>
          <w:iCs/>
          <w:sz w:val="20"/>
          <w:szCs w:val="20"/>
        </w:rPr>
      </w:pPr>
      <w:r w:rsidRPr="00A9321F">
        <w:rPr>
          <w:b/>
          <w:bCs/>
          <w:iCs/>
          <w:sz w:val="20"/>
          <w:szCs w:val="20"/>
        </w:rPr>
        <w:t>2.</w:t>
      </w:r>
      <w:r w:rsidRPr="00A9321F">
        <w:rPr>
          <w:iCs/>
          <w:sz w:val="20"/>
          <w:szCs w:val="20"/>
        </w:rPr>
        <w:t>Опубликовать настоящее Решение в газете «Вестник сельского поселения Печинено».</w:t>
      </w:r>
    </w:p>
    <w:p w:rsidR="00A9321F" w:rsidRPr="00A9321F" w:rsidRDefault="00A9321F" w:rsidP="00A9321F">
      <w:pPr>
        <w:rPr>
          <w:iCs/>
          <w:sz w:val="20"/>
          <w:szCs w:val="20"/>
        </w:rPr>
      </w:pPr>
      <w:r w:rsidRPr="00A9321F">
        <w:rPr>
          <w:iCs/>
          <w:sz w:val="20"/>
          <w:szCs w:val="20"/>
        </w:rPr>
        <w:t xml:space="preserve">Председатель Собрания представителей </w:t>
      </w:r>
      <w:r>
        <w:rPr>
          <w:iCs/>
          <w:sz w:val="20"/>
          <w:szCs w:val="20"/>
        </w:rPr>
        <w:t xml:space="preserve"> </w:t>
      </w:r>
      <w:r w:rsidRPr="00A9321F">
        <w:rPr>
          <w:iCs/>
          <w:sz w:val="20"/>
          <w:szCs w:val="20"/>
        </w:rPr>
        <w:t>сельского поселения Печинено</w:t>
      </w:r>
      <w:r>
        <w:rPr>
          <w:iCs/>
          <w:sz w:val="20"/>
          <w:szCs w:val="20"/>
        </w:rPr>
        <w:t xml:space="preserve"> </w:t>
      </w:r>
      <w:r w:rsidRPr="00A9321F">
        <w:rPr>
          <w:iCs/>
          <w:sz w:val="20"/>
          <w:szCs w:val="20"/>
        </w:rPr>
        <w:t xml:space="preserve">муниципального района Богатовский </w:t>
      </w:r>
    </w:p>
    <w:p w:rsidR="00A9321F" w:rsidRPr="00A9321F" w:rsidRDefault="00A9321F" w:rsidP="00A9321F">
      <w:pPr>
        <w:rPr>
          <w:iCs/>
          <w:sz w:val="20"/>
          <w:szCs w:val="20"/>
        </w:rPr>
      </w:pPr>
      <w:r w:rsidRPr="00A9321F">
        <w:rPr>
          <w:iCs/>
          <w:sz w:val="20"/>
          <w:szCs w:val="20"/>
        </w:rPr>
        <w:t xml:space="preserve">Самарской области                                                                                                 О.А. </w:t>
      </w:r>
      <w:proofErr w:type="spellStart"/>
      <w:r w:rsidRPr="00A9321F">
        <w:rPr>
          <w:iCs/>
          <w:sz w:val="20"/>
          <w:szCs w:val="20"/>
        </w:rPr>
        <w:t>Юдакова</w:t>
      </w:r>
      <w:proofErr w:type="spellEnd"/>
      <w:r w:rsidRPr="00A9321F">
        <w:rPr>
          <w:iCs/>
          <w:sz w:val="20"/>
          <w:szCs w:val="20"/>
        </w:rPr>
        <w:t xml:space="preserve"> </w:t>
      </w:r>
    </w:p>
    <w:p w:rsidR="00A9321F" w:rsidRPr="00A9321F" w:rsidRDefault="00A9321F" w:rsidP="00A9321F">
      <w:pPr>
        <w:rPr>
          <w:sz w:val="20"/>
          <w:szCs w:val="20"/>
        </w:rPr>
      </w:pPr>
      <w:r w:rsidRPr="00A9321F">
        <w:rPr>
          <w:sz w:val="20"/>
          <w:szCs w:val="20"/>
        </w:rPr>
        <w:t xml:space="preserve">                    Приложение   № 1</w:t>
      </w:r>
      <w:r>
        <w:rPr>
          <w:sz w:val="20"/>
          <w:szCs w:val="20"/>
        </w:rPr>
        <w:t xml:space="preserve"> </w:t>
      </w:r>
      <w:r w:rsidRPr="00A9321F">
        <w:rPr>
          <w:sz w:val="20"/>
          <w:szCs w:val="20"/>
        </w:rPr>
        <w:t>к Решению</w:t>
      </w:r>
      <w:r>
        <w:rPr>
          <w:sz w:val="20"/>
          <w:szCs w:val="20"/>
        </w:rPr>
        <w:t xml:space="preserve"> </w:t>
      </w:r>
      <w:r w:rsidRPr="00A9321F">
        <w:rPr>
          <w:sz w:val="20"/>
          <w:szCs w:val="20"/>
        </w:rPr>
        <w:t>Собрания представителей сельского поселения Печинено</w:t>
      </w:r>
      <w:r>
        <w:rPr>
          <w:sz w:val="20"/>
          <w:szCs w:val="20"/>
        </w:rPr>
        <w:t xml:space="preserve"> </w:t>
      </w:r>
      <w:r w:rsidRPr="00A9321F">
        <w:rPr>
          <w:sz w:val="20"/>
          <w:szCs w:val="20"/>
        </w:rPr>
        <w:t xml:space="preserve">муниципального района Богатовский Самарской области </w:t>
      </w:r>
      <w:r>
        <w:rPr>
          <w:sz w:val="20"/>
          <w:szCs w:val="20"/>
        </w:rPr>
        <w:t xml:space="preserve"> </w:t>
      </w:r>
      <w:r w:rsidRPr="00A9321F">
        <w:rPr>
          <w:sz w:val="20"/>
          <w:szCs w:val="20"/>
        </w:rPr>
        <w:t xml:space="preserve">№16           от 19.09.2019   года     </w:t>
      </w:r>
    </w:p>
    <w:p w:rsidR="00A9321F" w:rsidRPr="00A9321F" w:rsidRDefault="00A9321F" w:rsidP="00A9321F">
      <w:pPr>
        <w:jc w:val="center"/>
        <w:rPr>
          <w:b/>
          <w:bCs/>
          <w:sz w:val="20"/>
          <w:szCs w:val="20"/>
        </w:rPr>
      </w:pPr>
      <w:r w:rsidRPr="00A9321F">
        <w:rPr>
          <w:b/>
          <w:bCs/>
          <w:sz w:val="20"/>
          <w:szCs w:val="20"/>
        </w:rPr>
        <w:t>Распределение</w:t>
      </w:r>
    </w:p>
    <w:p w:rsidR="00A9321F" w:rsidRPr="00A9321F" w:rsidRDefault="00A9321F" w:rsidP="00A9321F">
      <w:pPr>
        <w:jc w:val="center"/>
        <w:rPr>
          <w:sz w:val="20"/>
          <w:szCs w:val="20"/>
        </w:rPr>
      </w:pPr>
      <w:r w:rsidRPr="00A9321F">
        <w:rPr>
          <w:b/>
          <w:bCs/>
          <w:sz w:val="20"/>
          <w:szCs w:val="20"/>
        </w:rPr>
        <w:t xml:space="preserve">бюджетных ассигнований по целевым статьям (муниципальным программам сельского поселения Печинено и непрограммным направлениям деятельности), группам и подгруппам </w:t>
      </w:r>
      <w:proofErr w:type="gramStart"/>
      <w:r w:rsidRPr="00A9321F">
        <w:rPr>
          <w:b/>
          <w:bCs/>
          <w:sz w:val="20"/>
          <w:szCs w:val="20"/>
        </w:rPr>
        <w:t>видов расходов классификации расходов бюджета сельского поселения</w:t>
      </w:r>
      <w:proofErr w:type="gramEnd"/>
      <w:r w:rsidRPr="00A9321F">
        <w:rPr>
          <w:b/>
          <w:bCs/>
          <w:sz w:val="20"/>
          <w:szCs w:val="20"/>
        </w:rPr>
        <w:t xml:space="preserve"> Печинено  на 2019 год</w:t>
      </w: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5159"/>
        <w:gridCol w:w="1504"/>
        <w:gridCol w:w="850"/>
        <w:gridCol w:w="1276"/>
        <w:gridCol w:w="1417"/>
      </w:tblGrid>
      <w:tr w:rsidR="00A9321F" w:rsidRPr="00A9321F" w:rsidTr="00A9321F">
        <w:tc>
          <w:tcPr>
            <w:tcW w:w="5159" w:type="dxa"/>
            <w:vMerge w:val="restart"/>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Наименование раздела, подраздела, целевой статьи и вида расхода</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ВР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b/>
                <w:bCs/>
                <w:sz w:val="20"/>
                <w:szCs w:val="20"/>
              </w:rPr>
              <w:t>Сумма, тыс. руб.</w:t>
            </w:r>
          </w:p>
        </w:tc>
      </w:tr>
      <w:tr w:rsidR="00A9321F" w:rsidRPr="00A9321F" w:rsidTr="00A9321F">
        <w:tc>
          <w:tcPr>
            <w:tcW w:w="5159" w:type="dxa"/>
            <w:vMerge/>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rPr>
                <w:sz w:val="20"/>
                <w:szCs w:val="20"/>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rPr>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В том числе за счёт средств федерального и областного бюджетов</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b/>
                <w:bCs/>
                <w:sz w:val="20"/>
                <w:szCs w:val="20"/>
              </w:rPr>
              <w:t>Муниципальное казённое у</w:t>
            </w:r>
            <w:r>
              <w:rPr>
                <w:b/>
                <w:bCs/>
                <w:sz w:val="20"/>
                <w:szCs w:val="20"/>
              </w:rPr>
              <w:t>чреждение Администрация сельского поселения</w:t>
            </w:r>
            <w:r w:rsidRPr="00A9321F">
              <w:rPr>
                <w:b/>
                <w:bCs/>
                <w:sz w:val="20"/>
                <w:szCs w:val="20"/>
              </w:rPr>
              <w:t xml:space="preserve"> Печинено муниципального района Богатовский Самарской области</w:t>
            </w:r>
          </w:p>
        </w:tc>
        <w:tc>
          <w:tcPr>
            <w:tcW w:w="5047" w:type="dxa"/>
            <w:gridSpan w:val="4"/>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sz w:val="20"/>
                <w:szCs w:val="20"/>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12</w:t>
            </w:r>
            <w:r w:rsidRPr="00A9321F">
              <w:rPr>
                <w:b/>
                <w:bCs/>
                <w:sz w:val="20"/>
                <w:szCs w:val="20"/>
                <w:lang w:val="en-US"/>
              </w:rPr>
              <w:t>0</w:t>
            </w:r>
            <w:r w:rsidRPr="00A9321F">
              <w:rPr>
                <w:b/>
                <w:bCs/>
                <w:sz w:val="20"/>
                <w:szCs w:val="20"/>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4895,1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1167,4</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1250020000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3453,7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1250020000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3453,7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12500</w:t>
            </w:r>
            <w:r w:rsidRPr="00A9321F">
              <w:rPr>
                <w:bCs/>
                <w:sz w:val="20"/>
                <w:szCs w:val="20"/>
                <w:lang w:val="en-US"/>
              </w:rPr>
              <w:t>S</w:t>
            </w:r>
            <w:r w:rsidRPr="00A9321F">
              <w:rPr>
                <w:bCs/>
                <w:sz w:val="20"/>
                <w:szCs w:val="20"/>
              </w:rPr>
              <w:t>3270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1441,4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1167,4</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12500</w:t>
            </w:r>
            <w:r w:rsidRPr="00A9321F">
              <w:rPr>
                <w:bCs/>
                <w:sz w:val="20"/>
                <w:szCs w:val="20"/>
                <w:lang w:val="en-US"/>
              </w:rPr>
              <w:t>S</w:t>
            </w:r>
            <w:r w:rsidRPr="00A9321F">
              <w:rPr>
                <w:bCs/>
                <w:sz w:val="20"/>
                <w:szCs w:val="20"/>
              </w:rPr>
              <w:t>3270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1441,4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1167,4</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Целевая программа «Обеспечение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2015-2017 годы и на период до 2021 гг.»</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11</w:t>
            </w:r>
            <w:r w:rsidRPr="00A9321F">
              <w:rPr>
                <w:b/>
                <w:bCs/>
                <w:sz w:val="20"/>
                <w:szCs w:val="20"/>
                <w:lang w:val="en-US"/>
              </w:rPr>
              <w:t>0</w:t>
            </w:r>
            <w:r w:rsidRPr="00A9321F">
              <w:rPr>
                <w:b/>
                <w:bCs/>
                <w:sz w:val="20"/>
                <w:szCs w:val="20"/>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100,0</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lang w:val="en-US"/>
              </w:rPr>
            </w:pPr>
            <w:r w:rsidRPr="00A9321F">
              <w:rPr>
                <w:sz w:val="20"/>
                <w:szCs w:val="20"/>
              </w:rPr>
              <w:t>11500</w:t>
            </w:r>
            <w:r w:rsidRPr="00A9321F">
              <w:rPr>
                <w:sz w:val="20"/>
                <w:szCs w:val="20"/>
                <w:lang w:val="en-US"/>
              </w:rPr>
              <w:t>S2000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lang w:val="en-US"/>
              </w:rPr>
            </w:pPr>
            <w:r w:rsidRPr="00A9321F">
              <w:rPr>
                <w:sz w:val="20"/>
                <w:szCs w:val="20"/>
                <w:lang w:val="en-US"/>
              </w:rPr>
              <w:t>100</w:t>
            </w:r>
            <w:r w:rsidRPr="00A9321F">
              <w:rPr>
                <w:sz w:val="20"/>
                <w:szCs w:val="20"/>
              </w:rPr>
              <w:t>,</w:t>
            </w:r>
            <w:r w:rsidRPr="00A9321F">
              <w:rPr>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lang w:val="en-US"/>
              </w:rPr>
            </w:pPr>
            <w:r w:rsidRPr="00A9321F">
              <w:rPr>
                <w:sz w:val="20"/>
                <w:szCs w:val="20"/>
                <w:lang w:val="en-US"/>
              </w:rPr>
              <w:t>100</w:t>
            </w:r>
            <w:r w:rsidRPr="00A9321F">
              <w:rPr>
                <w:sz w:val="20"/>
                <w:szCs w:val="20"/>
              </w:rPr>
              <w:t>,</w:t>
            </w:r>
            <w:r w:rsidRPr="00A9321F">
              <w:rPr>
                <w:sz w:val="20"/>
                <w:szCs w:val="20"/>
                <w:lang w:val="en-US"/>
              </w:rPr>
              <w:t>0</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 xml:space="preserve">Иные закупки товаров, работ, услуг для обеспечения </w:t>
            </w:r>
            <w:r w:rsidRPr="00A9321F">
              <w:rPr>
                <w:sz w:val="20"/>
                <w:szCs w:val="20"/>
              </w:rPr>
              <w:lastRenderedPageBreak/>
              <w:t>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lastRenderedPageBreak/>
              <w:t>11500</w:t>
            </w:r>
            <w:r w:rsidRPr="00A9321F">
              <w:rPr>
                <w:sz w:val="20"/>
                <w:szCs w:val="20"/>
                <w:lang w:val="en-US"/>
              </w:rPr>
              <w:t>S2000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tabs>
                <w:tab w:val="left" w:pos="596"/>
              </w:tabs>
              <w:jc w:val="center"/>
              <w:rPr>
                <w:sz w:val="20"/>
                <w:szCs w:val="20"/>
              </w:rPr>
            </w:pPr>
            <w:r w:rsidRPr="00A9321F">
              <w:rPr>
                <w:sz w:val="20"/>
                <w:szCs w:val="20"/>
              </w:rPr>
              <w:t>100,0</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lastRenderedPageBreak/>
              <w:t>Муниципальные целевые программы по благоустройству сельского поселения Печинено</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1300000000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Муниципальная программа «Благоустройство территории сельского поселения Печинено на 2015-2017 гг. и на период до 2021 года»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lang w:val="en-US"/>
              </w:rPr>
            </w:pPr>
            <w:r w:rsidRPr="00A9321F">
              <w:rPr>
                <w:b/>
                <w:bCs/>
                <w:sz w:val="20"/>
                <w:szCs w:val="20"/>
                <w:lang w:val="en-US"/>
              </w:rPr>
              <w:t>1300000000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1013,7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938,7</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lang w:val="en-US"/>
              </w:rPr>
            </w:pPr>
            <w:r w:rsidRPr="00A9321F">
              <w:rPr>
                <w:sz w:val="20"/>
                <w:szCs w:val="20"/>
                <w:lang w:val="en-US"/>
              </w:rPr>
              <w:t>13500S2005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938,7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938,7</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lang w:val="en-US"/>
              </w:rPr>
              <w:t>13500S2005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938,7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938,7</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lang w:val="en-US"/>
              </w:rPr>
            </w:pPr>
            <w:r w:rsidRPr="00A9321F">
              <w:rPr>
                <w:sz w:val="20"/>
                <w:szCs w:val="20"/>
                <w:lang w:val="en-US"/>
              </w:rPr>
              <w:t>1350020030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lang w:val="en-US"/>
              </w:rPr>
            </w:pPr>
            <w:r w:rsidRPr="00A9321F">
              <w:rPr>
                <w:sz w:val="20"/>
                <w:szCs w:val="20"/>
              </w:rPr>
              <w:t>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lang w:val="en-US"/>
              </w:rPr>
            </w:pPr>
            <w:r w:rsidRPr="00A9321F">
              <w:rPr>
                <w:sz w:val="20"/>
                <w:szCs w:val="20"/>
                <w:lang w:val="en-US"/>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lang w:val="en-US"/>
              </w:rPr>
            </w:pPr>
            <w:r w:rsidRPr="00A9321F">
              <w:rPr>
                <w:sz w:val="20"/>
                <w:szCs w:val="20"/>
                <w:lang w:val="en-US"/>
              </w:rPr>
              <w:t>1350020030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lang w:val="en-US"/>
              </w:rPr>
            </w:pPr>
            <w:r w:rsidRPr="00A9321F">
              <w:rPr>
                <w:sz w:val="20"/>
                <w:szCs w:val="20"/>
                <w:lang w:val="en-US"/>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lang w:val="en-US"/>
              </w:rPr>
            </w:pPr>
            <w:r w:rsidRPr="00A9321F">
              <w:rPr>
                <w:sz w:val="20"/>
                <w:szCs w:val="20"/>
                <w:lang w:val="en-US"/>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b/>
                <w:bCs/>
                <w:sz w:val="20"/>
                <w:szCs w:val="20"/>
              </w:rPr>
              <w:t xml:space="preserve">Муниципальная программа «Уличное освещение сельского поселения Печинено на 2014-2016 и на период до 2021 </w:t>
            </w:r>
            <w:proofErr w:type="spellStart"/>
            <w:r w:rsidRPr="00A9321F">
              <w:rPr>
                <w:b/>
                <w:bCs/>
                <w:sz w:val="20"/>
                <w:szCs w:val="20"/>
              </w:rPr>
              <w:t>г.</w:t>
            </w:r>
            <w:proofErr w:type="gramStart"/>
            <w:r w:rsidRPr="00A9321F">
              <w:rPr>
                <w:b/>
                <w:bCs/>
                <w:sz w:val="20"/>
                <w:szCs w:val="20"/>
              </w:rPr>
              <w:t>г</w:t>
            </w:r>
            <w:proofErr w:type="spellEnd"/>
            <w:proofErr w:type="gramEnd"/>
            <w:r w:rsidRPr="00A9321F">
              <w:rPr>
                <w:b/>
                <w:bCs/>
                <w:sz w:val="20"/>
                <w:szCs w:val="20"/>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1300000000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b/>
                <w:sz w:val="20"/>
                <w:szCs w:val="20"/>
              </w:rPr>
            </w:pPr>
            <w:r w:rsidRPr="00A9321F">
              <w:rPr>
                <w:b/>
                <w:sz w:val="20"/>
                <w:szCs w:val="20"/>
              </w:rPr>
              <w:t>385,0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b/>
                <w:sz w:val="20"/>
                <w:szCs w:val="20"/>
              </w:rPr>
            </w:pPr>
            <w:r w:rsidRPr="00A9321F">
              <w:rPr>
                <w:b/>
                <w:sz w:val="20"/>
                <w:szCs w:val="20"/>
              </w:rPr>
              <w:t>335,0</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13500</w:t>
            </w:r>
            <w:r w:rsidRPr="00A9321F">
              <w:rPr>
                <w:sz w:val="20"/>
                <w:szCs w:val="20"/>
                <w:lang w:val="en-US"/>
              </w:rPr>
              <w:t>S2</w:t>
            </w:r>
            <w:r w:rsidRPr="00A9321F">
              <w:rPr>
                <w:sz w:val="20"/>
                <w:szCs w:val="20"/>
              </w:rPr>
              <w:t>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335,0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335,0</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p w:rsidR="00A9321F" w:rsidRPr="00A9321F" w:rsidRDefault="00A9321F" w:rsidP="00A9321F">
            <w:pPr>
              <w:pStyle w:val="a5"/>
              <w:jc w:val="center"/>
              <w:rPr>
                <w:sz w:val="20"/>
                <w:szCs w:val="20"/>
              </w:rPr>
            </w:pPr>
            <w:r w:rsidRPr="00A9321F">
              <w:rPr>
                <w:sz w:val="20"/>
                <w:szCs w:val="20"/>
              </w:rPr>
              <w:t>13500</w:t>
            </w:r>
            <w:r w:rsidRPr="00A9321F">
              <w:rPr>
                <w:sz w:val="20"/>
                <w:szCs w:val="20"/>
                <w:lang w:val="en-US"/>
              </w:rPr>
              <w:t>S2</w:t>
            </w:r>
            <w:r w:rsidRPr="00A9321F">
              <w:rPr>
                <w:sz w:val="20"/>
                <w:szCs w:val="20"/>
              </w:rPr>
              <w:t>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p w:rsidR="00A9321F" w:rsidRPr="00A9321F" w:rsidRDefault="00A9321F" w:rsidP="00A9321F">
            <w:pPr>
              <w:pStyle w:val="a5"/>
              <w:jc w:val="center"/>
              <w:rPr>
                <w:sz w:val="20"/>
                <w:szCs w:val="20"/>
              </w:rPr>
            </w:pPr>
            <w:r w:rsidRPr="00A9321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p>
          <w:p w:rsidR="00A9321F" w:rsidRPr="00A9321F" w:rsidRDefault="00A9321F" w:rsidP="00A9321F">
            <w:pPr>
              <w:jc w:val="center"/>
              <w:rPr>
                <w:sz w:val="20"/>
                <w:szCs w:val="20"/>
              </w:rPr>
            </w:pPr>
            <w:r w:rsidRPr="00A9321F">
              <w:rPr>
                <w:sz w:val="20"/>
                <w:szCs w:val="20"/>
              </w:rPr>
              <w:t>335,0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p>
          <w:p w:rsidR="00A9321F" w:rsidRPr="00A9321F" w:rsidRDefault="00A9321F" w:rsidP="00A9321F">
            <w:pPr>
              <w:jc w:val="center"/>
              <w:rPr>
                <w:sz w:val="20"/>
                <w:szCs w:val="20"/>
              </w:rPr>
            </w:pPr>
            <w:r w:rsidRPr="00A9321F">
              <w:rPr>
                <w:sz w:val="20"/>
                <w:szCs w:val="20"/>
              </w:rPr>
              <w:t>335,0</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1350020000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1350020010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Программа развития коммунальной инфраструктуры сельского поселения Печинено  муниципального района Богатовский Самарской области на 2018-2028 годы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14</w:t>
            </w:r>
            <w:r w:rsidRPr="00A9321F">
              <w:rPr>
                <w:b/>
                <w:bCs/>
                <w:sz w:val="20"/>
                <w:szCs w:val="20"/>
                <w:lang w:val="en-US"/>
              </w:rPr>
              <w:t>0</w:t>
            </w:r>
            <w:r w:rsidRPr="00A9321F">
              <w:rPr>
                <w:b/>
                <w:bCs/>
                <w:sz w:val="20"/>
                <w:szCs w:val="20"/>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733,1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700,0</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14500</w:t>
            </w:r>
            <w:r w:rsidRPr="00A9321F">
              <w:rPr>
                <w:bCs/>
                <w:sz w:val="20"/>
                <w:szCs w:val="20"/>
                <w:lang w:val="en-US"/>
              </w:rPr>
              <w:t>S2</w:t>
            </w:r>
            <w:r w:rsidRPr="00A9321F">
              <w:rPr>
                <w:bCs/>
                <w:sz w:val="20"/>
                <w:szCs w:val="20"/>
              </w:rPr>
              <w:t>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700,0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700,0</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14500</w:t>
            </w:r>
            <w:r w:rsidRPr="00A9321F">
              <w:rPr>
                <w:bCs/>
                <w:sz w:val="20"/>
                <w:szCs w:val="20"/>
                <w:lang w:val="en-US"/>
              </w:rPr>
              <w:t>S2</w:t>
            </w:r>
            <w:r w:rsidRPr="00A9321F">
              <w:rPr>
                <w:bCs/>
                <w:sz w:val="20"/>
                <w:szCs w:val="20"/>
              </w:rPr>
              <w:t>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700,0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700,0</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1450020000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33,1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1450020000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33,1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b/>
                <w:bCs/>
                <w:sz w:val="20"/>
                <w:szCs w:val="20"/>
              </w:rPr>
              <w:t xml:space="preserve">Муниципальная программа  «Охрана окружающей среды в сельском поселении Печинено  на 2015-2017 </w:t>
            </w:r>
            <w:proofErr w:type="spellStart"/>
            <w:r w:rsidRPr="00A9321F">
              <w:rPr>
                <w:b/>
                <w:bCs/>
                <w:sz w:val="20"/>
                <w:szCs w:val="20"/>
              </w:rPr>
              <w:t>г.г</w:t>
            </w:r>
            <w:proofErr w:type="spellEnd"/>
            <w:r w:rsidRPr="00A9321F">
              <w:rPr>
                <w:b/>
                <w:bCs/>
                <w:sz w:val="20"/>
                <w:szCs w:val="20"/>
              </w:rPr>
              <w:t>. и на период до 2021 года»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1500000000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b/>
                <w:sz w:val="20"/>
                <w:szCs w:val="20"/>
              </w:rPr>
            </w:pPr>
            <w:r w:rsidRPr="00A9321F">
              <w:rPr>
                <w:b/>
                <w:sz w:val="20"/>
                <w:szCs w:val="20"/>
              </w:rPr>
              <w:t>294,0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b/>
                <w:sz w:val="20"/>
                <w:szCs w:val="20"/>
              </w:rPr>
            </w:pPr>
            <w:r w:rsidRPr="00A9321F">
              <w:rPr>
                <w:b/>
                <w:sz w:val="20"/>
                <w:szCs w:val="20"/>
              </w:rPr>
              <w:t>294,0</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lang w:val="en-US"/>
              </w:rPr>
            </w:pPr>
            <w:r w:rsidRPr="00A9321F">
              <w:rPr>
                <w:sz w:val="20"/>
                <w:szCs w:val="20"/>
              </w:rPr>
              <w:t>15500</w:t>
            </w:r>
            <w:r w:rsidRPr="00A9321F">
              <w:rPr>
                <w:sz w:val="20"/>
                <w:szCs w:val="20"/>
                <w:lang w:val="en-US"/>
              </w:rPr>
              <w:t>S2004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294,0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294,0</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15500</w:t>
            </w:r>
            <w:r w:rsidRPr="00A9321F">
              <w:rPr>
                <w:sz w:val="20"/>
                <w:szCs w:val="20"/>
                <w:lang w:val="en-US"/>
              </w:rPr>
              <w:t>S2004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294,0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294,0</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Другие вопросы в области социальной политики</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sz w:val="20"/>
                <w:szCs w:val="20"/>
              </w:rPr>
              <w:t xml:space="preserve">Непрограммные направления расходов бюджета поселения в области </w:t>
            </w:r>
            <w:r w:rsidRPr="00A9321F">
              <w:rPr>
                <w:bCs/>
                <w:sz w:val="20"/>
                <w:szCs w:val="20"/>
              </w:rPr>
              <w:t>социальной политики</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5010079900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Cs/>
                <w:sz w:val="20"/>
                <w:szCs w:val="20"/>
              </w:rPr>
              <w:t xml:space="preserve">Расходы  в области социальной политики </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5010079900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Cs/>
                <w:sz w:val="20"/>
                <w:szCs w:val="20"/>
              </w:rPr>
            </w:pPr>
            <w:r w:rsidRPr="00A9321F">
              <w:rPr>
                <w:bCs/>
                <w:sz w:val="20"/>
                <w:szCs w:val="20"/>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 xml:space="preserve"> Непрограммные направления расходов бюджета поселения в области 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6000000000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3115,0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316,6</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Расходы на обеспечение выполнения функций органами местного самоуправления</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6010000000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606,6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Расходы на выплаты персоналу казённых учреждений</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6010011000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606,6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b/>
                <w:sz w:val="20"/>
                <w:szCs w:val="20"/>
              </w:rPr>
            </w:pPr>
            <w:r w:rsidRPr="00A9321F">
              <w:rPr>
                <w:b/>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Расходы на обеспечение выполнения функций органами местного самоуправления</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6020000000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2015,8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Расходы на выплаты персоналу казённых учреждений</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6020011000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1315,9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 xml:space="preserve">Иные закупки товаров, работ, услуг для обеспечения </w:t>
            </w:r>
            <w:r w:rsidRPr="00A9321F">
              <w:rPr>
                <w:sz w:val="20"/>
                <w:szCs w:val="20"/>
              </w:rPr>
              <w:lastRenderedPageBreak/>
              <w:t>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lastRenderedPageBreak/>
              <w:t>6020011000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571,2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lastRenderedPageBreak/>
              <w:t>Уплата налогов, сборов и иных платежей</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6020011000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17,1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6020078210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111,6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Иные межбюджетные трансферты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6020078210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111,6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b/>
                <w:sz w:val="20"/>
                <w:szCs w:val="20"/>
              </w:rPr>
            </w:pPr>
            <w:r w:rsidRPr="00A9321F">
              <w:rPr>
                <w:b/>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Непрограммные направления расходов бюджета поселения в области резервные фонды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6030000000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145,0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Резервные фонды местных администраций</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6030079900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145,0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Резервные средства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6030079900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870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145,0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rPr>
                <w:sz w:val="20"/>
                <w:szCs w:val="20"/>
              </w:rPr>
            </w:pP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Непрограммные направления расходов бюджета поселения в области другие 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6040000000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b/>
                <w:sz w:val="20"/>
                <w:szCs w:val="20"/>
              </w:rPr>
            </w:pPr>
            <w:r w:rsidRPr="00A9321F">
              <w:rPr>
                <w:b/>
                <w:sz w:val="20"/>
                <w:szCs w:val="20"/>
              </w:rPr>
              <w:t>265,3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b/>
                <w:sz w:val="20"/>
                <w:szCs w:val="20"/>
              </w:rPr>
            </w:pPr>
            <w:r w:rsidRPr="00A9321F">
              <w:rPr>
                <w:b/>
                <w:sz w:val="20"/>
                <w:szCs w:val="20"/>
              </w:rPr>
              <w:t>234,3</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lang w:val="en-US"/>
              </w:rPr>
            </w:pPr>
            <w:r w:rsidRPr="00A9321F">
              <w:rPr>
                <w:sz w:val="20"/>
                <w:szCs w:val="20"/>
              </w:rPr>
              <w:t>6040</w:t>
            </w:r>
            <w:r w:rsidRPr="00A9321F">
              <w:rPr>
                <w:sz w:val="20"/>
                <w:szCs w:val="20"/>
                <w:lang w:val="en-US"/>
              </w:rPr>
              <w:t>S2</w:t>
            </w:r>
            <w:r w:rsidRPr="00A9321F">
              <w:rPr>
                <w:sz w:val="20"/>
                <w:szCs w:val="20"/>
              </w:rPr>
              <w:t>000</w:t>
            </w:r>
            <w:r w:rsidRPr="00A9321F">
              <w:rPr>
                <w:sz w:val="20"/>
                <w:szCs w:val="20"/>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234,3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234,3</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Иные закупки товаров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6040</w:t>
            </w:r>
            <w:r w:rsidRPr="00A9321F">
              <w:rPr>
                <w:sz w:val="20"/>
                <w:szCs w:val="20"/>
                <w:lang w:val="en-US"/>
              </w:rPr>
              <w:t>S2</w:t>
            </w:r>
            <w:r w:rsidRPr="00A9321F">
              <w:rPr>
                <w:sz w:val="20"/>
                <w:szCs w:val="20"/>
              </w:rPr>
              <w:t>000</w:t>
            </w:r>
            <w:r w:rsidRPr="00A9321F">
              <w:rPr>
                <w:sz w:val="20"/>
                <w:szCs w:val="20"/>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234,3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234,3</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6040020010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21,0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Иные закупки товаров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6040020010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21,0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6040020020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Иные закупки товаров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6040020020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Мобилизация и вневойсковая подготовка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lang w:val="en-US"/>
              </w:rPr>
            </w:pPr>
            <w:r w:rsidRPr="00A9321F">
              <w:rPr>
                <w:b/>
                <w:sz w:val="20"/>
                <w:szCs w:val="20"/>
                <w:lang w:val="en-US"/>
              </w:rPr>
              <w:t>6050000000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b/>
                <w:sz w:val="20"/>
                <w:szCs w:val="20"/>
              </w:rPr>
            </w:pPr>
            <w:r w:rsidRPr="00A9321F">
              <w:rPr>
                <w:b/>
                <w:sz w:val="20"/>
                <w:szCs w:val="20"/>
              </w:rPr>
              <w:t>82,3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b/>
                <w:sz w:val="20"/>
                <w:szCs w:val="20"/>
              </w:rPr>
            </w:pPr>
            <w:r w:rsidRPr="00A9321F">
              <w:rPr>
                <w:b/>
                <w:sz w:val="20"/>
                <w:szCs w:val="20"/>
              </w:rPr>
              <w:t>82,3</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Непрограммные направления расходов бюджета поселения в области мобилизации и вневойсковой подготовки</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lang w:val="en-US"/>
              </w:rPr>
            </w:pPr>
            <w:r w:rsidRPr="00A9321F">
              <w:rPr>
                <w:sz w:val="20"/>
                <w:szCs w:val="20"/>
                <w:lang w:val="en-US"/>
              </w:rPr>
              <w:t>6050051180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82,3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82,3</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Расходы на выплаты персоналу казенных учреждений</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lang w:val="en-US"/>
              </w:rPr>
              <w:t>6050051180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77,1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77,1</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Иные закупки товаров и услуг для государственных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lang w:val="en-US"/>
              </w:rPr>
              <w:t>6050051180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5,2</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Непрограммные направления расходов бюджета поселения в области культуры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lang w:val="en-US"/>
              </w:rPr>
            </w:pPr>
            <w:r w:rsidRPr="00A9321F">
              <w:rPr>
                <w:b/>
                <w:bCs/>
                <w:sz w:val="20"/>
                <w:szCs w:val="20"/>
                <w:lang w:val="en-US"/>
              </w:rPr>
              <w:t>7030000000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744,4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A9321F">
              <w:rPr>
                <w:sz w:val="20"/>
                <w:szCs w:val="20"/>
              </w:rPr>
              <w:t>района полномочий органов местного самоуправления поселений</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7030078210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744,4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Иные межбюджетные трансферты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7030078210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744,4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w:t>
            </w:r>
          </w:p>
        </w:tc>
      </w:tr>
      <w:tr w:rsidR="00A9321F" w:rsidRPr="00A9321F" w:rsidTr="00A9321F">
        <w:trPr>
          <w:trHeight w:val="234"/>
        </w:trPr>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Standard"/>
              <w:tabs>
                <w:tab w:val="left" w:pos="6420"/>
              </w:tabs>
              <w:snapToGrid w:val="0"/>
              <w:jc w:val="center"/>
              <w:rPr>
                <w:b/>
                <w:bCs/>
                <w:sz w:val="20"/>
                <w:szCs w:val="20"/>
              </w:rPr>
            </w:pPr>
            <w:r w:rsidRPr="00A9321F">
              <w:rPr>
                <w:b/>
                <w:bCs/>
                <w:sz w:val="20"/>
                <w:szCs w:val="20"/>
              </w:rPr>
              <w:t>Сельское хозяйство и рыболовство</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Standard"/>
              <w:snapToGrid w:val="0"/>
              <w:jc w:val="center"/>
              <w:rPr>
                <w:b/>
                <w:bCs/>
                <w:sz w:val="20"/>
                <w:szCs w:val="20"/>
              </w:rPr>
            </w:pPr>
            <w:r w:rsidRPr="00A9321F">
              <w:rPr>
                <w:b/>
                <w:bCs/>
                <w:sz w:val="20"/>
                <w:szCs w:val="20"/>
              </w:rPr>
              <w:t>7050020000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Standard"/>
              <w:snapToGrid w:val="0"/>
              <w:jc w:val="center"/>
              <w:rPr>
                <w:b/>
                <w:bCs/>
                <w:sz w:val="20"/>
                <w:szCs w:val="20"/>
              </w:rPr>
            </w:pPr>
            <w:r w:rsidRPr="00A9321F">
              <w:rPr>
                <w:b/>
                <w:bCs/>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b/>
                <w:sz w:val="20"/>
                <w:szCs w:val="20"/>
              </w:rPr>
            </w:pPr>
            <w:r w:rsidRPr="00A9321F">
              <w:rPr>
                <w:b/>
                <w:sz w:val="20"/>
                <w:szCs w:val="20"/>
              </w:rPr>
              <w:t>38,3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b/>
                <w:sz w:val="20"/>
                <w:szCs w:val="20"/>
              </w:rPr>
            </w:pPr>
            <w:r w:rsidRPr="00A9321F">
              <w:rPr>
                <w:b/>
                <w:sz w:val="20"/>
                <w:szCs w:val="20"/>
              </w:rPr>
              <w:t>37,1</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Standard"/>
              <w:tabs>
                <w:tab w:val="left" w:pos="6420"/>
              </w:tabs>
              <w:snapToGrid w:val="0"/>
              <w:jc w:val="center"/>
              <w:rPr>
                <w:sz w:val="20"/>
                <w:szCs w:val="20"/>
              </w:rPr>
            </w:pPr>
            <w:r w:rsidRPr="00A9321F">
              <w:rPr>
                <w:sz w:val="20"/>
                <w:szCs w:val="20"/>
              </w:rPr>
              <w:t>Непрограммные направления расходов бюджета поселения в области сельского хозяйства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Standard"/>
              <w:snapToGrid w:val="0"/>
              <w:jc w:val="center"/>
              <w:rPr>
                <w:sz w:val="20"/>
                <w:szCs w:val="20"/>
              </w:rPr>
            </w:pPr>
            <w:r w:rsidRPr="00A9321F">
              <w:rPr>
                <w:sz w:val="20"/>
                <w:szCs w:val="20"/>
              </w:rPr>
              <w:t>7050020000</w:t>
            </w:r>
          </w:p>
          <w:p w:rsidR="00A9321F" w:rsidRPr="00A9321F" w:rsidRDefault="00A9321F" w:rsidP="00A9321F">
            <w:pPr>
              <w:pStyle w:val="Standard"/>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Standard"/>
              <w:snapToGrid w:val="0"/>
              <w:jc w:val="center"/>
              <w:rPr>
                <w:sz w:val="20"/>
                <w:szCs w:val="20"/>
              </w:rPr>
            </w:pPr>
            <w:r w:rsidRPr="00A9321F">
              <w:rPr>
                <w:sz w:val="20"/>
                <w:szCs w:val="20"/>
              </w:rPr>
              <w:t>240</w:t>
            </w:r>
          </w:p>
          <w:p w:rsidR="00A9321F" w:rsidRPr="00A9321F" w:rsidRDefault="00A9321F" w:rsidP="00A9321F">
            <w:pPr>
              <w:pStyle w:val="Standard"/>
              <w:snapToGri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38,3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37,1</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Иные закупки товаров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7050020000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sz w:val="20"/>
                <w:szCs w:val="20"/>
              </w:rPr>
            </w:pPr>
            <w:r w:rsidRPr="00A9321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38,3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 xml:space="preserve">37,1  </w:t>
            </w:r>
          </w:p>
        </w:tc>
      </w:tr>
      <w:tr w:rsidR="00A9321F" w:rsidRPr="00A9321F" w:rsidTr="00A9321F">
        <w:tc>
          <w:tcPr>
            <w:tcW w:w="5159"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ВСЕГО  РАСХОДОВ:</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bCs/>
                <w:sz w:val="20"/>
                <w:szCs w:val="20"/>
              </w:rPr>
            </w:pPr>
            <w:r w:rsidRPr="00A9321F">
              <w:rPr>
                <w:b/>
                <w:bCs/>
                <w:sz w:val="20"/>
                <w:szCs w:val="20"/>
              </w:rPr>
              <w:t>11323,6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pStyle w:val="a5"/>
              <w:jc w:val="center"/>
              <w:rPr>
                <w:b/>
                <w:sz w:val="20"/>
                <w:szCs w:val="20"/>
              </w:rPr>
            </w:pPr>
            <w:r w:rsidRPr="00A9321F">
              <w:rPr>
                <w:b/>
                <w:sz w:val="20"/>
                <w:szCs w:val="20"/>
              </w:rPr>
              <w:t>3888,8</w:t>
            </w:r>
          </w:p>
        </w:tc>
      </w:tr>
    </w:tbl>
    <w:p w:rsidR="00A9321F" w:rsidRPr="00A9321F" w:rsidRDefault="00A9321F" w:rsidP="00A9321F">
      <w:pPr>
        <w:pStyle w:val="Standard"/>
        <w:tabs>
          <w:tab w:val="left" w:pos="5715"/>
        </w:tabs>
        <w:jc w:val="right"/>
        <w:rPr>
          <w:sz w:val="20"/>
          <w:szCs w:val="20"/>
        </w:rPr>
      </w:pPr>
    </w:p>
    <w:p w:rsidR="00A9321F" w:rsidRPr="00A9321F" w:rsidRDefault="00A9321F" w:rsidP="00A9321F">
      <w:pPr>
        <w:pStyle w:val="Standard"/>
        <w:tabs>
          <w:tab w:val="left" w:pos="5715"/>
        </w:tabs>
        <w:jc w:val="right"/>
        <w:rPr>
          <w:sz w:val="20"/>
          <w:szCs w:val="20"/>
        </w:rPr>
      </w:pPr>
      <w:r w:rsidRPr="00A9321F">
        <w:rPr>
          <w:sz w:val="20"/>
          <w:szCs w:val="20"/>
        </w:rPr>
        <w:t xml:space="preserve">  Приложение   № 2</w:t>
      </w:r>
      <w:r>
        <w:rPr>
          <w:sz w:val="20"/>
          <w:szCs w:val="20"/>
        </w:rPr>
        <w:t xml:space="preserve"> </w:t>
      </w:r>
      <w:r w:rsidRPr="00A9321F">
        <w:rPr>
          <w:sz w:val="20"/>
          <w:szCs w:val="20"/>
        </w:rPr>
        <w:t>к Решению</w:t>
      </w:r>
      <w:r>
        <w:rPr>
          <w:sz w:val="20"/>
          <w:szCs w:val="20"/>
        </w:rPr>
        <w:t xml:space="preserve"> </w:t>
      </w:r>
      <w:r w:rsidRPr="00A9321F">
        <w:rPr>
          <w:sz w:val="20"/>
          <w:szCs w:val="20"/>
        </w:rPr>
        <w:t>Собрания представителей сельского поселения Печинено</w:t>
      </w:r>
    </w:p>
    <w:p w:rsidR="00A9321F" w:rsidRPr="00A9321F" w:rsidRDefault="00A9321F" w:rsidP="00A9321F">
      <w:pPr>
        <w:pStyle w:val="Standard"/>
        <w:tabs>
          <w:tab w:val="left" w:pos="5985"/>
        </w:tabs>
        <w:jc w:val="right"/>
        <w:rPr>
          <w:sz w:val="20"/>
          <w:szCs w:val="20"/>
        </w:rPr>
      </w:pPr>
      <w:r w:rsidRPr="00A9321F">
        <w:rPr>
          <w:sz w:val="20"/>
          <w:szCs w:val="20"/>
        </w:rPr>
        <w:t xml:space="preserve">муниципального района Богатовский Самарской области </w:t>
      </w:r>
      <w:r>
        <w:rPr>
          <w:sz w:val="20"/>
          <w:szCs w:val="20"/>
        </w:rPr>
        <w:t xml:space="preserve"> </w:t>
      </w:r>
      <w:r w:rsidRPr="00A9321F">
        <w:rPr>
          <w:sz w:val="20"/>
          <w:szCs w:val="20"/>
        </w:rPr>
        <w:t xml:space="preserve">   №16    от  19.09.2019  года </w:t>
      </w:r>
    </w:p>
    <w:p w:rsidR="00A9321F" w:rsidRPr="00A9321F" w:rsidRDefault="00A9321F" w:rsidP="00A9321F">
      <w:pPr>
        <w:pStyle w:val="Standard"/>
        <w:tabs>
          <w:tab w:val="left" w:pos="6420"/>
        </w:tabs>
        <w:jc w:val="center"/>
        <w:rPr>
          <w:sz w:val="20"/>
          <w:szCs w:val="20"/>
        </w:rPr>
      </w:pPr>
      <w:r w:rsidRPr="00A9321F">
        <w:rPr>
          <w:b/>
          <w:sz w:val="20"/>
          <w:szCs w:val="20"/>
        </w:rPr>
        <w:t>Ведомственная структура расходов бюджета поселения Печинено на 2019 г</w:t>
      </w:r>
      <w:r>
        <w:rPr>
          <w:b/>
          <w:sz w:val="20"/>
          <w:szCs w:val="20"/>
        </w:rPr>
        <w:t xml:space="preserve"> </w:t>
      </w:r>
      <w:r w:rsidRPr="00A9321F">
        <w:rPr>
          <w:sz w:val="20"/>
          <w:szCs w:val="20"/>
        </w:rPr>
        <w:t xml:space="preserve">                                                                                                                  тысяч рублей</w:t>
      </w:r>
    </w:p>
    <w:tbl>
      <w:tblPr>
        <w:tblW w:w="10598" w:type="dxa"/>
        <w:tblLayout w:type="fixed"/>
        <w:tblCellMar>
          <w:left w:w="10" w:type="dxa"/>
          <w:right w:w="10" w:type="dxa"/>
        </w:tblCellMar>
        <w:tblLook w:val="0000" w:firstRow="0" w:lastRow="0" w:firstColumn="0" w:lastColumn="0" w:noHBand="0" w:noVBand="0"/>
      </w:tblPr>
      <w:tblGrid>
        <w:gridCol w:w="655"/>
        <w:gridCol w:w="3848"/>
        <w:gridCol w:w="567"/>
        <w:gridCol w:w="567"/>
        <w:gridCol w:w="1417"/>
        <w:gridCol w:w="851"/>
        <w:gridCol w:w="1134"/>
        <w:gridCol w:w="1559"/>
      </w:tblGrid>
      <w:tr w:rsidR="00A9321F" w:rsidRPr="00A9321F" w:rsidTr="00C85BC6">
        <w:trPr>
          <w:trHeight w:val="210"/>
        </w:trPr>
        <w:tc>
          <w:tcPr>
            <w:tcW w:w="655" w:type="dxa"/>
            <w:tcBorders>
              <w:top w:val="single" w:sz="4" w:space="0" w:color="000000"/>
              <w:left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r w:rsidRPr="00A9321F">
              <w:rPr>
                <w:b/>
                <w:sz w:val="20"/>
                <w:szCs w:val="20"/>
              </w:rPr>
              <w:t>Код</w:t>
            </w:r>
          </w:p>
        </w:tc>
        <w:tc>
          <w:tcPr>
            <w:tcW w:w="3848" w:type="dxa"/>
            <w:tcBorders>
              <w:top w:val="single" w:sz="4" w:space="0" w:color="000000"/>
              <w:left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r w:rsidRPr="00A9321F">
              <w:rPr>
                <w:b/>
                <w:sz w:val="20"/>
                <w:szCs w:val="20"/>
              </w:rPr>
              <w:t>Наименование раздела, подраздела, целевой статьи и вида расхода</w:t>
            </w:r>
          </w:p>
        </w:tc>
        <w:tc>
          <w:tcPr>
            <w:tcW w:w="567" w:type="dxa"/>
            <w:tcBorders>
              <w:top w:val="single" w:sz="4" w:space="0" w:color="000000"/>
              <w:lef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proofErr w:type="gramStart"/>
            <w:r w:rsidRPr="00A9321F">
              <w:rPr>
                <w:b/>
                <w:sz w:val="20"/>
                <w:szCs w:val="20"/>
              </w:rPr>
              <w:t>Р</w:t>
            </w:r>
            <w:proofErr w:type="gramEnd"/>
          </w:p>
        </w:tc>
        <w:tc>
          <w:tcPr>
            <w:tcW w:w="567" w:type="dxa"/>
            <w:tcBorders>
              <w:top w:val="single" w:sz="4" w:space="0" w:color="000000"/>
              <w:lef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proofErr w:type="gramStart"/>
            <w:r w:rsidRPr="00A9321F">
              <w:rPr>
                <w:b/>
                <w:sz w:val="20"/>
                <w:szCs w:val="20"/>
              </w:rPr>
              <w:t>ПР</w:t>
            </w:r>
            <w:proofErr w:type="gramEnd"/>
          </w:p>
        </w:tc>
        <w:tc>
          <w:tcPr>
            <w:tcW w:w="1417" w:type="dxa"/>
            <w:tcBorders>
              <w:top w:val="single" w:sz="4" w:space="0" w:color="000000"/>
              <w:lef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ЦСР</w:t>
            </w:r>
          </w:p>
        </w:tc>
        <w:tc>
          <w:tcPr>
            <w:tcW w:w="851" w:type="dxa"/>
            <w:tcBorders>
              <w:top w:val="single" w:sz="4" w:space="0" w:color="000000"/>
              <w:lef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ВР</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2019</w:t>
            </w:r>
          </w:p>
          <w:p w:rsidR="00A9321F" w:rsidRPr="00A9321F" w:rsidRDefault="00A9321F" w:rsidP="00A9321F">
            <w:pPr>
              <w:pStyle w:val="Standard"/>
              <w:jc w:val="center"/>
              <w:rPr>
                <w:b/>
                <w:sz w:val="20"/>
                <w:szCs w:val="20"/>
              </w:rPr>
            </w:pPr>
            <w:r w:rsidRPr="00A9321F">
              <w:rPr>
                <w:b/>
                <w:sz w:val="20"/>
                <w:szCs w:val="20"/>
              </w:rPr>
              <w:t>год</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sz w:val="20"/>
                <w:szCs w:val="20"/>
              </w:rPr>
            </w:pPr>
            <w:r w:rsidRPr="00A9321F">
              <w:rPr>
                <w:sz w:val="20"/>
                <w:szCs w:val="20"/>
              </w:rPr>
              <w:t>В том числе за счет средств федерального и областного бюджетов</w:t>
            </w:r>
          </w:p>
        </w:tc>
      </w:tr>
      <w:tr w:rsidR="00A9321F" w:rsidRPr="00A9321F" w:rsidTr="00C85BC6">
        <w:trPr>
          <w:trHeight w:val="899"/>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r w:rsidRPr="00A9321F">
              <w:rPr>
                <w:b/>
                <w:sz w:val="20"/>
                <w:szCs w:val="20"/>
              </w:rPr>
              <w:lastRenderedPageBreak/>
              <w:t>225</w:t>
            </w: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r w:rsidRPr="00A9321F">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609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p>
        </w:tc>
      </w:tr>
      <w:tr w:rsidR="00A9321F" w:rsidRPr="00A9321F" w:rsidTr="00C85BC6">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iCs/>
                <w:sz w:val="20"/>
                <w:szCs w:val="20"/>
              </w:rPr>
            </w:pPr>
            <w:r w:rsidRPr="00A9321F">
              <w:rPr>
                <w:b/>
                <w:iCs/>
                <w:sz w:val="20"/>
                <w:szCs w:val="20"/>
              </w:rPr>
              <w:t>225</w:t>
            </w: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iCs/>
                <w:sz w:val="20"/>
                <w:szCs w:val="20"/>
              </w:rPr>
            </w:pPr>
            <w:r w:rsidRPr="00A9321F">
              <w:rPr>
                <w:b/>
                <w:iCs/>
                <w:sz w:val="20"/>
                <w:szCs w:val="20"/>
              </w:rPr>
              <w:t>Общегосударственные вопросы</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iCs/>
                <w:sz w:val="20"/>
                <w:szCs w:val="20"/>
              </w:rPr>
            </w:pPr>
            <w:r w:rsidRPr="00A9321F">
              <w:rPr>
                <w:b/>
                <w:iCs/>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iCs/>
                <w:sz w:val="20"/>
                <w:szCs w:val="20"/>
              </w:rPr>
            </w:pPr>
            <w:r w:rsidRPr="00A9321F">
              <w:rPr>
                <w:b/>
                <w:iCs/>
                <w:sz w:val="20"/>
                <w:szCs w:val="20"/>
              </w:rPr>
              <w:t>00</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iCs/>
                <w:sz w:val="20"/>
                <w:szCs w:val="20"/>
              </w:rPr>
            </w:pPr>
            <w:r w:rsidRPr="00A9321F">
              <w:rPr>
                <w:b/>
                <w:iCs/>
                <w:sz w:val="20"/>
                <w:szCs w:val="20"/>
              </w:rPr>
              <w:t>6000000000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iCs/>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iCs/>
                <w:sz w:val="20"/>
                <w:szCs w:val="20"/>
              </w:rPr>
            </w:pPr>
            <w:r w:rsidRPr="00A9321F">
              <w:rPr>
                <w:b/>
                <w:iCs/>
                <w:sz w:val="20"/>
                <w:szCs w:val="20"/>
              </w:rPr>
              <w:t>3022,7</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
                <w:iCs/>
                <w:sz w:val="20"/>
                <w:szCs w:val="20"/>
              </w:rPr>
            </w:pPr>
            <w:r w:rsidRPr="00A9321F">
              <w:rPr>
                <w:b/>
                <w:iCs/>
                <w:sz w:val="20"/>
                <w:szCs w:val="20"/>
              </w:rPr>
              <w:t>234,3</w:t>
            </w:r>
          </w:p>
        </w:tc>
      </w:tr>
      <w:tr w:rsidR="00A9321F" w:rsidRPr="00A9321F" w:rsidTr="00C85BC6">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i/>
                <w:i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Функционирование высшего должностного лица  субъекта РФ и муниципального образования</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iCs/>
                <w:sz w:val="20"/>
                <w:szCs w:val="20"/>
              </w:rPr>
            </w:pPr>
            <w:r w:rsidRPr="00A9321F">
              <w:rPr>
                <w:b/>
                <w:iCs/>
                <w:sz w:val="20"/>
                <w:szCs w:val="20"/>
              </w:rPr>
              <w:t>6010000000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i/>
                <w:iCs/>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iCs/>
                <w:sz w:val="20"/>
                <w:szCs w:val="20"/>
              </w:rPr>
            </w:pPr>
            <w:r w:rsidRPr="00A9321F">
              <w:rPr>
                <w:bCs/>
                <w:iCs/>
                <w:sz w:val="20"/>
                <w:szCs w:val="20"/>
              </w:rPr>
              <w:t>606,6</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Cs/>
                <w:iCs/>
                <w:sz w:val="20"/>
                <w:szCs w:val="20"/>
              </w:rPr>
            </w:pPr>
            <w:r w:rsidRPr="00A9321F">
              <w:rPr>
                <w:bCs/>
                <w:iCs/>
                <w:sz w:val="20"/>
                <w:szCs w:val="20"/>
              </w:rPr>
              <w:t>-</w:t>
            </w:r>
          </w:p>
        </w:tc>
      </w:tr>
      <w:tr w:rsidR="00A9321F" w:rsidRPr="00A9321F" w:rsidTr="00C85BC6">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i/>
                <w:i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Непрограммные направления расходов бюджета поселения в области общегосударственных вопросов</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p w:rsidR="00A9321F" w:rsidRPr="00A9321F" w:rsidRDefault="00A9321F" w:rsidP="00A9321F">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02</w:t>
            </w:r>
          </w:p>
          <w:p w:rsidR="00A9321F" w:rsidRPr="00A9321F" w:rsidRDefault="00A9321F" w:rsidP="00A9321F">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6010000000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i/>
                <w:iCs/>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iCs/>
                <w:sz w:val="20"/>
                <w:szCs w:val="20"/>
              </w:rPr>
            </w:pPr>
            <w:r w:rsidRPr="00A9321F">
              <w:rPr>
                <w:iCs/>
                <w:sz w:val="20"/>
                <w:szCs w:val="20"/>
              </w:rPr>
              <w:t>606,6</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iCs/>
                <w:sz w:val="20"/>
                <w:szCs w:val="20"/>
              </w:rPr>
            </w:pPr>
            <w:r w:rsidRPr="00A9321F">
              <w:rPr>
                <w:iCs/>
                <w:sz w:val="20"/>
                <w:szCs w:val="20"/>
              </w:rPr>
              <w:t>-</w:t>
            </w:r>
          </w:p>
        </w:tc>
      </w:tr>
      <w:tr w:rsidR="00A9321F" w:rsidRPr="00A9321F" w:rsidTr="00C85BC6">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Расходы на обеспечение выполнения функций органами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p w:rsidR="00A9321F" w:rsidRPr="00A9321F" w:rsidRDefault="00A9321F" w:rsidP="00A9321F">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02</w:t>
            </w:r>
          </w:p>
          <w:p w:rsidR="00A9321F" w:rsidRPr="00A9321F" w:rsidRDefault="00A9321F" w:rsidP="00A9321F">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6010011000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606,6</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pStyle w:val="Standard"/>
              <w:jc w:val="center"/>
              <w:rPr>
                <w:sz w:val="20"/>
                <w:szCs w:val="20"/>
              </w:rPr>
            </w:pPr>
            <w:r w:rsidRPr="00A9321F">
              <w:rPr>
                <w:sz w:val="20"/>
                <w:szCs w:val="20"/>
              </w:rPr>
              <w:t>-</w:t>
            </w:r>
          </w:p>
        </w:tc>
      </w:tr>
      <w:tr w:rsidR="00A9321F" w:rsidRPr="00A9321F" w:rsidTr="00C85BC6">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p w:rsidR="00A9321F" w:rsidRPr="00A9321F" w:rsidRDefault="00A9321F" w:rsidP="00A9321F">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02</w:t>
            </w:r>
          </w:p>
          <w:p w:rsidR="00A9321F" w:rsidRPr="00A9321F" w:rsidRDefault="00A9321F" w:rsidP="00A9321F">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6010011000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606,6</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jc w:val="center"/>
              <w:rPr>
                <w:sz w:val="20"/>
                <w:szCs w:val="20"/>
              </w:rPr>
            </w:pPr>
            <w:r w:rsidRPr="00A9321F">
              <w:rPr>
                <w:sz w:val="20"/>
                <w:szCs w:val="20"/>
              </w:rPr>
              <w:t>-</w:t>
            </w:r>
          </w:p>
        </w:tc>
      </w:tr>
      <w:tr w:rsidR="00A9321F" w:rsidRPr="00A9321F" w:rsidTr="00C85BC6">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p w:rsidR="00A9321F" w:rsidRPr="00A9321F" w:rsidRDefault="00A9321F" w:rsidP="00A9321F">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04</w:t>
            </w:r>
          </w:p>
          <w:p w:rsidR="00A9321F" w:rsidRPr="00A9321F" w:rsidRDefault="00A9321F" w:rsidP="00A9321F">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6020000000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jc w:val="center"/>
              <w:rPr>
                <w:bCs/>
                <w:sz w:val="20"/>
                <w:szCs w:val="20"/>
              </w:rPr>
            </w:pPr>
            <w:r w:rsidRPr="00A9321F">
              <w:rPr>
                <w:bCs/>
                <w:sz w:val="20"/>
                <w:szCs w:val="20"/>
              </w:rPr>
              <w:t>2015,8</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jc w:val="center"/>
              <w:rPr>
                <w:bCs/>
                <w:sz w:val="20"/>
                <w:szCs w:val="20"/>
              </w:rPr>
            </w:pPr>
            <w:r w:rsidRPr="00A9321F">
              <w:rPr>
                <w:bCs/>
                <w:sz w:val="20"/>
                <w:szCs w:val="20"/>
              </w:rPr>
              <w:t>-</w:t>
            </w:r>
          </w:p>
        </w:tc>
      </w:tr>
      <w:tr w:rsidR="00A9321F" w:rsidRPr="00A9321F" w:rsidTr="00C85BC6">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p w:rsidR="00A9321F" w:rsidRPr="00A9321F" w:rsidRDefault="00A9321F" w:rsidP="00A9321F">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04</w:t>
            </w:r>
          </w:p>
          <w:p w:rsidR="00A9321F" w:rsidRPr="00A9321F" w:rsidRDefault="00A9321F" w:rsidP="00A9321F">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1904,2</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jc w:val="center"/>
              <w:rPr>
                <w:sz w:val="20"/>
                <w:szCs w:val="20"/>
              </w:rPr>
            </w:pPr>
            <w:r w:rsidRPr="00A9321F">
              <w:rPr>
                <w:sz w:val="20"/>
                <w:szCs w:val="20"/>
              </w:rPr>
              <w:t>-</w:t>
            </w:r>
          </w:p>
        </w:tc>
      </w:tr>
      <w:tr w:rsidR="00A9321F" w:rsidRPr="00A9321F" w:rsidTr="00C85BC6">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Расходы на обеспечение выполнения функций органами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04</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1904,2</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pStyle w:val="Standard"/>
              <w:jc w:val="center"/>
              <w:rPr>
                <w:sz w:val="20"/>
                <w:szCs w:val="20"/>
              </w:rPr>
            </w:pPr>
            <w:r w:rsidRPr="00A9321F">
              <w:rPr>
                <w:sz w:val="20"/>
                <w:szCs w:val="20"/>
              </w:rPr>
              <w:t>-</w:t>
            </w:r>
          </w:p>
        </w:tc>
      </w:tr>
      <w:tr w:rsidR="00A9321F" w:rsidRPr="00A9321F" w:rsidTr="00C85BC6">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04</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1315,9</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jc w:val="center"/>
              <w:rPr>
                <w:sz w:val="20"/>
                <w:szCs w:val="20"/>
              </w:rPr>
            </w:pPr>
            <w:r w:rsidRPr="00A9321F">
              <w:rPr>
                <w:sz w:val="20"/>
                <w:szCs w:val="20"/>
              </w:rPr>
              <w:t>-</w:t>
            </w:r>
          </w:p>
          <w:p w:rsidR="00A9321F" w:rsidRPr="00A9321F" w:rsidRDefault="00A9321F" w:rsidP="00A9321F">
            <w:pPr>
              <w:jc w:val="center"/>
              <w:rPr>
                <w:sz w:val="20"/>
                <w:szCs w:val="20"/>
              </w:rPr>
            </w:pPr>
          </w:p>
        </w:tc>
      </w:tr>
      <w:tr w:rsidR="00A9321F" w:rsidRPr="00A9321F" w:rsidTr="00C85BC6">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04</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571,2</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jc w:val="center"/>
              <w:rPr>
                <w:sz w:val="20"/>
                <w:szCs w:val="20"/>
              </w:rPr>
            </w:pPr>
            <w:r w:rsidRPr="00A9321F">
              <w:rPr>
                <w:sz w:val="20"/>
                <w:szCs w:val="20"/>
              </w:rPr>
              <w:t>-</w:t>
            </w:r>
          </w:p>
        </w:tc>
      </w:tr>
      <w:tr w:rsidR="00A9321F" w:rsidRPr="00A9321F" w:rsidTr="00C85BC6">
        <w:trPr>
          <w:trHeight w:val="375"/>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rPr>
                <w:sz w:val="20"/>
                <w:szCs w:val="20"/>
              </w:rPr>
            </w:pPr>
            <w:r w:rsidRPr="00A9321F">
              <w:rPr>
                <w:sz w:val="20"/>
                <w:szCs w:val="20"/>
              </w:rPr>
              <w:t>Уплата налогов, сборов и иных платежей</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rPr>
                <w:sz w:val="20"/>
                <w:szCs w:val="20"/>
              </w:rPr>
            </w:pPr>
            <w:r w:rsidRPr="00A9321F">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rPr>
                <w:sz w:val="20"/>
                <w:szCs w:val="20"/>
              </w:rPr>
            </w:pPr>
            <w:r w:rsidRPr="00A9321F">
              <w:rPr>
                <w:sz w:val="20"/>
                <w:szCs w:val="20"/>
              </w:rPr>
              <w:t>04</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rPr>
                <w:sz w:val="20"/>
                <w:szCs w:val="20"/>
              </w:rPr>
            </w:pPr>
            <w:r w:rsidRPr="00A9321F">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850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17,1</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jc w:val="center"/>
              <w:rPr>
                <w:sz w:val="20"/>
                <w:szCs w:val="20"/>
              </w:rPr>
            </w:pPr>
            <w:r w:rsidRPr="00A9321F">
              <w:rPr>
                <w:sz w:val="20"/>
                <w:szCs w:val="20"/>
              </w:rPr>
              <w:t>-</w:t>
            </w:r>
          </w:p>
        </w:tc>
      </w:tr>
      <w:tr w:rsidR="00A9321F" w:rsidRPr="00A9321F" w:rsidTr="00C85BC6">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04</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6020078210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111,6</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Cs/>
                <w:sz w:val="20"/>
                <w:szCs w:val="20"/>
              </w:rPr>
            </w:pPr>
            <w:r w:rsidRPr="00A9321F">
              <w:rPr>
                <w:bCs/>
                <w:sz w:val="20"/>
                <w:szCs w:val="20"/>
              </w:rPr>
              <w:t>-</w:t>
            </w:r>
          </w:p>
        </w:tc>
      </w:tr>
      <w:tr w:rsidR="00A9321F" w:rsidRPr="00A9321F" w:rsidTr="00C85BC6">
        <w:trPr>
          <w:trHeight w:val="335"/>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Иные межбюджетные трансферты</w:t>
            </w:r>
          </w:p>
          <w:p w:rsidR="00A9321F" w:rsidRPr="00A9321F" w:rsidRDefault="00A9321F" w:rsidP="00A9321F">
            <w:pPr>
              <w:pStyle w:val="Standard"/>
              <w:tabs>
                <w:tab w:val="left" w:pos="6420"/>
              </w:tabs>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04</w:t>
            </w:r>
          </w:p>
          <w:p w:rsidR="00A9321F" w:rsidRPr="00A9321F" w:rsidRDefault="00A9321F" w:rsidP="00A9321F">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6020078210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540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111,6</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jc w:val="center"/>
              <w:rPr>
                <w:sz w:val="20"/>
                <w:szCs w:val="20"/>
              </w:rPr>
            </w:pPr>
            <w:r w:rsidRPr="00A9321F">
              <w:rPr>
                <w:sz w:val="20"/>
                <w:szCs w:val="20"/>
              </w:rPr>
              <w:t>-</w:t>
            </w:r>
          </w:p>
        </w:tc>
      </w:tr>
      <w:tr w:rsidR="00A9321F" w:rsidRPr="00A9321F" w:rsidTr="00C85BC6">
        <w:trPr>
          <w:trHeight w:val="281"/>
        </w:trPr>
        <w:tc>
          <w:tcPr>
            <w:tcW w:w="655" w:type="dxa"/>
            <w:tcBorders>
              <w:left w:val="single" w:sz="4" w:space="0" w:color="000000"/>
              <w:bottom w:val="single" w:sz="4" w:space="0" w:color="auto"/>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bCs/>
                <w:sz w:val="20"/>
                <w:szCs w:val="20"/>
              </w:rPr>
            </w:pPr>
          </w:p>
        </w:tc>
        <w:tc>
          <w:tcPr>
            <w:tcW w:w="3848" w:type="dxa"/>
            <w:tcBorders>
              <w:left w:val="single" w:sz="4" w:space="0" w:color="000000"/>
              <w:bottom w:val="single" w:sz="4" w:space="0" w:color="auto"/>
            </w:tcBorders>
            <w:tcMar>
              <w:top w:w="0" w:type="dxa"/>
              <w:left w:w="108" w:type="dxa"/>
              <w:bottom w:w="0" w:type="dxa"/>
              <w:right w:w="108" w:type="dxa"/>
            </w:tcMar>
          </w:tcPr>
          <w:p w:rsidR="00A9321F" w:rsidRPr="00A9321F" w:rsidRDefault="00A9321F" w:rsidP="00A9321F">
            <w:pPr>
              <w:rPr>
                <w:b/>
                <w:sz w:val="20"/>
                <w:szCs w:val="20"/>
              </w:rPr>
            </w:pPr>
            <w:r w:rsidRPr="00A9321F">
              <w:rPr>
                <w:b/>
                <w:sz w:val="20"/>
                <w:szCs w:val="20"/>
              </w:rPr>
              <w:t>Резервные фонды</w:t>
            </w:r>
          </w:p>
        </w:tc>
        <w:tc>
          <w:tcPr>
            <w:tcW w:w="567" w:type="dxa"/>
            <w:tcBorders>
              <w:left w:val="single" w:sz="4" w:space="0" w:color="000000"/>
              <w:bottom w:val="single" w:sz="4" w:space="0" w:color="auto"/>
            </w:tcBorders>
            <w:tcMar>
              <w:top w:w="0" w:type="dxa"/>
              <w:left w:w="108" w:type="dxa"/>
              <w:bottom w:w="0" w:type="dxa"/>
              <w:right w:w="108" w:type="dxa"/>
            </w:tcMar>
          </w:tcPr>
          <w:p w:rsidR="00A9321F" w:rsidRPr="00A9321F" w:rsidRDefault="00A9321F" w:rsidP="00A9321F">
            <w:pPr>
              <w:rPr>
                <w:b/>
                <w:sz w:val="20"/>
                <w:szCs w:val="20"/>
              </w:rPr>
            </w:pPr>
            <w:r w:rsidRPr="00A9321F">
              <w:rPr>
                <w:b/>
                <w:sz w:val="20"/>
                <w:szCs w:val="20"/>
              </w:rPr>
              <w:t>01</w:t>
            </w:r>
          </w:p>
        </w:tc>
        <w:tc>
          <w:tcPr>
            <w:tcW w:w="567" w:type="dxa"/>
            <w:tcBorders>
              <w:left w:val="single" w:sz="4" w:space="0" w:color="000000"/>
              <w:bottom w:val="single" w:sz="4" w:space="0" w:color="auto"/>
            </w:tcBorders>
            <w:tcMar>
              <w:top w:w="0" w:type="dxa"/>
              <w:left w:w="108" w:type="dxa"/>
              <w:bottom w:w="0" w:type="dxa"/>
              <w:right w:w="108" w:type="dxa"/>
            </w:tcMar>
          </w:tcPr>
          <w:p w:rsidR="00A9321F" w:rsidRPr="00A9321F" w:rsidRDefault="00A9321F" w:rsidP="00A9321F">
            <w:pPr>
              <w:rPr>
                <w:b/>
                <w:sz w:val="20"/>
                <w:szCs w:val="20"/>
              </w:rPr>
            </w:pPr>
            <w:r w:rsidRPr="00A9321F">
              <w:rPr>
                <w:b/>
                <w:sz w:val="20"/>
                <w:szCs w:val="20"/>
              </w:rPr>
              <w:t>11</w:t>
            </w:r>
          </w:p>
        </w:tc>
        <w:tc>
          <w:tcPr>
            <w:tcW w:w="1417" w:type="dxa"/>
            <w:tcBorders>
              <w:left w:val="single" w:sz="4" w:space="0" w:color="000000"/>
              <w:bottom w:val="single" w:sz="4" w:space="0" w:color="auto"/>
            </w:tcBorders>
            <w:tcMar>
              <w:top w:w="0" w:type="dxa"/>
              <w:left w:w="108" w:type="dxa"/>
              <w:bottom w:w="0" w:type="dxa"/>
              <w:right w:w="108" w:type="dxa"/>
            </w:tcMar>
          </w:tcPr>
          <w:p w:rsidR="00A9321F" w:rsidRPr="00A9321F" w:rsidRDefault="00A9321F" w:rsidP="00A9321F">
            <w:pPr>
              <w:rPr>
                <w:b/>
                <w:sz w:val="20"/>
                <w:szCs w:val="20"/>
              </w:rPr>
            </w:pPr>
            <w:r w:rsidRPr="00A9321F">
              <w:rPr>
                <w:b/>
                <w:sz w:val="20"/>
                <w:szCs w:val="20"/>
              </w:rPr>
              <w:t>6030000000</w:t>
            </w:r>
          </w:p>
        </w:tc>
        <w:tc>
          <w:tcPr>
            <w:tcW w:w="851" w:type="dxa"/>
            <w:tcBorders>
              <w:left w:val="single" w:sz="4" w:space="0" w:color="000000"/>
              <w:bottom w:val="single" w:sz="4" w:space="0" w:color="auto"/>
            </w:tcBorders>
            <w:tcMar>
              <w:top w:w="0" w:type="dxa"/>
              <w:left w:w="108" w:type="dxa"/>
              <w:bottom w:w="0" w:type="dxa"/>
              <w:right w:w="108" w:type="dxa"/>
            </w:tcMar>
          </w:tcPr>
          <w:p w:rsidR="00A9321F" w:rsidRPr="00A9321F" w:rsidRDefault="00A9321F" w:rsidP="00A9321F">
            <w:pPr>
              <w:rPr>
                <w:b/>
                <w:sz w:val="20"/>
                <w:szCs w:val="20"/>
              </w:rPr>
            </w:pP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A9321F" w:rsidRPr="00A9321F" w:rsidRDefault="00A9321F" w:rsidP="00A9321F">
            <w:pPr>
              <w:jc w:val="center"/>
              <w:rPr>
                <w:b/>
                <w:sz w:val="20"/>
                <w:szCs w:val="20"/>
              </w:rPr>
            </w:pPr>
            <w:r w:rsidRPr="00A9321F">
              <w:rPr>
                <w:b/>
                <w:sz w:val="20"/>
                <w:szCs w:val="20"/>
              </w:rPr>
              <w:t>145,0</w:t>
            </w:r>
          </w:p>
        </w:tc>
        <w:tc>
          <w:tcPr>
            <w:tcW w:w="1559" w:type="dxa"/>
            <w:tcBorders>
              <w:left w:val="single" w:sz="4" w:space="0" w:color="000000"/>
              <w:bottom w:val="single" w:sz="4" w:space="0" w:color="auto"/>
              <w:right w:val="single" w:sz="4" w:space="0" w:color="000000"/>
            </w:tcBorders>
          </w:tcPr>
          <w:p w:rsidR="00A9321F" w:rsidRPr="00A9321F" w:rsidRDefault="00A9321F" w:rsidP="00A9321F">
            <w:pPr>
              <w:jc w:val="center"/>
              <w:rPr>
                <w:b/>
                <w:sz w:val="20"/>
                <w:szCs w:val="20"/>
              </w:rPr>
            </w:pPr>
            <w:r w:rsidRPr="00A9321F">
              <w:rPr>
                <w:b/>
                <w:sz w:val="20"/>
                <w:szCs w:val="20"/>
              </w:rPr>
              <w:t>-</w:t>
            </w:r>
          </w:p>
        </w:tc>
      </w:tr>
      <w:tr w:rsidR="00A9321F" w:rsidRPr="00A9321F" w:rsidTr="00C85BC6">
        <w:trPr>
          <w:trHeight w:val="510"/>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bCs/>
                <w:sz w:val="20"/>
                <w:szCs w:val="20"/>
              </w:rPr>
            </w:pP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p w:rsidR="00A9321F" w:rsidRPr="00A9321F" w:rsidRDefault="00A9321F" w:rsidP="00A9321F">
            <w:pPr>
              <w:pStyle w:val="Standard"/>
              <w:snapToGrid w:val="0"/>
              <w:jc w:val="center"/>
              <w:rPr>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11</w:t>
            </w: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6030078900</w:t>
            </w: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bCs/>
                <w:sz w:val="20"/>
                <w:szCs w:val="20"/>
              </w:rPr>
            </w:pP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145,0</w:t>
            </w:r>
          </w:p>
        </w:tc>
        <w:tc>
          <w:tcPr>
            <w:tcW w:w="1559" w:type="dxa"/>
            <w:tcBorders>
              <w:top w:val="single" w:sz="4" w:space="0" w:color="auto"/>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sz w:val="20"/>
                <w:szCs w:val="20"/>
              </w:rPr>
            </w:pPr>
            <w:r w:rsidRPr="00A9321F">
              <w:rPr>
                <w:sz w:val="20"/>
                <w:szCs w:val="20"/>
              </w:rPr>
              <w:t>-</w:t>
            </w:r>
          </w:p>
        </w:tc>
      </w:tr>
      <w:tr w:rsidR="00A9321F" w:rsidRPr="00A9321F" w:rsidTr="00C85BC6">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b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Непрограммные направления расходов бюджета поселения в области общегосударственных вопросов</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p w:rsidR="00A9321F" w:rsidRPr="00A9321F" w:rsidRDefault="00A9321F" w:rsidP="00A9321F">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11</w:t>
            </w:r>
          </w:p>
          <w:p w:rsidR="00A9321F" w:rsidRPr="00A9321F" w:rsidRDefault="00A9321F" w:rsidP="00A9321F">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6030078900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bCs/>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145,0</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sz w:val="20"/>
                <w:szCs w:val="20"/>
              </w:rPr>
            </w:pPr>
            <w:r w:rsidRPr="00A9321F">
              <w:rPr>
                <w:sz w:val="20"/>
                <w:szCs w:val="20"/>
              </w:rPr>
              <w:t>-</w:t>
            </w:r>
          </w:p>
        </w:tc>
      </w:tr>
      <w:tr w:rsidR="00A9321F" w:rsidRPr="00A9321F" w:rsidTr="00C85BC6">
        <w:trPr>
          <w:trHeight w:val="397"/>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Резервный фонд местных администраций</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p w:rsidR="00A9321F" w:rsidRPr="00A9321F" w:rsidRDefault="00A9321F" w:rsidP="00A9321F">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11</w:t>
            </w:r>
          </w:p>
          <w:p w:rsidR="00A9321F" w:rsidRPr="00A9321F" w:rsidRDefault="00A9321F" w:rsidP="00A9321F">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6030078900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145,0</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jc w:val="center"/>
              <w:rPr>
                <w:sz w:val="20"/>
                <w:szCs w:val="20"/>
              </w:rPr>
            </w:pPr>
            <w:r w:rsidRPr="00A9321F">
              <w:rPr>
                <w:sz w:val="20"/>
                <w:szCs w:val="20"/>
              </w:rPr>
              <w:t>-</w:t>
            </w:r>
          </w:p>
        </w:tc>
      </w:tr>
      <w:tr w:rsidR="00A9321F" w:rsidRPr="00A9321F" w:rsidTr="00C85BC6">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Резервные средства</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p w:rsidR="00A9321F" w:rsidRPr="00A9321F" w:rsidRDefault="00A9321F" w:rsidP="00A9321F">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11</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6030078900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870</w:t>
            </w:r>
          </w:p>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145,0</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jc w:val="center"/>
              <w:rPr>
                <w:sz w:val="20"/>
                <w:szCs w:val="20"/>
              </w:rPr>
            </w:pPr>
            <w:r w:rsidRPr="00A9321F">
              <w:rPr>
                <w:sz w:val="20"/>
                <w:szCs w:val="20"/>
              </w:rPr>
              <w:t>-</w:t>
            </w:r>
          </w:p>
        </w:tc>
      </w:tr>
      <w:tr w:rsidR="00A9321F" w:rsidRPr="00A9321F" w:rsidTr="00C85BC6">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b/>
                <w:sz w:val="20"/>
                <w:szCs w:val="20"/>
              </w:rPr>
            </w:pPr>
            <w:r w:rsidRPr="00A9321F">
              <w:rPr>
                <w:b/>
                <w:sz w:val="20"/>
                <w:szCs w:val="20"/>
              </w:rPr>
              <w:t>Другие общегосударственные вопросы</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b/>
                <w:sz w:val="20"/>
                <w:szCs w:val="20"/>
              </w:rPr>
            </w:pPr>
            <w:r w:rsidRPr="00A9321F">
              <w:rPr>
                <w:b/>
                <w:sz w:val="20"/>
                <w:szCs w:val="20"/>
              </w:rPr>
              <w:t>6040000000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b/>
                <w:sz w:val="20"/>
                <w:szCs w:val="20"/>
              </w:rPr>
            </w:pPr>
            <w:r w:rsidRPr="00A9321F">
              <w:rPr>
                <w:b/>
                <w:sz w:val="20"/>
                <w:szCs w:val="20"/>
              </w:rPr>
              <w:t>255,3</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jc w:val="center"/>
              <w:rPr>
                <w:b/>
                <w:sz w:val="20"/>
                <w:szCs w:val="20"/>
              </w:rPr>
            </w:pPr>
            <w:r w:rsidRPr="00A9321F">
              <w:rPr>
                <w:b/>
                <w:sz w:val="20"/>
                <w:szCs w:val="20"/>
              </w:rPr>
              <w:t>234,3</w:t>
            </w:r>
          </w:p>
        </w:tc>
      </w:tr>
      <w:tr w:rsidR="00A9321F" w:rsidRPr="00A9321F" w:rsidTr="00C85BC6">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Непрограммные направления расходов бюджета поселения в области другие общегосударственные вопросы</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6040000000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255,3</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jc w:val="center"/>
              <w:rPr>
                <w:sz w:val="20"/>
                <w:szCs w:val="20"/>
              </w:rPr>
            </w:pPr>
            <w:r w:rsidRPr="00A9321F">
              <w:rPr>
                <w:sz w:val="20"/>
                <w:szCs w:val="20"/>
              </w:rPr>
              <w:t>234,3</w:t>
            </w:r>
          </w:p>
        </w:tc>
      </w:tr>
      <w:tr w:rsidR="00A9321F" w:rsidRPr="00A9321F" w:rsidTr="00C85BC6">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6040020010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21,0</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jc w:val="center"/>
              <w:rPr>
                <w:sz w:val="20"/>
                <w:szCs w:val="20"/>
              </w:rPr>
            </w:pPr>
            <w:r w:rsidRPr="00A9321F">
              <w:rPr>
                <w:sz w:val="20"/>
                <w:szCs w:val="20"/>
              </w:rPr>
              <w:t>-</w:t>
            </w:r>
          </w:p>
        </w:tc>
      </w:tr>
      <w:tr w:rsidR="00A9321F" w:rsidRPr="00A9321F" w:rsidTr="00C85BC6">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6040020010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21,0</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jc w:val="center"/>
              <w:rPr>
                <w:sz w:val="20"/>
                <w:szCs w:val="20"/>
              </w:rPr>
            </w:pPr>
            <w:r w:rsidRPr="00A9321F">
              <w:rPr>
                <w:sz w:val="20"/>
                <w:szCs w:val="20"/>
              </w:rPr>
              <w:t>-</w:t>
            </w:r>
          </w:p>
        </w:tc>
      </w:tr>
      <w:tr w:rsidR="00A9321F" w:rsidRPr="00A9321F" w:rsidTr="00C85BC6">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lang w:val="en-US"/>
              </w:rPr>
            </w:pPr>
            <w:r w:rsidRPr="00A9321F">
              <w:rPr>
                <w:sz w:val="20"/>
                <w:szCs w:val="20"/>
              </w:rPr>
              <w:t>6040</w:t>
            </w:r>
            <w:r w:rsidRPr="00A9321F">
              <w:rPr>
                <w:sz w:val="20"/>
                <w:szCs w:val="20"/>
                <w:lang w:val="en-US"/>
              </w:rPr>
              <w:t>S</w:t>
            </w:r>
            <w:r w:rsidRPr="00A9321F">
              <w:rPr>
                <w:sz w:val="20"/>
                <w:szCs w:val="20"/>
              </w:rPr>
              <w:t>20004</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234,3</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jc w:val="center"/>
              <w:rPr>
                <w:sz w:val="20"/>
                <w:szCs w:val="20"/>
              </w:rPr>
            </w:pPr>
            <w:r w:rsidRPr="00A9321F">
              <w:rPr>
                <w:sz w:val="20"/>
                <w:szCs w:val="20"/>
              </w:rPr>
              <w:t>234,3</w:t>
            </w:r>
          </w:p>
        </w:tc>
      </w:tr>
      <w:tr w:rsidR="00A9321F" w:rsidRPr="00A9321F" w:rsidTr="00C85BC6">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6040</w:t>
            </w:r>
            <w:r w:rsidRPr="00A9321F">
              <w:rPr>
                <w:sz w:val="20"/>
                <w:szCs w:val="20"/>
                <w:lang w:val="en-US"/>
              </w:rPr>
              <w:t>S</w:t>
            </w:r>
            <w:r w:rsidRPr="00A9321F">
              <w:rPr>
                <w:sz w:val="20"/>
                <w:szCs w:val="20"/>
              </w:rPr>
              <w:t>20004</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234,3</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jc w:val="center"/>
              <w:rPr>
                <w:sz w:val="20"/>
                <w:szCs w:val="20"/>
              </w:rPr>
            </w:pPr>
            <w:r w:rsidRPr="00A9321F">
              <w:rPr>
                <w:sz w:val="20"/>
                <w:szCs w:val="20"/>
              </w:rPr>
              <w:t>234,3</w:t>
            </w:r>
          </w:p>
        </w:tc>
      </w:tr>
      <w:tr w:rsidR="00A9321F" w:rsidRPr="00A9321F" w:rsidTr="00C85BC6">
        <w:trPr>
          <w:trHeight w:val="617"/>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b/>
                <w:sz w:val="20"/>
                <w:szCs w:val="20"/>
              </w:rPr>
            </w:pPr>
            <w:r w:rsidRPr="00A9321F">
              <w:rPr>
                <w:b/>
                <w:sz w:val="20"/>
                <w:szCs w:val="20"/>
              </w:rPr>
              <w:t>Мобилизация и вневойсковая подготовка</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02</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03</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6050051180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b/>
                <w:sz w:val="20"/>
                <w:szCs w:val="20"/>
              </w:rPr>
            </w:pPr>
            <w:r w:rsidRPr="00A9321F">
              <w:rPr>
                <w:b/>
                <w:sz w:val="20"/>
                <w:szCs w:val="20"/>
              </w:rPr>
              <w:t>82,3</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jc w:val="center"/>
              <w:rPr>
                <w:b/>
                <w:sz w:val="20"/>
                <w:szCs w:val="20"/>
              </w:rPr>
            </w:pPr>
            <w:r w:rsidRPr="00A9321F">
              <w:rPr>
                <w:b/>
                <w:sz w:val="20"/>
                <w:szCs w:val="20"/>
              </w:rPr>
              <w:t>82,3</w:t>
            </w:r>
          </w:p>
        </w:tc>
      </w:tr>
      <w:tr w:rsidR="00A9321F" w:rsidRPr="00A9321F" w:rsidTr="00C85BC6">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Непрограммные направления расходов бюджета поселения в области мобилизации и вневойсковой подготовки</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02</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03</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6050051180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82,3</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jc w:val="center"/>
              <w:rPr>
                <w:sz w:val="20"/>
                <w:szCs w:val="20"/>
              </w:rPr>
            </w:pPr>
            <w:r w:rsidRPr="00A9321F">
              <w:rPr>
                <w:sz w:val="20"/>
                <w:szCs w:val="20"/>
              </w:rPr>
              <w:t>82,3</w:t>
            </w:r>
          </w:p>
        </w:tc>
      </w:tr>
      <w:tr w:rsidR="00A9321F" w:rsidRPr="00A9321F" w:rsidTr="00C85BC6">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Расходы на выплаты персоналу казенных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02</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03</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6050051180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120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77,1</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jc w:val="center"/>
              <w:rPr>
                <w:sz w:val="20"/>
                <w:szCs w:val="20"/>
              </w:rPr>
            </w:pPr>
            <w:r w:rsidRPr="00A9321F">
              <w:rPr>
                <w:sz w:val="20"/>
                <w:szCs w:val="20"/>
              </w:rPr>
              <w:t>77,1</w:t>
            </w:r>
          </w:p>
        </w:tc>
      </w:tr>
      <w:tr w:rsidR="00A9321F" w:rsidRPr="00A9321F" w:rsidTr="00C85BC6">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Иные закупки товаров и услуг для государственных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02</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03</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6050051180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5,2</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jc w:val="center"/>
              <w:rPr>
                <w:sz w:val="20"/>
                <w:szCs w:val="20"/>
              </w:rPr>
            </w:pPr>
            <w:r w:rsidRPr="00A9321F">
              <w:rPr>
                <w:sz w:val="20"/>
                <w:szCs w:val="20"/>
              </w:rPr>
              <w:t>5,2</w:t>
            </w:r>
          </w:p>
        </w:tc>
      </w:tr>
      <w:tr w:rsidR="00A9321F" w:rsidRPr="00A9321F" w:rsidTr="00C85BC6">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b/>
                <w:bCs/>
                <w:iCs/>
                <w:sz w:val="20"/>
                <w:szCs w:val="20"/>
              </w:rPr>
            </w:pPr>
            <w:r w:rsidRPr="00A9321F">
              <w:rPr>
                <w:b/>
                <w:bCs/>
                <w:iCs/>
                <w:sz w:val="20"/>
                <w:szCs w:val="20"/>
              </w:rPr>
              <w:t>225</w:t>
            </w: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bCs/>
                <w:iCs/>
                <w:sz w:val="20"/>
                <w:szCs w:val="20"/>
              </w:rPr>
            </w:pPr>
            <w:r w:rsidRPr="00A9321F">
              <w:rPr>
                <w:b/>
                <w:bCs/>
                <w:iCs/>
                <w:sz w:val="20"/>
                <w:szCs w:val="20"/>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bCs/>
                <w:iCs/>
                <w:sz w:val="20"/>
                <w:szCs w:val="20"/>
              </w:rPr>
            </w:pPr>
            <w:r w:rsidRPr="00A9321F">
              <w:rPr>
                <w:b/>
                <w:bCs/>
                <w:iCs/>
                <w:sz w:val="20"/>
                <w:szCs w:val="20"/>
              </w:rPr>
              <w:t>03</w:t>
            </w:r>
          </w:p>
          <w:p w:rsidR="00A9321F" w:rsidRPr="00A9321F" w:rsidRDefault="00A9321F" w:rsidP="00A9321F">
            <w:pPr>
              <w:pStyle w:val="Standard"/>
              <w:snapToGrid w:val="0"/>
              <w:jc w:val="center"/>
              <w:rPr>
                <w:b/>
                <w:bCs/>
                <w:iCs/>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bCs/>
                <w:iCs/>
                <w:sz w:val="20"/>
                <w:szCs w:val="20"/>
              </w:rPr>
            </w:pPr>
            <w:r w:rsidRPr="00A9321F">
              <w:rPr>
                <w:b/>
                <w:bCs/>
                <w:iCs/>
                <w:sz w:val="20"/>
                <w:szCs w:val="20"/>
              </w:rPr>
              <w:t>00</w:t>
            </w:r>
          </w:p>
          <w:p w:rsidR="00A9321F" w:rsidRPr="00A9321F" w:rsidRDefault="00A9321F" w:rsidP="00A9321F">
            <w:pPr>
              <w:pStyle w:val="Standard"/>
              <w:snapToGrid w:val="0"/>
              <w:jc w:val="center"/>
              <w:rPr>
                <w:b/>
                <w:bCs/>
                <w:iCs/>
                <w:sz w:val="20"/>
                <w:szCs w:val="20"/>
              </w:rPr>
            </w:pP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bCs/>
                <w:iCs/>
                <w:sz w:val="20"/>
                <w:szCs w:val="20"/>
              </w:rPr>
            </w:pPr>
            <w:r w:rsidRPr="00A9321F">
              <w:rPr>
                <w:b/>
                <w:bCs/>
                <w:iCs/>
                <w:sz w:val="20"/>
                <w:szCs w:val="20"/>
              </w:rPr>
              <w:t>1100000000</w:t>
            </w: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bCs/>
                <w:iCs/>
                <w:sz w:val="20"/>
                <w:szCs w:val="20"/>
              </w:rPr>
            </w:pP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jc w:val="center"/>
              <w:rPr>
                <w:b/>
                <w:bCs/>
                <w:iCs/>
                <w:sz w:val="20"/>
                <w:szCs w:val="20"/>
              </w:rPr>
            </w:pPr>
            <w:r w:rsidRPr="00A9321F">
              <w:rPr>
                <w:b/>
                <w:bCs/>
                <w:iCs/>
                <w:sz w:val="20"/>
                <w:szCs w:val="20"/>
              </w:rPr>
              <w:t>100,0</w:t>
            </w:r>
          </w:p>
        </w:tc>
        <w:tc>
          <w:tcPr>
            <w:tcW w:w="1559" w:type="dxa"/>
            <w:tcBorders>
              <w:top w:val="single" w:sz="4" w:space="0" w:color="auto"/>
              <w:left w:val="single" w:sz="4" w:space="0" w:color="000000"/>
              <w:bottom w:val="single" w:sz="4" w:space="0" w:color="000000"/>
              <w:right w:val="single" w:sz="4" w:space="0" w:color="000000"/>
            </w:tcBorders>
          </w:tcPr>
          <w:p w:rsidR="00A9321F" w:rsidRPr="00A9321F" w:rsidRDefault="00A9321F" w:rsidP="00A9321F">
            <w:pPr>
              <w:pStyle w:val="Standard"/>
              <w:jc w:val="center"/>
              <w:rPr>
                <w:b/>
                <w:bCs/>
                <w:iCs/>
                <w:sz w:val="20"/>
                <w:szCs w:val="20"/>
              </w:rPr>
            </w:pPr>
            <w:r w:rsidRPr="00A9321F">
              <w:rPr>
                <w:b/>
                <w:bCs/>
                <w:iCs/>
                <w:sz w:val="20"/>
                <w:szCs w:val="20"/>
              </w:rPr>
              <w:t>100,0</w:t>
            </w:r>
          </w:p>
        </w:tc>
      </w:tr>
      <w:tr w:rsidR="00A9321F" w:rsidRPr="00A9321F" w:rsidTr="00C85BC6">
        <w:trPr>
          <w:trHeight w:val="241"/>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b/>
                <w:b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bCs/>
                <w:sz w:val="20"/>
                <w:szCs w:val="20"/>
              </w:rPr>
            </w:pPr>
            <w:r w:rsidRPr="00A9321F">
              <w:rPr>
                <w:b/>
                <w:bCs/>
                <w:sz w:val="20"/>
                <w:szCs w:val="20"/>
              </w:rPr>
              <w:t>Обеспечение пожарной безопасности</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C85BC6">
            <w:pPr>
              <w:pStyle w:val="Standard"/>
              <w:snapToGrid w:val="0"/>
              <w:jc w:val="center"/>
              <w:rPr>
                <w:b/>
                <w:bCs/>
                <w:sz w:val="20"/>
                <w:szCs w:val="20"/>
              </w:rPr>
            </w:pPr>
            <w:r w:rsidRPr="00A9321F">
              <w:rPr>
                <w:b/>
                <w:bCs/>
                <w:sz w:val="20"/>
                <w:szCs w:val="20"/>
              </w:rPr>
              <w:t>03</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C85BC6">
            <w:pPr>
              <w:pStyle w:val="Standard"/>
              <w:snapToGrid w:val="0"/>
              <w:jc w:val="center"/>
              <w:rPr>
                <w:b/>
                <w:bCs/>
                <w:sz w:val="20"/>
                <w:szCs w:val="20"/>
              </w:rPr>
            </w:pPr>
            <w:r w:rsidRPr="00A9321F">
              <w:rPr>
                <w:b/>
                <w:bCs/>
                <w:sz w:val="20"/>
                <w:szCs w:val="20"/>
              </w:rPr>
              <w:t>10</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rPr>
                <w:sz w:val="20"/>
                <w:szCs w:val="20"/>
              </w:rPr>
            </w:pPr>
            <w:r w:rsidRPr="00A9321F">
              <w:rPr>
                <w:sz w:val="20"/>
                <w:szCs w:val="20"/>
              </w:rPr>
              <w:t>1100000000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jc w:val="center"/>
              <w:rPr>
                <w:bCs/>
                <w:sz w:val="20"/>
                <w:szCs w:val="20"/>
              </w:rPr>
            </w:pPr>
            <w:r w:rsidRPr="00A9321F">
              <w:rPr>
                <w:bCs/>
                <w:sz w:val="20"/>
                <w:szCs w:val="20"/>
              </w:rPr>
              <w:t>100,0</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jc w:val="center"/>
              <w:rPr>
                <w:bCs/>
                <w:sz w:val="20"/>
                <w:szCs w:val="20"/>
              </w:rPr>
            </w:pPr>
            <w:r w:rsidRPr="00A9321F">
              <w:rPr>
                <w:bCs/>
                <w:sz w:val="20"/>
                <w:szCs w:val="20"/>
              </w:rPr>
              <w:t>100,0</w:t>
            </w:r>
          </w:p>
        </w:tc>
      </w:tr>
      <w:tr w:rsidR="00A9321F" w:rsidRPr="00A9321F" w:rsidTr="00C85BC6">
        <w:trPr>
          <w:trHeight w:val="675"/>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b/>
                <w:b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r w:rsidRPr="00A9321F">
              <w:rPr>
                <w:b/>
                <w:sz w:val="20"/>
                <w:szCs w:val="20"/>
              </w:rPr>
              <w:t xml:space="preserve">Муниципальная программа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2015-2017 годы и на период до 2021 года» </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03</w:t>
            </w:r>
          </w:p>
          <w:p w:rsidR="00A9321F" w:rsidRPr="00A9321F" w:rsidRDefault="00A9321F" w:rsidP="00A9321F">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10</w:t>
            </w:r>
          </w:p>
          <w:p w:rsidR="00A9321F" w:rsidRPr="00A9321F" w:rsidRDefault="00A9321F" w:rsidP="00A9321F">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lang w:val="en-US"/>
              </w:rPr>
            </w:pPr>
            <w:r w:rsidRPr="00A9321F">
              <w:rPr>
                <w:sz w:val="20"/>
                <w:szCs w:val="20"/>
              </w:rPr>
              <w:t>11500</w:t>
            </w:r>
            <w:r w:rsidRPr="00A9321F">
              <w:rPr>
                <w:sz w:val="20"/>
                <w:szCs w:val="20"/>
                <w:lang w:val="en-US"/>
              </w:rPr>
              <w:t>S</w:t>
            </w:r>
            <w:r w:rsidRPr="00A9321F">
              <w:rPr>
                <w:sz w:val="20"/>
                <w:szCs w:val="20"/>
              </w:rPr>
              <w:t>2004</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100,0</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jc w:val="center"/>
              <w:rPr>
                <w:sz w:val="20"/>
                <w:szCs w:val="20"/>
              </w:rPr>
            </w:pPr>
            <w:r w:rsidRPr="00A9321F">
              <w:rPr>
                <w:sz w:val="20"/>
                <w:szCs w:val="20"/>
              </w:rPr>
              <w:t>100,0</w:t>
            </w:r>
          </w:p>
        </w:tc>
      </w:tr>
      <w:tr w:rsidR="00A9321F" w:rsidRPr="00A9321F" w:rsidTr="00C85BC6">
        <w:trPr>
          <w:trHeight w:val="32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03</w:t>
            </w:r>
          </w:p>
          <w:p w:rsidR="00A9321F" w:rsidRPr="00A9321F" w:rsidRDefault="00A9321F" w:rsidP="00A9321F">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10</w:t>
            </w:r>
          </w:p>
          <w:p w:rsidR="00A9321F" w:rsidRPr="00A9321F" w:rsidRDefault="00A9321F" w:rsidP="00A9321F">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11500</w:t>
            </w:r>
            <w:r w:rsidRPr="00A9321F">
              <w:rPr>
                <w:sz w:val="20"/>
                <w:szCs w:val="20"/>
                <w:lang w:val="en-US"/>
              </w:rPr>
              <w:t>S</w:t>
            </w:r>
            <w:r w:rsidRPr="00A9321F">
              <w:rPr>
                <w:sz w:val="20"/>
                <w:szCs w:val="20"/>
              </w:rPr>
              <w:t>2004</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100,0</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jc w:val="center"/>
              <w:rPr>
                <w:sz w:val="20"/>
                <w:szCs w:val="20"/>
              </w:rPr>
            </w:pPr>
            <w:r w:rsidRPr="00A9321F">
              <w:rPr>
                <w:sz w:val="20"/>
                <w:szCs w:val="20"/>
              </w:rPr>
              <w:t>100,0</w:t>
            </w:r>
          </w:p>
        </w:tc>
      </w:tr>
      <w:tr w:rsidR="00A9321F" w:rsidRPr="00A9321F" w:rsidTr="00C85BC6">
        <w:trPr>
          <w:trHeight w:val="412"/>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03</w:t>
            </w:r>
          </w:p>
          <w:p w:rsidR="00A9321F" w:rsidRPr="00A9321F" w:rsidRDefault="00A9321F" w:rsidP="00A9321F">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10</w:t>
            </w:r>
          </w:p>
          <w:p w:rsidR="00A9321F" w:rsidRPr="00A9321F" w:rsidRDefault="00A9321F" w:rsidP="00A9321F">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11500</w:t>
            </w:r>
            <w:r w:rsidRPr="00A9321F">
              <w:rPr>
                <w:sz w:val="20"/>
                <w:szCs w:val="20"/>
                <w:lang w:val="en-US"/>
              </w:rPr>
              <w:t>S</w:t>
            </w:r>
            <w:r w:rsidRPr="00A9321F">
              <w:rPr>
                <w:sz w:val="20"/>
                <w:szCs w:val="20"/>
              </w:rPr>
              <w:t>2004</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240</w:t>
            </w:r>
          </w:p>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100,0</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jc w:val="center"/>
              <w:rPr>
                <w:sz w:val="20"/>
                <w:szCs w:val="20"/>
              </w:rPr>
            </w:pPr>
            <w:r w:rsidRPr="00A9321F">
              <w:rPr>
                <w:sz w:val="20"/>
                <w:szCs w:val="20"/>
              </w:rPr>
              <w:t>100,0</w:t>
            </w:r>
          </w:p>
        </w:tc>
      </w:tr>
      <w:tr w:rsidR="00A9321F" w:rsidRPr="00A9321F" w:rsidTr="00C85BC6">
        <w:trPr>
          <w:trHeight w:val="39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r w:rsidRPr="00A9321F">
              <w:rPr>
                <w:b/>
                <w:sz w:val="20"/>
                <w:szCs w:val="20"/>
              </w:rPr>
              <w:t>225</w:t>
            </w: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bCs/>
                <w:sz w:val="20"/>
                <w:szCs w:val="20"/>
              </w:rPr>
            </w:pPr>
            <w:r w:rsidRPr="00A9321F">
              <w:rPr>
                <w:b/>
                <w:bCs/>
                <w:sz w:val="20"/>
                <w:szCs w:val="20"/>
              </w:rPr>
              <w:t>Сельское хозяйство и рыболовство</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04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05</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38,3</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
                <w:sz w:val="20"/>
                <w:szCs w:val="20"/>
              </w:rPr>
            </w:pPr>
            <w:r w:rsidRPr="00A9321F">
              <w:rPr>
                <w:b/>
                <w:sz w:val="20"/>
                <w:szCs w:val="20"/>
              </w:rPr>
              <w:t>37,1</w:t>
            </w:r>
          </w:p>
        </w:tc>
      </w:tr>
      <w:tr w:rsidR="00A9321F" w:rsidRPr="00A9321F" w:rsidTr="00C85BC6">
        <w:trPr>
          <w:trHeight w:val="39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Непрограммные направления расходов бюджета поселения в области сельского хозяйства</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05</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r w:rsidRPr="00A9321F">
              <w:rPr>
                <w:sz w:val="20"/>
                <w:szCs w:val="20"/>
              </w:rPr>
              <w:t>7050020000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38,3</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sz w:val="20"/>
                <w:szCs w:val="20"/>
              </w:rPr>
            </w:pPr>
            <w:r w:rsidRPr="00A9321F">
              <w:rPr>
                <w:sz w:val="20"/>
                <w:szCs w:val="20"/>
              </w:rPr>
              <w:t>37,8</w:t>
            </w:r>
          </w:p>
        </w:tc>
      </w:tr>
      <w:tr w:rsidR="00A9321F" w:rsidRPr="00A9321F" w:rsidTr="00C85BC6">
        <w:trPr>
          <w:trHeight w:val="39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Иные закупки товаров и услуг для муниципальных нужд</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05</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r w:rsidRPr="00A9321F">
              <w:rPr>
                <w:sz w:val="20"/>
                <w:szCs w:val="20"/>
              </w:rPr>
              <w:t>7050020000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r w:rsidRPr="00A9321F">
              <w:rPr>
                <w:sz w:val="20"/>
                <w:szCs w:val="20"/>
              </w:rPr>
              <w:t>240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38,3</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sz w:val="20"/>
                <w:szCs w:val="20"/>
              </w:rPr>
            </w:pPr>
            <w:r w:rsidRPr="00A9321F">
              <w:rPr>
                <w:sz w:val="20"/>
                <w:szCs w:val="20"/>
              </w:rPr>
              <w:t>37,8</w:t>
            </w:r>
          </w:p>
        </w:tc>
      </w:tr>
      <w:tr w:rsidR="00A9321F" w:rsidRPr="00A9321F" w:rsidTr="00C85BC6">
        <w:trPr>
          <w:trHeight w:val="39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r w:rsidRPr="00A9321F">
              <w:rPr>
                <w:b/>
                <w:sz w:val="20"/>
                <w:szCs w:val="20"/>
              </w:rPr>
              <w:t>225</w:t>
            </w: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r w:rsidRPr="00A9321F">
              <w:rPr>
                <w:b/>
                <w:sz w:val="20"/>
                <w:szCs w:val="20"/>
              </w:rPr>
              <w:t>Дорожное хозяйство</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04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09</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4895,1</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
                <w:sz w:val="20"/>
                <w:szCs w:val="20"/>
              </w:rPr>
            </w:pPr>
            <w:r w:rsidRPr="00A9321F">
              <w:rPr>
                <w:b/>
                <w:sz w:val="20"/>
                <w:szCs w:val="20"/>
              </w:rPr>
              <w:t>1167,4</w:t>
            </w:r>
          </w:p>
        </w:tc>
      </w:tr>
      <w:tr w:rsidR="00A9321F" w:rsidRPr="00A9321F" w:rsidTr="00C85BC6">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r w:rsidRPr="00A9321F">
              <w:rPr>
                <w:b/>
                <w:sz w:val="20"/>
                <w:szCs w:val="20"/>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04</w:t>
            </w:r>
          </w:p>
          <w:p w:rsidR="00A9321F" w:rsidRPr="00A9321F" w:rsidRDefault="00A9321F" w:rsidP="00A9321F">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09</w:t>
            </w:r>
          </w:p>
          <w:p w:rsidR="00A9321F" w:rsidRPr="00A9321F" w:rsidRDefault="00A9321F" w:rsidP="00A9321F">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1150000000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3727,7</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sz w:val="20"/>
                <w:szCs w:val="20"/>
              </w:rPr>
            </w:pPr>
            <w:r w:rsidRPr="00A9321F">
              <w:rPr>
                <w:sz w:val="20"/>
                <w:szCs w:val="20"/>
              </w:rPr>
              <w:t>1167,4</w:t>
            </w:r>
          </w:p>
        </w:tc>
      </w:tr>
      <w:tr w:rsidR="00A9321F" w:rsidRPr="00A9321F" w:rsidTr="00C85BC6">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04</w:t>
            </w:r>
          </w:p>
          <w:p w:rsidR="00A9321F" w:rsidRPr="00A9321F" w:rsidRDefault="00A9321F" w:rsidP="00A9321F">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09</w:t>
            </w:r>
          </w:p>
          <w:p w:rsidR="00A9321F" w:rsidRPr="00A9321F" w:rsidRDefault="00A9321F" w:rsidP="00A9321F">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1050020000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3453,7</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sz w:val="20"/>
                <w:szCs w:val="20"/>
              </w:rPr>
            </w:pPr>
            <w:r w:rsidRPr="00A9321F">
              <w:rPr>
                <w:sz w:val="20"/>
                <w:szCs w:val="20"/>
              </w:rPr>
              <w:t>-</w:t>
            </w:r>
          </w:p>
        </w:tc>
      </w:tr>
      <w:tr w:rsidR="00A9321F" w:rsidRPr="00A9321F" w:rsidTr="00C85BC6">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04</w:t>
            </w:r>
          </w:p>
          <w:p w:rsidR="00A9321F" w:rsidRPr="00A9321F" w:rsidRDefault="00A9321F" w:rsidP="00A9321F">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09</w:t>
            </w:r>
          </w:p>
          <w:p w:rsidR="00A9321F" w:rsidRPr="00A9321F" w:rsidRDefault="00A9321F" w:rsidP="00A9321F">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1050020000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r w:rsidRPr="00A9321F">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3453,7</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jc w:val="center"/>
              <w:rPr>
                <w:sz w:val="20"/>
                <w:szCs w:val="20"/>
              </w:rPr>
            </w:pPr>
            <w:r w:rsidRPr="00A9321F">
              <w:rPr>
                <w:sz w:val="20"/>
                <w:szCs w:val="20"/>
              </w:rPr>
              <w:t>-</w:t>
            </w:r>
          </w:p>
        </w:tc>
      </w:tr>
      <w:tr w:rsidR="00A9321F" w:rsidRPr="00A9321F" w:rsidTr="00C85BC6">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04</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09</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12500</w:t>
            </w:r>
            <w:r w:rsidRPr="00A9321F">
              <w:rPr>
                <w:sz w:val="20"/>
                <w:szCs w:val="20"/>
                <w:lang w:val="en-US"/>
              </w:rPr>
              <w:t>S3270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1441,4</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jc w:val="center"/>
              <w:rPr>
                <w:sz w:val="20"/>
                <w:szCs w:val="20"/>
              </w:rPr>
            </w:pPr>
            <w:r w:rsidRPr="00A9321F">
              <w:rPr>
                <w:sz w:val="20"/>
                <w:szCs w:val="20"/>
              </w:rPr>
              <w:t>1167,4</w:t>
            </w:r>
          </w:p>
        </w:tc>
      </w:tr>
      <w:tr w:rsidR="00A9321F" w:rsidRPr="00A9321F" w:rsidTr="00C85BC6">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04</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09</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12500</w:t>
            </w:r>
            <w:r w:rsidRPr="00A9321F">
              <w:rPr>
                <w:sz w:val="20"/>
                <w:szCs w:val="20"/>
                <w:lang w:val="en-US"/>
              </w:rPr>
              <w:t xml:space="preserve"> S3270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r w:rsidRPr="00A9321F">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1441,4</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jc w:val="center"/>
              <w:rPr>
                <w:sz w:val="20"/>
                <w:szCs w:val="20"/>
              </w:rPr>
            </w:pPr>
            <w:r w:rsidRPr="00A9321F">
              <w:rPr>
                <w:sz w:val="20"/>
                <w:szCs w:val="20"/>
              </w:rPr>
              <w:t>1167,4</w:t>
            </w:r>
          </w:p>
        </w:tc>
      </w:tr>
      <w:tr w:rsidR="00A9321F" w:rsidRPr="00A9321F" w:rsidTr="00C85BC6">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b/>
                <w:bCs/>
                <w:sz w:val="20"/>
                <w:szCs w:val="20"/>
              </w:rPr>
            </w:pPr>
            <w:r w:rsidRPr="00A9321F">
              <w:rPr>
                <w:b/>
                <w:bCs/>
                <w:sz w:val="20"/>
                <w:szCs w:val="20"/>
              </w:rPr>
              <w:t>Жилищное хозяйство</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bCs/>
                <w:sz w:val="20"/>
                <w:szCs w:val="20"/>
              </w:rPr>
            </w:pPr>
            <w:r w:rsidRPr="00A9321F">
              <w:rPr>
                <w:b/>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bCs/>
                <w:sz w:val="20"/>
                <w:szCs w:val="20"/>
              </w:rPr>
            </w:pPr>
            <w:r w:rsidRPr="00A9321F">
              <w:rPr>
                <w:b/>
                <w:bCs/>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bCs/>
                <w:sz w:val="20"/>
                <w:szCs w:val="20"/>
              </w:rPr>
            </w:pPr>
            <w:r w:rsidRPr="00A9321F">
              <w:rPr>
                <w:b/>
                <w:bCs/>
                <w:sz w:val="20"/>
                <w:szCs w:val="20"/>
              </w:rPr>
              <w:t>89,0</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
                <w:bCs/>
                <w:sz w:val="20"/>
                <w:szCs w:val="20"/>
              </w:rPr>
            </w:pPr>
            <w:r w:rsidRPr="00A9321F">
              <w:rPr>
                <w:b/>
                <w:bCs/>
                <w:sz w:val="20"/>
                <w:szCs w:val="20"/>
              </w:rPr>
              <w:t>89,0</w:t>
            </w:r>
          </w:p>
        </w:tc>
      </w:tr>
      <w:tr w:rsidR="00A9321F" w:rsidRPr="00A9321F" w:rsidTr="00C85BC6">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bCs/>
                <w:sz w:val="20"/>
                <w:szCs w:val="20"/>
              </w:rPr>
            </w:pPr>
            <w:r w:rsidRPr="00A9321F">
              <w:rPr>
                <w:bCs/>
                <w:sz w:val="20"/>
                <w:szCs w:val="20"/>
              </w:rPr>
              <w:t>Муниципальная программа «Развитие коммунальной инфраструктуры сельского  поселения Печинено муниципального района Богатовский Самарской области  2018-2028 года»</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1400000000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89,0</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Cs/>
                <w:sz w:val="20"/>
                <w:szCs w:val="20"/>
              </w:rPr>
            </w:pPr>
            <w:r w:rsidRPr="00A9321F">
              <w:rPr>
                <w:bCs/>
                <w:sz w:val="20"/>
                <w:szCs w:val="20"/>
              </w:rPr>
              <w:t>89,0</w:t>
            </w:r>
          </w:p>
        </w:tc>
      </w:tr>
      <w:tr w:rsidR="00A9321F" w:rsidRPr="00A9321F" w:rsidTr="00C85BC6">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14500</w:t>
            </w:r>
            <w:r w:rsidRPr="00A9321F">
              <w:rPr>
                <w:sz w:val="20"/>
                <w:szCs w:val="20"/>
                <w:lang w:val="en-US"/>
              </w:rPr>
              <w:t>S</w:t>
            </w:r>
            <w:r w:rsidRPr="00A9321F">
              <w:rPr>
                <w:sz w:val="20"/>
                <w:szCs w:val="20"/>
              </w:rPr>
              <w:t>2004</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89,0</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Cs/>
                <w:sz w:val="20"/>
                <w:szCs w:val="20"/>
              </w:rPr>
            </w:pPr>
            <w:r w:rsidRPr="00A9321F">
              <w:rPr>
                <w:bCs/>
                <w:sz w:val="20"/>
                <w:szCs w:val="20"/>
              </w:rPr>
              <w:t>89,0</w:t>
            </w:r>
          </w:p>
        </w:tc>
      </w:tr>
      <w:tr w:rsidR="00A9321F" w:rsidRPr="00A9321F" w:rsidTr="00C85BC6">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sz w:val="20"/>
                <w:szCs w:val="20"/>
              </w:rPr>
              <w:t>14500</w:t>
            </w:r>
            <w:r w:rsidRPr="00A9321F">
              <w:rPr>
                <w:sz w:val="20"/>
                <w:szCs w:val="20"/>
                <w:lang w:val="en-US"/>
              </w:rPr>
              <w:t>S</w:t>
            </w:r>
            <w:r w:rsidRPr="00A9321F">
              <w:rPr>
                <w:sz w:val="20"/>
                <w:szCs w:val="20"/>
              </w:rPr>
              <w:t>2004</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r w:rsidRPr="00A9321F">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89,0</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Cs/>
                <w:sz w:val="20"/>
                <w:szCs w:val="20"/>
              </w:rPr>
            </w:pPr>
            <w:r w:rsidRPr="00A9321F">
              <w:rPr>
                <w:bCs/>
                <w:sz w:val="20"/>
                <w:szCs w:val="20"/>
              </w:rPr>
              <w:t>89,0</w:t>
            </w:r>
          </w:p>
        </w:tc>
      </w:tr>
      <w:tr w:rsidR="00A9321F" w:rsidRPr="00A9321F" w:rsidTr="00C85BC6">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b/>
                <w:bCs/>
                <w:sz w:val="20"/>
                <w:szCs w:val="20"/>
              </w:rPr>
            </w:pPr>
            <w:r w:rsidRPr="00A9321F">
              <w:rPr>
                <w:b/>
                <w:bCs/>
                <w:sz w:val="20"/>
                <w:szCs w:val="20"/>
              </w:rPr>
              <w:t>Коммунальное хозяйство</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bCs/>
                <w:sz w:val="20"/>
                <w:szCs w:val="20"/>
              </w:rPr>
            </w:pPr>
            <w:r w:rsidRPr="00A9321F">
              <w:rPr>
                <w:b/>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bCs/>
                <w:sz w:val="20"/>
                <w:szCs w:val="20"/>
              </w:rPr>
            </w:pPr>
            <w:r w:rsidRPr="00A9321F">
              <w:rPr>
                <w:b/>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bCs/>
                <w:sz w:val="20"/>
                <w:szCs w:val="20"/>
              </w:rPr>
            </w:pPr>
            <w:r w:rsidRPr="00A9321F">
              <w:rPr>
                <w:b/>
                <w:bCs/>
                <w:sz w:val="20"/>
                <w:szCs w:val="20"/>
              </w:rPr>
              <w:t>644,1</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
                <w:bCs/>
                <w:sz w:val="20"/>
                <w:szCs w:val="20"/>
              </w:rPr>
            </w:pPr>
            <w:r w:rsidRPr="00A9321F">
              <w:rPr>
                <w:b/>
                <w:bCs/>
                <w:sz w:val="20"/>
                <w:szCs w:val="20"/>
              </w:rPr>
              <w:t>611,0</w:t>
            </w:r>
          </w:p>
        </w:tc>
      </w:tr>
      <w:tr w:rsidR="00A9321F" w:rsidRPr="00A9321F" w:rsidTr="00C85BC6">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bCs/>
                <w:sz w:val="20"/>
                <w:szCs w:val="20"/>
              </w:rPr>
            </w:pPr>
            <w:r w:rsidRPr="00A9321F">
              <w:rPr>
                <w:bCs/>
                <w:sz w:val="20"/>
                <w:szCs w:val="20"/>
              </w:rPr>
              <w:t xml:space="preserve">Муниципальная программа «Развитие коммунальной инфраструктуры сельского  поселения Печинено муниципального </w:t>
            </w:r>
            <w:r w:rsidRPr="00A9321F">
              <w:rPr>
                <w:bCs/>
                <w:sz w:val="20"/>
                <w:szCs w:val="20"/>
              </w:rPr>
              <w:lastRenderedPageBreak/>
              <w:t>района Богатовский Самарской области  2018-2028 года»</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lastRenderedPageBreak/>
              <w:t>05</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lang w:val="en-US"/>
              </w:rPr>
            </w:pPr>
            <w:r w:rsidRPr="00A9321F">
              <w:rPr>
                <w:sz w:val="20"/>
                <w:szCs w:val="20"/>
              </w:rPr>
              <w:t>1400000000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644,1</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Cs/>
                <w:sz w:val="20"/>
                <w:szCs w:val="20"/>
              </w:rPr>
            </w:pPr>
            <w:r w:rsidRPr="00A9321F">
              <w:rPr>
                <w:bCs/>
                <w:sz w:val="20"/>
                <w:szCs w:val="20"/>
              </w:rPr>
              <w:t>611,0</w:t>
            </w:r>
          </w:p>
        </w:tc>
      </w:tr>
      <w:tr w:rsidR="00A9321F" w:rsidRPr="00A9321F" w:rsidTr="00C85BC6">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lang w:val="en-US"/>
              </w:rPr>
            </w:pPr>
            <w:r w:rsidRPr="00A9321F">
              <w:rPr>
                <w:sz w:val="20"/>
                <w:szCs w:val="20"/>
              </w:rPr>
              <w:t>14500</w:t>
            </w:r>
            <w:r w:rsidRPr="00A9321F">
              <w:rPr>
                <w:sz w:val="20"/>
                <w:szCs w:val="20"/>
                <w:lang w:val="en-US"/>
              </w:rPr>
              <w:t>S</w:t>
            </w:r>
            <w:r w:rsidRPr="00A9321F">
              <w:rPr>
                <w:sz w:val="20"/>
                <w:szCs w:val="20"/>
              </w:rPr>
              <w:t>2004</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611,0</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Cs/>
                <w:sz w:val="20"/>
                <w:szCs w:val="20"/>
              </w:rPr>
            </w:pPr>
            <w:r w:rsidRPr="00A9321F">
              <w:rPr>
                <w:bCs/>
                <w:sz w:val="20"/>
                <w:szCs w:val="20"/>
              </w:rPr>
              <w:t>611,0</w:t>
            </w:r>
          </w:p>
        </w:tc>
      </w:tr>
      <w:tr w:rsidR="00A9321F" w:rsidRPr="00A9321F" w:rsidTr="00C85BC6">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lang w:val="en-US"/>
              </w:rPr>
            </w:pPr>
            <w:r w:rsidRPr="00A9321F">
              <w:rPr>
                <w:sz w:val="20"/>
                <w:szCs w:val="20"/>
              </w:rPr>
              <w:t>14500</w:t>
            </w:r>
            <w:r w:rsidRPr="00A9321F">
              <w:rPr>
                <w:sz w:val="20"/>
                <w:szCs w:val="20"/>
                <w:lang w:val="en-US"/>
              </w:rPr>
              <w:t>S</w:t>
            </w:r>
            <w:r w:rsidRPr="00A9321F">
              <w:rPr>
                <w:sz w:val="20"/>
                <w:szCs w:val="20"/>
              </w:rPr>
              <w:t>2004</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r w:rsidRPr="00A9321F">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611,0</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Cs/>
                <w:sz w:val="20"/>
                <w:szCs w:val="20"/>
              </w:rPr>
            </w:pPr>
            <w:r w:rsidRPr="00A9321F">
              <w:rPr>
                <w:bCs/>
                <w:sz w:val="20"/>
                <w:szCs w:val="20"/>
              </w:rPr>
              <w:t>611,0</w:t>
            </w:r>
          </w:p>
        </w:tc>
      </w:tr>
      <w:tr w:rsidR="00A9321F" w:rsidRPr="00A9321F" w:rsidTr="00C85BC6">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1450200000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33,1</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Cs/>
                <w:sz w:val="20"/>
                <w:szCs w:val="20"/>
              </w:rPr>
            </w:pPr>
            <w:r w:rsidRPr="00A9321F">
              <w:rPr>
                <w:bCs/>
                <w:sz w:val="20"/>
                <w:szCs w:val="20"/>
              </w:rPr>
              <w:t>-</w:t>
            </w:r>
          </w:p>
        </w:tc>
      </w:tr>
      <w:tr w:rsidR="00A9321F" w:rsidRPr="00A9321F" w:rsidTr="00C85BC6">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02</w:t>
            </w:r>
          </w:p>
          <w:p w:rsidR="00A9321F" w:rsidRPr="00A9321F" w:rsidRDefault="00A9321F" w:rsidP="00A9321F">
            <w:pPr>
              <w:pStyle w:val="Standard"/>
              <w:snapToGrid w:val="0"/>
              <w:jc w:val="center"/>
              <w:rPr>
                <w:bCs/>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1450200000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sz w:val="20"/>
                <w:szCs w:val="20"/>
              </w:rPr>
            </w:pPr>
            <w:r w:rsidRPr="00A9321F">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33,1</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
                <w:bCs/>
                <w:sz w:val="20"/>
                <w:szCs w:val="20"/>
              </w:rPr>
            </w:pPr>
            <w:r w:rsidRPr="00A9321F">
              <w:rPr>
                <w:b/>
                <w:bCs/>
                <w:sz w:val="20"/>
                <w:szCs w:val="20"/>
              </w:rPr>
              <w:t>-</w:t>
            </w:r>
          </w:p>
        </w:tc>
      </w:tr>
      <w:tr w:rsidR="00A9321F" w:rsidRPr="00A9321F" w:rsidTr="00C85BC6">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a5"/>
              <w:jc w:val="center"/>
              <w:rPr>
                <w:b/>
                <w:bCs/>
                <w:sz w:val="20"/>
                <w:szCs w:val="20"/>
              </w:rPr>
            </w:pPr>
            <w:r w:rsidRPr="00A9321F">
              <w:rPr>
                <w:b/>
                <w:bCs/>
                <w:sz w:val="20"/>
                <w:szCs w:val="20"/>
              </w:rPr>
              <w:t xml:space="preserve">Муниципальная Программа </w:t>
            </w:r>
            <w:r w:rsidRPr="00A9321F">
              <w:rPr>
                <w:b/>
                <w:sz w:val="20"/>
                <w:szCs w:val="20"/>
              </w:rPr>
              <w:t>«Благоустройство сельского поселения Печинено муниципального района Богатовский Самарской области на 2015-2017 годы и на период до 2021 года»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b/>
                <w:sz w:val="20"/>
                <w:szCs w:val="20"/>
                <w:lang w:val="en-US"/>
              </w:rPr>
            </w:pPr>
            <w:r w:rsidRPr="00A9321F">
              <w:rPr>
                <w:b/>
                <w:sz w:val="20"/>
                <w:szCs w:val="20"/>
              </w:rPr>
              <w:t>1300000000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jc w:val="center"/>
              <w:rPr>
                <w:b/>
                <w:sz w:val="20"/>
                <w:szCs w:val="20"/>
              </w:rPr>
            </w:pPr>
            <w:r w:rsidRPr="00A9321F">
              <w:rPr>
                <w:b/>
                <w:sz w:val="20"/>
                <w:szCs w:val="20"/>
              </w:rPr>
              <w:t>1013,7</w:t>
            </w:r>
          </w:p>
        </w:tc>
        <w:tc>
          <w:tcPr>
            <w:tcW w:w="1559" w:type="dxa"/>
            <w:tcBorders>
              <w:top w:val="single" w:sz="4" w:space="0" w:color="auto"/>
              <w:left w:val="single" w:sz="4" w:space="0" w:color="auto"/>
              <w:bottom w:val="single" w:sz="4" w:space="0" w:color="auto"/>
              <w:right w:val="single" w:sz="4" w:space="0" w:color="auto"/>
            </w:tcBorders>
          </w:tcPr>
          <w:p w:rsidR="00A9321F" w:rsidRPr="00A9321F" w:rsidRDefault="00A9321F" w:rsidP="00A9321F">
            <w:pPr>
              <w:jc w:val="center"/>
              <w:rPr>
                <w:b/>
                <w:sz w:val="20"/>
                <w:szCs w:val="20"/>
              </w:rPr>
            </w:pPr>
            <w:r w:rsidRPr="00A9321F">
              <w:rPr>
                <w:b/>
                <w:sz w:val="20"/>
                <w:szCs w:val="20"/>
              </w:rPr>
              <w:t>938,7</w:t>
            </w:r>
          </w:p>
        </w:tc>
      </w:tr>
      <w:tr w:rsidR="00A9321F" w:rsidRPr="00A9321F" w:rsidTr="00C85BC6">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13500</w:t>
            </w:r>
            <w:r w:rsidRPr="00A9321F">
              <w:rPr>
                <w:sz w:val="20"/>
                <w:szCs w:val="20"/>
                <w:lang w:val="en-US"/>
              </w:rPr>
              <w:t>S</w:t>
            </w:r>
            <w:r w:rsidRPr="00A9321F">
              <w:rPr>
                <w:sz w:val="20"/>
                <w:szCs w:val="20"/>
              </w:rPr>
              <w:t>2005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938,7</w:t>
            </w:r>
          </w:p>
        </w:tc>
        <w:tc>
          <w:tcPr>
            <w:tcW w:w="1559" w:type="dxa"/>
            <w:tcBorders>
              <w:top w:val="single" w:sz="4" w:space="0" w:color="auto"/>
              <w:left w:val="single" w:sz="4" w:space="0" w:color="auto"/>
              <w:bottom w:val="single" w:sz="4" w:space="0" w:color="auto"/>
              <w:right w:val="single" w:sz="4" w:space="0" w:color="auto"/>
            </w:tcBorders>
          </w:tcPr>
          <w:p w:rsidR="00A9321F" w:rsidRPr="00A9321F" w:rsidRDefault="00A9321F" w:rsidP="00A9321F">
            <w:pPr>
              <w:jc w:val="center"/>
              <w:rPr>
                <w:sz w:val="20"/>
                <w:szCs w:val="20"/>
              </w:rPr>
            </w:pPr>
            <w:r w:rsidRPr="00A9321F">
              <w:rPr>
                <w:sz w:val="20"/>
                <w:szCs w:val="20"/>
              </w:rPr>
              <w:t>938,7</w:t>
            </w:r>
          </w:p>
        </w:tc>
      </w:tr>
      <w:tr w:rsidR="00A9321F" w:rsidRPr="00A9321F" w:rsidTr="00C85BC6">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13500</w:t>
            </w:r>
            <w:r w:rsidRPr="00A9321F">
              <w:rPr>
                <w:sz w:val="20"/>
                <w:szCs w:val="20"/>
                <w:lang w:val="en-US"/>
              </w:rPr>
              <w:t>S</w:t>
            </w:r>
            <w:r w:rsidRPr="00A9321F">
              <w:rPr>
                <w:sz w:val="20"/>
                <w:szCs w:val="20"/>
              </w:rPr>
              <w:t>2005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938,7</w:t>
            </w:r>
          </w:p>
        </w:tc>
        <w:tc>
          <w:tcPr>
            <w:tcW w:w="1559" w:type="dxa"/>
            <w:tcBorders>
              <w:top w:val="single" w:sz="4" w:space="0" w:color="auto"/>
              <w:left w:val="single" w:sz="4" w:space="0" w:color="auto"/>
              <w:bottom w:val="single" w:sz="4" w:space="0" w:color="auto"/>
              <w:right w:val="single" w:sz="4" w:space="0" w:color="auto"/>
            </w:tcBorders>
          </w:tcPr>
          <w:p w:rsidR="00A9321F" w:rsidRPr="00A9321F" w:rsidRDefault="00A9321F" w:rsidP="00A9321F">
            <w:pPr>
              <w:jc w:val="center"/>
              <w:rPr>
                <w:sz w:val="20"/>
                <w:szCs w:val="20"/>
              </w:rPr>
            </w:pPr>
            <w:r w:rsidRPr="00A9321F">
              <w:rPr>
                <w:sz w:val="20"/>
                <w:szCs w:val="20"/>
              </w:rPr>
              <w:t>938,7</w:t>
            </w:r>
          </w:p>
        </w:tc>
      </w:tr>
      <w:tr w:rsidR="00A9321F" w:rsidRPr="00A9321F" w:rsidTr="00C85BC6">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1350020030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75,0</w:t>
            </w:r>
          </w:p>
        </w:tc>
        <w:tc>
          <w:tcPr>
            <w:tcW w:w="1559" w:type="dxa"/>
            <w:tcBorders>
              <w:top w:val="single" w:sz="4" w:space="0" w:color="auto"/>
              <w:left w:val="single" w:sz="4" w:space="0" w:color="auto"/>
              <w:bottom w:val="single" w:sz="4" w:space="0" w:color="auto"/>
              <w:right w:val="single" w:sz="4" w:space="0" w:color="auto"/>
            </w:tcBorders>
          </w:tcPr>
          <w:p w:rsidR="00A9321F" w:rsidRPr="00A9321F" w:rsidRDefault="00A9321F" w:rsidP="00A9321F">
            <w:pPr>
              <w:jc w:val="center"/>
              <w:rPr>
                <w:sz w:val="20"/>
                <w:szCs w:val="20"/>
              </w:rPr>
            </w:pPr>
            <w:r w:rsidRPr="00A9321F">
              <w:rPr>
                <w:sz w:val="20"/>
                <w:szCs w:val="20"/>
              </w:rPr>
              <w:t>-</w:t>
            </w:r>
          </w:p>
        </w:tc>
      </w:tr>
      <w:tr w:rsidR="00A9321F" w:rsidRPr="00A9321F" w:rsidTr="00C85BC6">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1350020030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75,0</w:t>
            </w:r>
          </w:p>
        </w:tc>
        <w:tc>
          <w:tcPr>
            <w:tcW w:w="1559" w:type="dxa"/>
            <w:tcBorders>
              <w:top w:val="single" w:sz="4" w:space="0" w:color="auto"/>
              <w:left w:val="single" w:sz="4" w:space="0" w:color="auto"/>
              <w:bottom w:val="single" w:sz="4" w:space="0" w:color="auto"/>
              <w:right w:val="single" w:sz="4" w:space="0" w:color="auto"/>
            </w:tcBorders>
          </w:tcPr>
          <w:p w:rsidR="00A9321F" w:rsidRPr="00A9321F" w:rsidRDefault="00A9321F" w:rsidP="00A9321F">
            <w:pPr>
              <w:jc w:val="center"/>
              <w:rPr>
                <w:sz w:val="20"/>
                <w:szCs w:val="20"/>
              </w:rPr>
            </w:pPr>
            <w:r w:rsidRPr="00A9321F">
              <w:rPr>
                <w:sz w:val="20"/>
                <w:szCs w:val="20"/>
              </w:rPr>
              <w:t>-</w:t>
            </w:r>
          </w:p>
        </w:tc>
      </w:tr>
      <w:tr w:rsidR="00A9321F" w:rsidRPr="00A9321F" w:rsidTr="00C85BC6">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a5"/>
              <w:jc w:val="center"/>
              <w:rPr>
                <w:b/>
                <w:sz w:val="20"/>
                <w:szCs w:val="20"/>
              </w:rPr>
            </w:pPr>
            <w:r w:rsidRPr="00A9321F">
              <w:rPr>
                <w:b/>
                <w:bCs/>
                <w:sz w:val="20"/>
                <w:szCs w:val="20"/>
              </w:rPr>
              <w:t xml:space="preserve">Муниципальная Программа </w:t>
            </w:r>
            <w:r w:rsidRPr="00A9321F">
              <w:rPr>
                <w:b/>
                <w:sz w:val="20"/>
                <w:szCs w:val="20"/>
              </w:rPr>
              <w:t xml:space="preserve">«Освещение сельского поселения Печинено муниципального района Богатовский Самарской области на 2015-2017 и на период до 2021 года»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1300000000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jc w:val="center"/>
              <w:rPr>
                <w:b/>
                <w:sz w:val="20"/>
                <w:szCs w:val="20"/>
              </w:rPr>
            </w:pPr>
            <w:r w:rsidRPr="00A9321F">
              <w:rPr>
                <w:b/>
                <w:sz w:val="20"/>
                <w:szCs w:val="20"/>
              </w:rPr>
              <w:t>385,0</w:t>
            </w:r>
          </w:p>
        </w:tc>
        <w:tc>
          <w:tcPr>
            <w:tcW w:w="1559" w:type="dxa"/>
            <w:tcBorders>
              <w:top w:val="single" w:sz="4" w:space="0" w:color="auto"/>
              <w:left w:val="single" w:sz="4" w:space="0" w:color="auto"/>
              <w:bottom w:val="single" w:sz="4" w:space="0" w:color="auto"/>
              <w:right w:val="single" w:sz="4" w:space="0" w:color="auto"/>
            </w:tcBorders>
          </w:tcPr>
          <w:p w:rsidR="00A9321F" w:rsidRPr="00A9321F" w:rsidRDefault="00A9321F" w:rsidP="00A9321F">
            <w:pPr>
              <w:jc w:val="center"/>
              <w:rPr>
                <w:b/>
                <w:sz w:val="20"/>
                <w:szCs w:val="20"/>
              </w:rPr>
            </w:pPr>
            <w:r w:rsidRPr="00A9321F">
              <w:rPr>
                <w:b/>
                <w:sz w:val="20"/>
                <w:szCs w:val="20"/>
              </w:rPr>
              <w:t>335,0</w:t>
            </w:r>
          </w:p>
        </w:tc>
      </w:tr>
      <w:tr w:rsidR="00A9321F" w:rsidRPr="00A9321F" w:rsidTr="00C85BC6">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lang w:val="en-US"/>
              </w:rPr>
            </w:pPr>
            <w:r w:rsidRPr="00A9321F">
              <w:rPr>
                <w:sz w:val="20"/>
                <w:szCs w:val="20"/>
              </w:rPr>
              <w:t>13500</w:t>
            </w:r>
            <w:r w:rsidRPr="00A9321F">
              <w:rPr>
                <w:sz w:val="20"/>
                <w:szCs w:val="20"/>
                <w:lang w:val="en-US"/>
              </w:rPr>
              <w:t>S</w:t>
            </w:r>
            <w:r w:rsidRPr="00A9321F">
              <w:rPr>
                <w:sz w:val="20"/>
                <w:szCs w:val="20"/>
              </w:rPr>
              <w:t>2006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335,0</w:t>
            </w:r>
          </w:p>
        </w:tc>
        <w:tc>
          <w:tcPr>
            <w:tcW w:w="1559" w:type="dxa"/>
            <w:tcBorders>
              <w:top w:val="single" w:sz="4" w:space="0" w:color="auto"/>
              <w:left w:val="single" w:sz="4" w:space="0" w:color="auto"/>
              <w:bottom w:val="single" w:sz="4" w:space="0" w:color="auto"/>
              <w:right w:val="single" w:sz="4" w:space="0" w:color="auto"/>
            </w:tcBorders>
          </w:tcPr>
          <w:p w:rsidR="00A9321F" w:rsidRPr="00A9321F" w:rsidRDefault="00A9321F" w:rsidP="00A9321F">
            <w:pPr>
              <w:jc w:val="center"/>
              <w:rPr>
                <w:sz w:val="20"/>
                <w:szCs w:val="20"/>
              </w:rPr>
            </w:pPr>
            <w:r w:rsidRPr="00A9321F">
              <w:rPr>
                <w:sz w:val="20"/>
                <w:szCs w:val="20"/>
              </w:rPr>
              <w:t>335,0</w:t>
            </w:r>
          </w:p>
        </w:tc>
      </w:tr>
      <w:tr w:rsidR="00A9321F" w:rsidRPr="00A9321F" w:rsidTr="00C85BC6">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13500</w:t>
            </w:r>
            <w:r w:rsidRPr="00A9321F">
              <w:rPr>
                <w:sz w:val="20"/>
                <w:szCs w:val="20"/>
                <w:lang w:val="en-US"/>
              </w:rPr>
              <w:t>S</w:t>
            </w:r>
            <w:r w:rsidRPr="00A9321F">
              <w:rPr>
                <w:sz w:val="20"/>
                <w:szCs w:val="20"/>
              </w:rPr>
              <w:t>2006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335,0</w:t>
            </w:r>
          </w:p>
        </w:tc>
        <w:tc>
          <w:tcPr>
            <w:tcW w:w="1559" w:type="dxa"/>
            <w:tcBorders>
              <w:top w:val="single" w:sz="4" w:space="0" w:color="auto"/>
              <w:left w:val="single" w:sz="4" w:space="0" w:color="auto"/>
              <w:bottom w:val="single" w:sz="4" w:space="0" w:color="auto"/>
              <w:right w:val="single" w:sz="4" w:space="0" w:color="auto"/>
            </w:tcBorders>
          </w:tcPr>
          <w:p w:rsidR="00A9321F" w:rsidRPr="00A9321F" w:rsidRDefault="00A9321F" w:rsidP="00A9321F">
            <w:pPr>
              <w:jc w:val="center"/>
              <w:rPr>
                <w:sz w:val="20"/>
                <w:szCs w:val="20"/>
              </w:rPr>
            </w:pPr>
            <w:r w:rsidRPr="00A9321F">
              <w:rPr>
                <w:sz w:val="20"/>
                <w:szCs w:val="20"/>
              </w:rPr>
              <w:t>335,0</w:t>
            </w:r>
          </w:p>
        </w:tc>
      </w:tr>
      <w:tr w:rsidR="00A9321F" w:rsidRPr="00A9321F" w:rsidTr="00C85BC6">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1350020010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A9321F" w:rsidRPr="00A9321F" w:rsidRDefault="00A9321F" w:rsidP="00A9321F">
            <w:pPr>
              <w:jc w:val="center"/>
              <w:rPr>
                <w:sz w:val="20"/>
                <w:szCs w:val="20"/>
              </w:rPr>
            </w:pPr>
            <w:r w:rsidRPr="00A9321F">
              <w:rPr>
                <w:sz w:val="20"/>
                <w:szCs w:val="20"/>
              </w:rPr>
              <w:t>-</w:t>
            </w:r>
          </w:p>
        </w:tc>
      </w:tr>
      <w:tr w:rsidR="00A9321F" w:rsidRPr="00A9321F" w:rsidTr="00C85BC6">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1350020010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A9321F" w:rsidRPr="00A9321F" w:rsidRDefault="00A9321F" w:rsidP="00A9321F">
            <w:pPr>
              <w:jc w:val="center"/>
              <w:rPr>
                <w:sz w:val="20"/>
                <w:szCs w:val="20"/>
              </w:rPr>
            </w:pPr>
            <w:r w:rsidRPr="00A9321F">
              <w:rPr>
                <w:sz w:val="20"/>
                <w:szCs w:val="20"/>
              </w:rPr>
              <w:t>-</w:t>
            </w:r>
          </w:p>
        </w:tc>
      </w:tr>
      <w:tr w:rsidR="00A9321F" w:rsidRPr="00A9321F" w:rsidTr="00C85BC6">
        <w:trPr>
          <w:trHeight w:val="27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r w:rsidRPr="00A9321F">
              <w:rPr>
                <w:b/>
                <w:sz w:val="20"/>
                <w:szCs w:val="20"/>
              </w:rPr>
              <w:t>225</w:t>
            </w: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r w:rsidRPr="00A9321F">
              <w:rPr>
                <w:b/>
                <w:sz w:val="20"/>
                <w:szCs w:val="20"/>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jc w:val="center"/>
              <w:rPr>
                <w:b/>
                <w:sz w:val="20"/>
                <w:szCs w:val="20"/>
              </w:rPr>
            </w:pPr>
            <w:r w:rsidRPr="00A9321F">
              <w:rPr>
                <w:b/>
                <w:sz w:val="20"/>
                <w:szCs w:val="20"/>
              </w:rPr>
              <w:t>294,0</w:t>
            </w:r>
          </w:p>
        </w:tc>
        <w:tc>
          <w:tcPr>
            <w:tcW w:w="1559" w:type="dxa"/>
            <w:tcBorders>
              <w:top w:val="single" w:sz="4" w:space="0" w:color="auto"/>
              <w:left w:val="single" w:sz="4" w:space="0" w:color="auto"/>
              <w:bottom w:val="single" w:sz="4" w:space="0" w:color="auto"/>
              <w:right w:val="single" w:sz="4" w:space="0" w:color="auto"/>
            </w:tcBorders>
          </w:tcPr>
          <w:p w:rsidR="00A9321F" w:rsidRPr="00A9321F" w:rsidRDefault="00A9321F" w:rsidP="00A9321F">
            <w:pPr>
              <w:jc w:val="center"/>
              <w:rPr>
                <w:b/>
                <w:sz w:val="20"/>
                <w:szCs w:val="20"/>
              </w:rPr>
            </w:pPr>
            <w:r w:rsidRPr="00A9321F">
              <w:rPr>
                <w:b/>
                <w:sz w:val="20"/>
                <w:szCs w:val="20"/>
              </w:rPr>
              <w:t>294,0</w:t>
            </w:r>
          </w:p>
        </w:tc>
      </w:tr>
      <w:tr w:rsidR="00A9321F" w:rsidRPr="00A9321F" w:rsidTr="00C85BC6">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b/>
                <w:bCs/>
                <w:sz w:val="20"/>
                <w:szCs w:val="20"/>
              </w:rPr>
              <w:t xml:space="preserve">Муниципальная программа «Охрана окружающей среды в сельском поселении Печинено на 2018-2021 годы»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lang w:val="en-US"/>
              </w:rPr>
            </w:pPr>
            <w:r w:rsidRPr="00A9321F">
              <w:rPr>
                <w:sz w:val="20"/>
                <w:szCs w:val="20"/>
              </w:rPr>
              <w:t>15500</w:t>
            </w:r>
            <w:r w:rsidRPr="00A9321F">
              <w:rPr>
                <w:sz w:val="20"/>
                <w:szCs w:val="20"/>
                <w:lang w:val="en-US"/>
              </w:rPr>
              <w:t>S</w:t>
            </w:r>
            <w:r w:rsidRPr="00A9321F">
              <w:rPr>
                <w:sz w:val="20"/>
                <w:szCs w:val="20"/>
              </w:rPr>
              <w:t>2004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294,0</w:t>
            </w:r>
          </w:p>
        </w:tc>
        <w:tc>
          <w:tcPr>
            <w:tcW w:w="1559" w:type="dxa"/>
            <w:tcBorders>
              <w:top w:val="single" w:sz="4" w:space="0" w:color="auto"/>
              <w:left w:val="single" w:sz="4" w:space="0" w:color="auto"/>
              <w:bottom w:val="single" w:sz="4" w:space="0" w:color="auto"/>
              <w:right w:val="single" w:sz="4" w:space="0" w:color="auto"/>
            </w:tcBorders>
          </w:tcPr>
          <w:p w:rsidR="00A9321F" w:rsidRPr="00A9321F" w:rsidRDefault="00A9321F" w:rsidP="00A9321F">
            <w:pPr>
              <w:jc w:val="center"/>
              <w:rPr>
                <w:sz w:val="20"/>
                <w:szCs w:val="20"/>
              </w:rPr>
            </w:pPr>
            <w:r w:rsidRPr="00A9321F">
              <w:rPr>
                <w:sz w:val="20"/>
                <w:szCs w:val="20"/>
              </w:rPr>
              <w:t>294,0</w:t>
            </w:r>
          </w:p>
        </w:tc>
      </w:tr>
      <w:tr w:rsidR="00A9321F" w:rsidRPr="00A9321F" w:rsidTr="00C85BC6">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15500</w:t>
            </w:r>
            <w:r w:rsidRPr="00A9321F">
              <w:rPr>
                <w:sz w:val="20"/>
                <w:szCs w:val="20"/>
                <w:lang w:val="en-US"/>
              </w:rPr>
              <w:t>S</w:t>
            </w:r>
            <w:r w:rsidRPr="00A9321F">
              <w:rPr>
                <w:sz w:val="20"/>
                <w:szCs w:val="20"/>
              </w:rPr>
              <w:t>2004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294,0</w:t>
            </w:r>
          </w:p>
        </w:tc>
        <w:tc>
          <w:tcPr>
            <w:tcW w:w="1559" w:type="dxa"/>
            <w:tcBorders>
              <w:top w:val="single" w:sz="4" w:space="0" w:color="auto"/>
              <w:left w:val="single" w:sz="4" w:space="0" w:color="auto"/>
              <w:bottom w:val="single" w:sz="4" w:space="0" w:color="auto"/>
              <w:right w:val="single" w:sz="4" w:space="0" w:color="auto"/>
            </w:tcBorders>
          </w:tcPr>
          <w:p w:rsidR="00A9321F" w:rsidRPr="00A9321F" w:rsidRDefault="00A9321F" w:rsidP="00A9321F">
            <w:pPr>
              <w:jc w:val="center"/>
              <w:rPr>
                <w:sz w:val="20"/>
                <w:szCs w:val="20"/>
              </w:rPr>
            </w:pPr>
            <w:r w:rsidRPr="00A9321F">
              <w:rPr>
                <w:sz w:val="20"/>
                <w:szCs w:val="20"/>
              </w:rPr>
              <w:t>294,0</w:t>
            </w:r>
          </w:p>
        </w:tc>
      </w:tr>
      <w:tr w:rsidR="00A9321F" w:rsidRPr="00A9321F" w:rsidTr="00C85BC6">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a5"/>
              <w:jc w:val="center"/>
              <w:rPr>
                <w:sz w:val="20"/>
                <w:szCs w:val="20"/>
              </w:rPr>
            </w:pPr>
            <w:r w:rsidRPr="00A9321F">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15500</w:t>
            </w:r>
            <w:r w:rsidRPr="00A9321F">
              <w:rPr>
                <w:sz w:val="20"/>
                <w:szCs w:val="20"/>
                <w:lang w:val="en-US"/>
              </w:rPr>
              <w:t>S</w:t>
            </w:r>
            <w:r w:rsidRPr="00A9321F">
              <w:rPr>
                <w:sz w:val="20"/>
                <w:szCs w:val="20"/>
              </w:rPr>
              <w:t>2004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pStyle w:val="Standard"/>
              <w:jc w:val="center"/>
              <w:rPr>
                <w:sz w:val="20"/>
                <w:szCs w:val="20"/>
              </w:rPr>
            </w:pPr>
            <w:r w:rsidRPr="00A9321F">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21F" w:rsidRPr="00A9321F" w:rsidRDefault="00A9321F" w:rsidP="00A9321F">
            <w:pPr>
              <w:jc w:val="center"/>
              <w:rPr>
                <w:sz w:val="20"/>
                <w:szCs w:val="20"/>
              </w:rPr>
            </w:pPr>
            <w:r w:rsidRPr="00A9321F">
              <w:rPr>
                <w:sz w:val="20"/>
                <w:szCs w:val="20"/>
              </w:rPr>
              <w:t>294,0</w:t>
            </w:r>
          </w:p>
        </w:tc>
        <w:tc>
          <w:tcPr>
            <w:tcW w:w="1559" w:type="dxa"/>
            <w:tcBorders>
              <w:top w:val="single" w:sz="4" w:space="0" w:color="auto"/>
              <w:left w:val="single" w:sz="4" w:space="0" w:color="auto"/>
              <w:bottom w:val="single" w:sz="4" w:space="0" w:color="auto"/>
              <w:right w:val="single" w:sz="4" w:space="0" w:color="auto"/>
            </w:tcBorders>
          </w:tcPr>
          <w:p w:rsidR="00A9321F" w:rsidRPr="00A9321F" w:rsidRDefault="00A9321F" w:rsidP="00A9321F">
            <w:pPr>
              <w:jc w:val="center"/>
              <w:rPr>
                <w:sz w:val="20"/>
                <w:szCs w:val="20"/>
              </w:rPr>
            </w:pPr>
            <w:r w:rsidRPr="00A9321F">
              <w:rPr>
                <w:sz w:val="20"/>
                <w:szCs w:val="20"/>
              </w:rPr>
              <w:t>294,0</w:t>
            </w:r>
          </w:p>
        </w:tc>
      </w:tr>
      <w:tr w:rsidR="00A9321F" w:rsidRPr="00A9321F" w:rsidTr="00C85BC6">
        <w:trPr>
          <w:trHeight w:val="316"/>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iCs/>
                <w:sz w:val="20"/>
                <w:szCs w:val="20"/>
              </w:rPr>
            </w:pPr>
            <w:r w:rsidRPr="00A9321F">
              <w:rPr>
                <w:b/>
                <w:iCs/>
                <w:sz w:val="20"/>
                <w:szCs w:val="20"/>
              </w:rPr>
              <w:t>225</w:t>
            </w: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iCs/>
                <w:sz w:val="20"/>
                <w:szCs w:val="20"/>
              </w:rPr>
            </w:pPr>
            <w:r w:rsidRPr="00A9321F">
              <w:rPr>
                <w:b/>
                <w:iCs/>
                <w:sz w:val="20"/>
                <w:szCs w:val="20"/>
              </w:rPr>
              <w:t>Культура и кинематография</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iCs/>
                <w:sz w:val="20"/>
                <w:szCs w:val="20"/>
              </w:rPr>
            </w:pPr>
            <w:r w:rsidRPr="00A9321F">
              <w:rPr>
                <w:b/>
                <w:iCs/>
                <w:sz w:val="20"/>
                <w:szCs w:val="20"/>
              </w:rPr>
              <w:t>08</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iCs/>
                <w:sz w:val="20"/>
                <w:szCs w:val="20"/>
              </w:rPr>
            </w:pPr>
            <w:r w:rsidRPr="00A9321F">
              <w:rPr>
                <w:b/>
                <w:iCs/>
                <w:sz w:val="20"/>
                <w:szCs w:val="20"/>
              </w:rPr>
              <w:t>00</w:t>
            </w: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i/>
                <w:iCs/>
                <w:sz w:val="20"/>
                <w:szCs w:val="20"/>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i/>
                <w:iCs/>
                <w:sz w:val="20"/>
                <w:szCs w:val="20"/>
              </w:rPr>
            </w:pP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bCs/>
                <w:iCs/>
                <w:sz w:val="20"/>
                <w:szCs w:val="20"/>
              </w:rPr>
            </w:pPr>
            <w:r w:rsidRPr="00A9321F">
              <w:rPr>
                <w:b/>
                <w:bCs/>
                <w:iCs/>
                <w:sz w:val="20"/>
                <w:szCs w:val="20"/>
              </w:rPr>
              <w:t>744,4</w:t>
            </w:r>
          </w:p>
        </w:tc>
        <w:tc>
          <w:tcPr>
            <w:tcW w:w="1559" w:type="dxa"/>
            <w:tcBorders>
              <w:top w:val="single" w:sz="4" w:space="0" w:color="auto"/>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
                <w:bCs/>
                <w:iCs/>
                <w:sz w:val="20"/>
                <w:szCs w:val="20"/>
              </w:rPr>
            </w:pPr>
          </w:p>
        </w:tc>
      </w:tr>
      <w:tr w:rsidR="00A9321F" w:rsidRPr="00A9321F" w:rsidTr="00C85BC6">
        <w:trPr>
          <w:trHeight w:val="321"/>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Культура</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08</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7030000000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Cs/>
                <w:sz w:val="20"/>
                <w:szCs w:val="20"/>
              </w:rPr>
            </w:pPr>
            <w:r w:rsidRPr="00A9321F">
              <w:rPr>
                <w:bCs/>
                <w:sz w:val="20"/>
                <w:szCs w:val="20"/>
              </w:rPr>
              <w:t>744,4</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Cs/>
                <w:sz w:val="20"/>
                <w:szCs w:val="20"/>
              </w:rPr>
            </w:pPr>
          </w:p>
        </w:tc>
      </w:tr>
      <w:tr w:rsidR="00A9321F" w:rsidRPr="00A9321F" w:rsidTr="00C85BC6">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C85BC6">
            <w:pPr>
              <w:pStyle w:val="Standard"/>
              <w:snapToGrid w:val="0"/>
              <w:jc w:val="center"/>
              <w:rPr>
                <w:sz w:val="20"/>
                <w:szCs w:val="20"/>
              </w:rPr>
            </w:pPr>
            <w:r w:rsidRPr="00A9321F">
              <w:rPr>
                <w:sz w:val="20"/>
                <w:szCs w:val="20"/>
              </w:rPr>
              <w:t>08</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C85BC6">
            <w:pPr>
              <w:pStyle w:val="Standard"/>
              <w:snapToGrid w:val="0"/>
              <w:jc w:val="center"/>
              <w:rPr>
                <w:sz w:val="20"/>
                <w:szCs w:val="20"/>
              </w:rPr>
            </w:pPr>
            <w:r w:rsidRPr="00A9321F">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7030078210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744,4</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sz w:val="20"/>
                <w:szCs w:val="20"/>
              </w:rPr>
            </w:pPr>
          </w:p>
        </w:tc>
      </w:tr>
      <w:tr w:rsidR="00A9321F" w:rsidRPr="00A9321F" w:rsidTr="00C85BC6">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Непрограммные направления расходов бюджета поселения в области культуры</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08</w:t>
            </w:r>
          </w:p>
          <w:p w:rsidR="00A9321F" w:rsidRPr="00A9321F" w:rsidRDefault="00A9321F" w:rsidP="00A9321F">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p w:rsidR="00A9321F" w:rsidRPr="00A9321F" w:rsidRDefault="00A9321F" w:rsidP="00A9321F">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7030078210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744,4</w:t>
            </w:r>
          </w:p>
        </w:tc>
        <w:tc>
          <w:tcPr>
            <w:tcW w:w="1559" w:type="dxa"/>
            <w:tcBorders>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sz w:val="20"/>
                <w:szCs w:val="20"/>
              </w:rPr>
            </w:pPr>
          </w:p>
        </w:tc>
      </w:tr>
      <w:tr w:rsidR="00A9321F" w:rsidRPr="00A9321F" w:rsidTr="00C85BC6">
        <w:trPr>
          <w:trHeight w:val="82"/>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A9321F">
              <w:rPr>
                <w:sz w:val="20"/>
                <w:szCs w:val="20"/>
              </w:rPr>
              <w:t xml:space="preserve">района полномочий органов местного самоуправления </w:t>
            </w:r>
            <w:r w:rsidRPr="00A9321F">
              <w:rPr>
                <w:sz w:val="20"/>
                <w:szCs w:val="20"/>
              </w:rPr>
              <w:lastRenderedPageBreak/>
              <w:t>поселений</w:t>
            </w:r>
            <w:proofErr w:type="gramEnd"/>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lastRenderedPageBreak/>
              <w:t>08</w:t>
            </w:r>
          </w:p>
          <w:p w:rsidR="00A9321F" w:rsidRPr="00A9321F" w:rsidRDefault="00A9321F" w:rsidP="00A9321F">
            <w:pPr>
              <w:pStyle w:val="Standard"/>
              <w:snapToGrid w:val="0"/>
              <w:jc w:val="center"/>
              <w:rPr>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p w:rsidR="00A9321F" w:rsidRPr="00A9321F" w:rsidRDefault="00A9321F" w:rsidP="00A9321F">
            <w:pPr>
              <w:pStyle w:val="Standard"/>
              <w:snapToGrid w:val="0"/>
              <w:jc w:val="center"/>
              <w:rPr>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7030078210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744,4</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sz w:val="20"/>
                <w:szCs w:val="20"/>
              </w:rPr>
            </w:pPr>
          </w:p>
        </w:tc>
      </w:tr>
      <w:tr w:rsidR="00A9321F" w:rsidRPr="00A9321F" w:rsidTr="00C85BC6">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Иные межбюджетные трансферты</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08</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7030078210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540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744,4</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sz w:val="20"/>
                <w:szCs w:val="20"/>
              </w:rPr>
            </w:pPr>
          </w:p>
        </w:tc>
      </w:tr>
      <w:tr w:rsidR="00A9321F" w:rsidRPr="00A9321F" w:rsidTr="00C85BC6">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b/>
                <w:bCs/>
                <w:sz w:val="20"/>
                <w:szCs w:val="20"/>
              </w:rPr>
            </w:pPr>
            <w:r w:rsidRPr="00A9321F">
              <w:rPr>
                <w:b/>
                <w:bCs/>
                <w:sz w:val="20"/>
                <w:szCs w:val="20"/>
              </w:rPr>
              <w:t>Другие вопросы в области социальной политики</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rPr>
                <w:b/>
                <w:sz w:val="20"/>
                <w:szCs w:val="20"/>
              </w:rPr>
            </w:pPr>
            <w:r w:rsidRPr="00A9321F">
              <w:rPr>
                <w:b/>
                <w:sz w:val="20"/>
                <w:szCs w:val="20"/>
              </w:rPr>
              <w:t>10</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06</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5,0</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
                <w:sz w:val="20"/>
                <w:szCs w:val="20"/>
              </w:rPr>
            </w:pPr>
            <w:r w:rsidRPr="00A9321F">
              <w:rPr>
                <w:b/>
                <w:sz w:val="20"/>
                <w:szCs w:val="20"/>
              </w:rPr>
              <w:t>-</w:t>
            </w:r>
          </w:p>
        </w:tc>
      </w:tr>
      <w:tr w:rsidR="00A9321F" w:rsidRPr="00A9321F" w:rsidTr="00C85BC6">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bCs/>
                <w:sz w:val="20"/>
                <w:szCs w:val="20"/>
              </w:rPr>
            </w:pPr>
            <w:r w:rsidRPr="00A9321F">
              <w:rPr>
                <w:sz w:val="20"/>
                <w:szCs w:val="20"/>
              </w:rPr>
              <w:t xml:space="preserve">Непрограммные направления расходов бюджета поселения в области </w:t>
            </w:r>
            <w:r w:rsidRPr="00A9321F">
              <w:rPr>
                <w:bCs/>
                <w:sz w:val="20"/>
                <w:szCs w:val="20"/>
              </w:rPr>
              <w:t>социальной политики</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rPr>
                <w:sz w:val="20"/>
                <w:szCs w:val="20"/>
              </w:rPr>
            </w:pPr>
            <w:r w:rsidRPr="00A9321F">
              <w:rPr>
                <w:sz w:val="20"/>
                <w:szCs w:val="20"/>
              </w:rPr>
              <w:t>10</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06</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bCs/>
                <w:sz w:val="20"/>
                <w:szCs w:val="20"/>
              </w:rPr>
            </w:pPr>
            <w:r w:rsidRPr="00A9321F">
              <w:rPr>
                <w:bCs/>
                <w:sz w:val="20"/>
                <w:szCs w:val="20"/>
              </w:rPr>
              <w:t>5010079900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5,0</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
                <w:sz w:val="20"/>
                <w:szCs w:val="20"/>
              </w:rPr>
            </w:pPr>
            <w:r w:rsidRPr="00A9321F">
              <w:rPr>
                <w:b/>
                <w:sz w:val="20"/>
                <w:szCs w:val="20"/>
              </w:rPr>
              <w:t>-</w:t>
            </w:r>
          </w:p>
        </w:tc>
      </w:tr>
      <w:tr w:rsidR="00A9321F" w:rsidRPr="00A9321F" w:rsidTr="00C85BC6">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b/>
                <w:bCs/>
                <w:sz w:val="20"/>
                <w:szCs w:val="20"/>
              </w:rPr>
            </w:pPr>
            <w:r w:rsidRPr="00A9321F">
              <w:rPr>
                <w:bCs/>
                <w:sz w:val="20"/>
                <w:szCs w:val="20"/>
              </w:rPr>
              <w:t xml:space="preserve">Расходы  в области социальной политики </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rPr>
                <w:sz w:val="20"/>
                <w:szCs w:val="20"/>
              </w:rPr>
            </w:pPr>
            <w:r w:rsidRPr="00A9321F">
              <w:rPr>
                <w:sz w:val="20"/>
                <w:szCs w:val="20"/>
              </w:rPr>
              <w:t>10</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06</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bCs/>
                <w:sz w:val="20"/>
                <w:szCs w:val="20"/>
              </w:rPr>
            </w:pPr>
            <w:r w:rsidRPr="00A9321F">
              <w:rPr>
                <w:bCs/>
                <w:sz w:val="20"/>
                <w:szCs w:val="20"/>
              </w:rPr>
              <w:t>5010079900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a5"/>
              <w:jc w:val="center"/>
              <w:rPr>
                <w:bCs/>
                <w:sz w:val="20"/>
                <w:szCs w:val="20"/>
              </w:rPr>
            </w:pPr>
            <w:r w:rsidRPr="00A9321F">
              <w:rPr>
                <w:bCs/>
                <w:sz w:val="20"/>
                <w:szCs w:val="20"/>
              </w:rPr>
              <w:t>360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5,0</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
                <w:sz w:val="20"/>
                <w:szCs w:val="20"/>
              </w:rPr>
            </w:pPr>
            <w:r w:rsidRPr="00A9321F">
              <w:rPr>
                <w:b/>
                <w:sz w:val="20"/>
                <w:szCs w:val="20"/>
              </w:rPr>
              <w:t>-</w:t>
            </w:r>
          </w:p>
        </w:tc>
      </w:tr>
      <w:tr w:rsidR="00A9321F" w:rsidRPr="00A9321F" w:rsidTr="00C85BC6">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r w:rsidRPr="00A9321F">
              <w:rPr>
                <w:b/>
                <w:sz w:val="20"/>
                <w:szCs w:val="20"/>
              </w:rPr>
              <w:t>Непрограммные расходы бюджета поселения на развитие физической культуры</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rPr>
                <w:b/>
                <w:sz w:val="20"/>
                <w:szCs w:val="20"/>
              </w:rPr>
            </w:pPr>
            <w:r w:rsidRPr="00A9321F">
              <w:rPr>
                <w:b/>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sz w:val="20"/>
                <w:szCs w:val="20"/>
              </w:rPr>
            </w:pPr>
            <w:r w:rsidRPr="00A9321F">
              <w:rPr>
                <w:b/>
                <w:sz w:val="20"/>
                <w:szCs w:val="20"/>
              </w:rPr>
              <w:t>10,0</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
                <w:sz w:val="20"/>
                <w:szCs w:val="20"/>
              </w:rPr>
            </w:pPr>
            <w:r w:rsidRPr="00A9321F">
              <w:rPr>
                <w:b/>
                <w:sz w:val="20"/>
                <w:szCs w:val="20"/>
              </w:rPr>
              <w:t>-</w:t>
            </w:r>
          </w:p>
        </w:tc>
      </w:tr>
      <w:tr w:rsidR="00A9321F" w:rsidRPr="00A9321F" w:rsidTr="00C85BC6">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6040020000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10,0</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sz w:val="20"/>
                <w:szCs w:val="20"/>
              </w:rPr>
            </w:pPr>
            <w:r w:rsidRPr="00A9321F">
              <w:rPr>
                <w:sz w:val="20"/>
                <w:szCs w:val="20"/>
              </w:rPr>
              <w:t>-</w:t>
            </w:r>
          </w:p>
        </w:tc>
      </w:tr>
      <w:tr w:rsidR="00A9321F" w:rsidRPr="00A9321F" w:rsidTr="00C85BC6">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sz w:val="20"/>
                <w:szCs w:val="20"/>
              </w:rPr>
            </w:pPr>
            <w:r w:rsidRPr="00A9321F">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6040020020</w:t>
            </w:r>
          </w:p>
        </w:tc>
        <w:tc>
          <w:tcPr>
            <w:tcW w:w="851" w:type="dxa"/>
            <w:tcBorders>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240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sz w:val="20"/>
                <w:szCs w:val="20"/>
              </w:rPr>
            </w:pPr>
            <w:r w:rsidRPr="00A9321F">
              <w:rPr>
                <w:sz w:val="20"/>
                <w:szCs w:val="20"/>
              </w:rPr>
              <w:t>10,0</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sz w:val="20"/>
                <w:szCs w:val="20"/>
              </w:rPr>
            </w:pPr>
            <w:r w:rsidRPr="00A9321F">
              <w:rPr>
                <w:sz w:val="20"/>
                <w:szCs w:val="20"/>
              </w:rPr>
              <w:t>-</w:t>
            </w:r>
          </w:p>
        </w:tc>
      </w:tr>
      <w:tr w:rsidR="00A9321F" w:rsidRPr="00A9321F" w:rsidTr="00C85BC6">
        <w:trPr>
          <w:trHeight w:val="321"/>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sz w:val="20"/>
                <w:szCs w:val="20"/>
              </w:rPr>
            </w:pP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tabs>
                <w:tab w:val="left" w:pos="6420"/>
              </w:tabs>
              <w:snapToGrid w:val="0"/>
              <w:jc w:val="center"/>
              <w:rPr>
                <w:b/>
                <w:bCs/>
                <w:i/>
                <w:iCs/>
                <w:sz w:val="20"/>
                <w:szCs w:val="20"/>
              </w:rPr>
            </w:pPr>
            <w:r w:rsidRPr="00A9321F">
              <w:rPr>
                <w:b/>
                <w:bCs/>
                <w:i/>
                <w:iCs/>
                <w:sz w:val="20"/>
                <w:szCs w:val="20"/>
              </w:rPr>
              <w:t>ВСЕГО   РАСХОДОВ:</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i/>
                <w:iCs/>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i/>
                <w:iCs/>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i/>
                <w:iCs/>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A9321F" w:rsidRPr="00A9321F" w:rsidRDefault="00A9321F" w:rsidP="00A9321F">
            <w:pPr>
              <w:pStyle w:val="Standard"/>
              <w:rPr>
                <w:i/>
                <w:iCs/>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21F" w:rsidRPr="00A9321F" w:rsidRDefault="00A9321F" w:rsidP="00A9321F">
            <w:pPr>
              <w:pStyle w:val="Standard"/>
              <w:snapToGrid w:val="0"/>
              <w:jc w:val="center"/>
              <w:rPr>
                <w:b/>
                <w:bCs/>
                <w:iCs/>
                <w:sz w:val="20"/>
                <w:szCs w:val="20"/>
              </w:rPr>
            </w:pPr>
            <w:r w:rsidRPr="00A9321F">
              <w:rPr>
                <w:b/>
                <w:bCs/>
                <w:iCs/>
                <w:sz w:val="20"/>
                <w:szCs w:val="20"/>
              </w:rPr>
              <w:t>11323,6</w:t>
            </w:r>
          </w:p>
        </w:tc>
        <w:tc>
          <w:tcPr>
            <w:tcW w:w="1559" w:type="dxa"/>
            <w:tcBorders>
              <w:top w:val="single" w:sz="4" w:space="0" w:color="000000"/>
              <w:left w:val="single" w:sz="4" w:space="0" w:color="000000"/>
              <w:bottom w:val="single" w:sz="4" w:space="0" w:color="000000"/>
              <w:right w:val="single" w:sz="4" w:space="0" w:color="000000"/>
            </w:tcBorders>
          </w:tcPr>
          <w:p w:rsidR="00A9321F" w:rsidRPr="00A9321F" w:rsidRDefault="00A9321F" w:rsidP="00A9321F">
            <w:pPr>
              <w:pStyle w:val="Standard"/>
              <w:snapToGrid w:val="0"/>
              <w:jc w:val="center"/>
              <w:rPr>
                <w:b/>
                <w:bCs/>
                <w:iCs/>
                <w:sz w:val="20"/>
                <w:szCs w:val="20"/>
              </w:rPr>
            </w:pPr>
            <w:r w:rsidRPr="00A9321F">
              <w:rPr>
                <w:b/>
                <w:sz w:val="20"/>
                <w:szCs w:val="20"/>
              </w:rPr>
              <w:t>3884,5</w:t>
            </w:r>
          </w:p>
        </w:tc>
      </w:tr>
    </w:tbl>
    <w:p w:rsidR="00A9321F" w:rsidRPr="00A9321F" w:rsidRDefault="00A9321F" w:rsidP="00A9321F">
      <w:pPr>
        <w:jc w:val="right"/>
        <w:rPr>
          <w:sz w:val="20"/>
          <w:szCs w:val="20"/>
        </w:rPr>
      </w:pPr>
      <w:r w:rsidRPr="00A9321F">
        <w:rPr>
          <w:sz w:val="20"/>
          <w:szCs w:val="20"/>
        </w:rPr>
        <w:t xml:space="preserve">  Приложение № 3 к Решению </w:t>
      </w:r>
      <w:r>
        <w:rPr>
          <w:sz w:val="20"/>
          <w:szCs w:val="20"/>
        </w:rPr>
        <w:t xml:space="preserve"> </w:t>
      </w:r>
      <w:r w:rsidRPr="00A9321F">
        <w:rPr>
          <w:sz w:val="20"/>
          <w:szCs w:val="20"/>
        </w:rPr>
        <w:t>Собрания представителей сельского поселения Печинено</w:t>
      </w:r>
    </w:p>
    <w:p w:rsidR="00A9321F" w:rsidRPr="00A9321F" w:rsidRDefault="00A9321F" w:rsidP="00A9321F">
      <w:pPr>
        <w:jc w:val="right"/>
        <w:rPr>
          <w:sz w:val="20"/>
          <w:szCs w:val="20"/>
        </w:rPr>
      </w:pPr>
      <w:r w:rsidRPr="00A9321F">
        <w:rPr>
          <w:sz w:val="20"/>
          <w:szCs w:val="20"/>
        </w:rPr>
        <w:t xml:space="preserve">муниципального района Богатовский Самарской области </w:t>
      </w:r>
      <w:r>
        <w:rPr>
          <w:sz w:val="20"/>
          <w:szCs w:val="20"/>
        </w:rPr>
        <w:t xml:space="preserve">  </w:t>
      </w:r>
      <w:r w:rsidRPr="00A9321F">
        <w:rPr>
          <w:sz w:val="20"/>
          <w:szCs w:val="20"/>
        </w:rPr>
        <w:t xml:space="preserve">№16   </w:t>
      </w:r>
      <w:r>
        <w:rPr>
          <w:sz w:val="20"/>
          <w:szCs w:val="20"/>
        </w:rPr>
        <w:t xml:space="preserve"> </w:t>
      </w:r>
      <w:r w:rsidRPr="00A9321F">
        <w:rPr>
          <w:sz w:val="20"/>
          <w:szCs w:val="20"/>
        </w:rPr>
        <w:t xml:space="preserve">  от 19.09.2019  года    </w:t>
      </w:r>
    </w:p>
    <w:p w:rsidR="00A9321F" w:rsidRPr="00A9321F" w:rsidRDefault="00A9321F" w:rsidP="00A9321F">
      <w:pPr>
        <w:jc w:val="center"/>
        <w:rPr>
          <w:b/>
          <w:sz w:val="20"/>
          <w:szCs w:val="20"/>
        </w:rPr>
      </w:pPr>
      <w:r w:rsidRPr="00A9321F">
        <w:rPr>
          <w:b/>
          <w:sz w:val="20"/>
          <w:szCs w:val="20"/>
        </w:rPr>
        <w:t>Источники</w:t>
      </w:r>
      <w:r>
        <w:rPr>
          <w:b/>
          <w:sz w:val="20"/>
          <w:szCs w:val="20"/>
        </w:rPr>
        <w:t xml:space="preserve"> </w:t>
      </w:r>
      <w:r w:rsidRPr="00A9321F">
        <w:rPr>
          <w:b/>
          <w:sz w:val="20"/>
          <w:szCs w:val="20"/>
        </w:rPr>
        <w:t>внутреннего финансирования дефицита бюджета  сельского поселения Печинено</w:t>
      </w:r>
    </w:p>
    <w:p w:rsidR="00A9321F" w:rsidRPr="00A9321F" w:rsidRDefault="00A9321F" w:rsidP="00A9321F">
      <w:pPr>
        <w:jc w:val="center"/>
        <w:rPr>
          <w:b/>
          <w:sz w:val="20"/>
          <w:szCs w:val="20"/>
        </w:rPr>
      </w:pPr>
      <w:r w:rsidRPr="00A9321F">
        <w:rPr>
          <w:b/>
          <w:sz w:val="20"/>
          <w:szCs w:val="20"/>
        </w:rPr>
        <w:t>муниципального района Богатовский Самарской области</w:t>
      </w:r>
      <w:r>
        <w:rPr>
          <w:b/>
          <w:sz w:val="20"/>
          <w:szCs w:val="20"/>
        </w:rPr>
        <w:t xml:space="preserve"> </w:t>
      </w:r>
      <w:r w:rsidRPr="00A9321F">
        <w:rPr>
          <w:b/>
          <w:sz w:val="20"/>
          <w:szCs w:val="20"/>
        </w:rPr>
        <w:t>на 2019 год</w:t>
      </w:r>
      <w:r>
        <w:rPr>
          <w:b/>
          <w:sz w:val="20"/>
          <w:szCs w:val="20"/>
        </w:rPr>
        <w:t xml:space="preserve"> </w:t>
      </w:r>
    </w:p>
    <w:tbl>
      <w:tblPr>
        <w:tblW w:w="10658" w:type="dxa"/>
        <w:tblInd w:w="-60" w:type="dxa"/>
        <w:tblLayout w:type="fixed"/>
        <w:tblLook w:val="0000" w:firstRow="0" w:lastRow="0" w:firstColumn="0" w:lastColumn="0" w:noHBand="0" w:noVBand="0"/>
      </w:tblPr>
      <w:tblGrid>
        <w:gridCol w:w="2088"/>
        <w:gridCol w:w="3042"/>
        <w:gridCol w:w="3827"/>
        <w:gridCol w:w="1701"/>
      </w:tblGrid>
      <w:tr w:rsidR="00A9321F" w:rsidRPr="00A9321F" w:rsidTr="00C85BC6">
        <w:trPr>
          <w:trHeight w:val="688"/>
        </w:trPr>
        <w:tc>
          <w:tcPr>
            <w:tcW w:w="2088" w:type="dxa"/>
            <w:tcBorders>
              <w:top w:val="single" w:sz="4" w:space="0" w:color="000000"/>
              <w:left w:val="single" w:sz="4" w:space="0" w:color="000000"/>
              <w:bottom w:val="single" w:sz="4" w:space="0" w:color="000000"/>
            </w:tcBorders>
            <w:shd w:val="clear" w:color="auto" w:fill="auto"/>
          </w:tcPr>
          <w:p w:rsidR="00A9321F" w:rsidRPr="00A9321F" w:rsidRDefault="00A9321F" w:rsidP="00A9321F">
            <w:pPr>
              <w:snapToGrid w:val="0"/>
              <w:jc w:val="center"/>
              <w:rPr>
                <w:b/>
                <w:sz w:val="20"/>
                <w:szCs w:val="20"/>
              </w:rPr>
            </w:pPr>
            <w:r w:rsidRPr="00A9321F">
              <w:rPr>
                <w:b/>
                <w:sz w:val="20"/>
                <w:szCs w:val="20"/>
              </w:rPr>
              <w:t xml:space="preserve">Код </w:t>
            </w:r>
          </w:p>
          <w:p w:rsidR="00A9321F" w:rsidRPr="00A9321F" w:rsidRDefault="00A9321F" w:rsidP="00A9321F">
            <w:pPr>
              <w:jc w:val="center"/>
              <w:rPr>
                <w:b/>
                <w:sz w:val="20"/>
                <w:szCs w:val="20"/>
              </w:rPr>
            </w:pPr>
            <w:r w:rsidRPr="00A9321F">
              <w:rPr>
                <w:b/>
                <w:sz w:val="20"/>
                <w:szCs w:val="20"/>
              </w:rPr>
              <w:t>Администратора</w:t>
            </w:r>
          </w:p>
        </w:tc>
        <w:tc>
          <w:tcPr>
            <w:tcW w:w="3042" w:type="dxa"/>
            <w:tcBorders>
              <w:top w:val="single" w:sz="4" w:space="0" w:color="000000"/>
              <w:left w:val="single" w:sz="4" w:space="0" w:color="000000"/>
              <w:bottom w:val="single" w:sz="4" w:space="0" w:color="000000"/>
            </w:tcBorders>
            <w:shd w:val="clear" w:color="auto" w:fill="auto"/>
          </w:tcPr>
          <w:p w:rsidR="00A9321F" w:rsidRPr="00A9321F" w:rsidRDefault="00A9321F" w:rsidP="00A9321F">
            <w:pPr>
              <w:snapToGrid w:val="0"/>
              <w:jc w:val="center"/>
              <w:rPr>
                <w:b/>
                <w:sz w:val="20"/>
                <w:szCs w:val="20"/>
              </w:rPr>
            </w:pPr>
            <w:r w:rsidRPr="00A9321F">
              <w:rPr>
                <w:b/>
                <w:sz w:val="20"/>
                <w:szCs w:val="20"/>
              </w:rPr>
              <w:t>Код бюджетной классификации</w:t>
            </w:r>
          </w:p>
        </w:tc>
        <w:tc>
          <w:tcPr>
            <w:tcW w:w="3827" w:type="dxa"/>
            <w:tcBorders>
              <w:top w:val="single" w:sz="4" w:space="0" w:color="000000"/>
              <w:left w:val="single" w:sz="4" w:space="0" w:color="000000"/>
              <w:bottom w:val="single" w:sz="4" w:space="0" w:color="000000"/>
            </w:tcBorders>
            <w:shd w:val="clear" w:color="auto" w:fill="auto"/>
          </w:tcPr>
          <w:p w:rsidR="00A9321F" w:rsidRPr="00A9321F" w:rsidRDefault="00A9321F" w:rsidP="00A9321F">
            <w:pPr>
              <w:snapToGrid w:val="0"/>
              <w:jc w:val="center"/>
              <w:rPr>
                <w:b/>
                <w:sz w:val="20"/>
                <w:szCs w:val="20"/>
              </w:rPr>
            </w:pPr>
            <w:r w:rsidRPr="00A9321F">
              <w:rPr>
                <w:b/>
                <w:sz w:val="20"/>
                <w:szCs w:val="20"/>
              </w:rPr>
              <w:t>Наименование источника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21F" w:rsidRPr="00A9321F" w:rsidRDefault="00A9321F" w:rsidP="00A9321F">
            <w:pPr>
              <w:snapToGrid w:val="0"/>
              <w:jc w:val="center"/>
              <w:rPr>
                <w:b/>
                <w:sz w:val="20"/>
                <w:szCs w:val="20"/>
              </w:rPr>
            </w:pPr>
            <w:r w:rsidRPr="00A9321F">
              <w:rPr>
                <w:b/>
                <w:sz w:val="20"/>
                <w:szCs w:val="20"/>
              </w:rPr>
              <w:t>Сумма</w:t>
            </w:r>
          </w:p>
          <w:p w:rsidR="00A9321F" w:rsidRPr="00A9321F" w:rsidRDefault="00A9321F" w:rsidP="00A9321F">
            <w:pPr>
              <w:jc w:val="center"/>
              <w:rPr>
                <w:sz w:val="20"/>
                <w:szCs w:val="20"/>
              </w:rPr>
            </w:pPr>
            <w:r w:rsidRPr="00A9321F">
              <w:rPr>
                <w:sz w:val="20"/>
                <w:szCs w:val="20"/>
              </w:rPr>
              <w:t>(тысяч рублей)</w:t>
            </w:r>
          </w:p>
        </w:tc>
      </w:tr>
      <w:tr w:rsidR="00A9321F" w:rsidRPr="00A9321F" w:rsidTr="00C85BC6">
        <w:trPr>
          <w:trHeight w:val="570"/>
        </w:trPr>
        <w:tc>
          <w:tcPr>
            <w:tcW w:w="2088" w:type="dxa"/>
            <w:tcBorders>
              <w:top w:val="single" w:sz="4" w:space="0" w:color="000000"/>
              <w:left w:val="single" w:sz="4" w:space="0" w:color="000000"/>
              <w:bottom w:val="single" w:sz="4" w:space="0" w:color="000000"/>
            </w:tcBorders>
            <w:shd w:val="clear" w:color="auto" w:fill="auto"/>
          </w:tcPr>
          <w:p w:rsidR="00A9321F" w:rsidRPr="00A9321F" w:rsidRDefault="00A9321F" w:rsidP="00A9321F">
            <w:pPr>
              <w:snapToGrid w:val="0"/>
              <w:jc w:val="center"/>
              <w:rPr>
                <w:b/>
                <w:sz w:val="20"/>
                <w:szCs w:val="20"/>
              </w:rPr>
            </w:pPr>
            <w:r w:rsidRPr="00A9321F">
              <w:rPr>
                <w:b/>
                <w:sz w:val="20"/>
                <w:szCs w:val="20"/>
              </w:rPr>
              <w:t>225</w:t>
            </w:r>
          </w:p>
        </w:tc>
        <w:tc>
          <w:tcPr>
            <w:tcW w:w="8570" w:type="dxa"/>
            <w:gridSpan w:val="3"/>
            <w:tcBorders>
              <w:top w:val="single" w:sz="4" w:space="0" w:color="000000"/>
              <w:left w:val="single" w:sz="4" w:space="0" w:color="000000"/>
              <w:bottom w:val="single" w:sz="4" w:space="0" w:color="000000"/>
              <w:right w:val="single" w:sz="4" w:space="0" w:color="000000"/>
            </w:tcBorders>
            <w:shd w:val="clear" w:color="auto" w:fill="auto"/>
          </w:tcPr>
          <w:p w:rsidR="00A9321F" w:rsidRPr="00A9321F" w:rsidRDefault="00A9321F" w:rsidP="00A9321F">
            <w:pPr>
              <w:snapToGrid w:val="0"/>
              <w:jc w:val="center"/>
              <w:rPr>
                <w:sz w:val="20"/>
                <w:szCs w:val="20"/>
              </w:rPr>
            </w:pPr>
            <w:r w:rsidRPr="00A9321F">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r>
      <w:tr w:rsidR="00A9321F" w:rsidRPr="00A9321F" w:rsidTr="00C85BC6">
        <w:trPr>
          <w:trHeight w:val="693"/>
        </w:trPr>
        <w:tc>
          <w:tcPr>
            <w:tcW w:w="2088" w:type="dxa"/>
            <w:tcBorders>
              <w:top w:val="single" w:sz="4" w:space="0" w:color="000000"/>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225</w:t>
            </w:r>
          </w:p>
        </w:tc>
        <w:tc>
          <w:tcPr>
            <w:tcW w:w="3042" w:type="dxa"/>
            <w:tcBorders>
              <w:top w:val="single" w:sz="4" w:space="0" w:color="000000"/>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01 00 00 00 00 0000 000</w:t>
            </w:r>
          </w:p>
        </w:tc>
        <w:tc>
          <w:tcPr>
            <w:tcW w:w="3827" w:type="dxa"/>
            <w:tcBorders>
              <w:top w:val="single" w:sz="4" w:space="0" w:color="000000"/>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Изменение внутреннего финансирования дефицита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0</w:t>
            </w:r>
          </w:p>
        </w:tc>
      </w:tr>
      <w:tr w:rsidR="00A9321F" w:rsidRPr="00A9321F" w:rsidTr="00C85BC6">
        <w:trPr>
          <w:trHeight w:val="419"/>
        </w:trPr>
        <w:tc>
          <w:tcPr>
            <w:tcW w:w="2088"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225</w:t>
            </w:r>
          </w:p>
        </w:tc>
        <w:tc>
          <w:tcPr>
            <w:tcW w:w="3042"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01 03 00 00 00 0000 000</w:t>
            </w:r>
          </w:p>
        </w:tc>
        <w:tc>
          <w:tcPr>
            <w:tcW w:w="3827"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Бюджетные кредиты от других бюджетов</w:t>
            </w:r>
            <w:r>
              <w:rPr>
                <w:sz w:val="20"/>
                <w:szCs w:val="20"/>
              </w:rPr>
              <w:t xml:space="preserve"> </w:t>
            </w:r>
          </w:p>
        </w:tc>
        <w:tc>
          <w:tcPr>
            <w:tcW w:w="1701" w:type="dxa"/>
            <w:tcBorders>
              <w:left w:val="single" w:sz="4" w:space="0" w:color="000000"/>
              <w:bottom w:val="single" w:sz="4" w:space="0" w:color="000000"/>
              <w:right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0</w:t>
            </w:r>
          </w:p>
        </w:tc>
      </w:tr>
      <w:tr w:rsidR="00A9321F" w:rsidRPr="00A9321F" w:rsidTr="00C85BC6">
        <w:trPr>
          <w:trHeight w:val="511"/>
        </w:trPr>
        <w:tc>
          <w:tcPr>
            <w:tcW w:w="2088"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225</w:t>
            </w:r>
          </w:p>
        </w:tc>
        <w:tc>
          <w:tcPr>
            <w:tcW w:w="3042"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01 05 00 00 00 0000 000</w:t>
            </w:r>
          </w:p>
          <w:p w:rsidR="00A9321F" w:rsidRPr="00A9321F" w:rsidRDefault="00A9321F" w:rsidP="00A9321F">
            <w:pPr>
              <w:ind w:left="-239" w:firstLine="239"/>
              <w:jc w:val="center"/>
              <w:rPr>
                <w:sz w:val="20"/>
                <w:szCs w:val="20"/>
              </w:rPr>
            </w:pPr>
          </w:p>
        </w:tc>
        <w:tc>
          <w:tcPr>
            <w:tcW w:w="3827"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Изменение остатков средств на счетах по учету средств бюджета</w:t>
            </w:r>
            <w:r>
              <w:rPr>
                <w:sz w:val="20"/>
                <w:szCs w:val="20"/>
              </w:rPr>
              <w:t xml:space="preserve"> </w:t>
            </w:r>
          </w:p>
        </w:tc>
        <w:tc>
          <w:tcPr>
            <w:tcW w:w="1701" w:type="dxa"/>
            <w:tcBorders>
              <w:left w:val="single" w:sz="4" w:space="0" w:color="000000"/>
              <w:bottom w:val="single" w:sz="4" w:space="0" w:color="000000"/>
              <w:right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 xml:space="preserve">488,7 </w:t>
            </w:r>
          </w:p>
        </w:tc>
      </w:tr>
      <w:tr w:rsidR="00A9321F" w:rsidRPr="00A9321F" w:rsidTr="00C85BC6">
        <w:trPr>
          <w:trHeight w:val="424"/>
        </w:trPr>
        <w:tc>
          <w:tcPr>
            <w:tcW w:w="2088"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225</w:t>
            </w:r>
          </w:p>
        </w:tc>
        <w:tc>
          <w:tcPr>
            <w:tcW w:w="3042" w:type="dxa"/>
            <w:tcBorders>
              <w:left w:val="single" w:sz="4" w:space="0" w:color="000000"/>
              <w:bottom w:val="single" w:sz="4" w:space="0" w:color="000000"/>
            </w:tcBorders>
            <w:shd w:val="clear" w:color="auto" w:fill="auto"/>
          </w:tcPr>
          <w:p w:rsidR="00A9321F" w:rsidRPr="00A9321F" w:rsidRDefault="00A9321F" w:rsidP="00A9321F">
            <w:pPr>
              <w:snapToGrid w:val="0"/>
              <w:ind w:left="-239" w:firstLine="239"/>
              <w:jc w:val="center"/>
              <w:rPr>
                <w:sz w:val="20"/>
                <w:szCs w:val="20"/>
              </w:rPr>
            </w:pPr>
            <w:r w:rsidRPr="00A9321F">
              <w:rPr>
                <w:sz w:val="20"/>
                <w:szCs w:val="20"/>
              </w:rPr>
              <w:t>01 05 00 00 00 0000 500</w:t>
            </w:r>
          </w:p>
        </w:tc>
        <w:tc>
          <w:tcPr>
            <w:tcW w:w="3827"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Увеличение остатков средств бюджета</w:t>
            </w:r>
          </w:p>
        </w:tc>
        <w:tc>
          <w:tcPr>
            <w:tcW w:w="1701" w:type="dxa"/>
            <w:tcBorders>
              <w:left w:val="single" w:sz="4" w:space="0" w:color="000000"/>
              <w:bottom w:val="single" w:sz="4" w:space="0" w:color="000000"/>
              <w:right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-10835,0</w:t>
            </w:r>
          </w:p>
        </w:tc>
      </w:tr>
      <w:tr w:rsidR="00A9321F" w:rsidRPr="00A9321F" w:rsidTr="00C85BC6">
        <w:trPr>
          <w:trHeight w:val="590"/>
        </w:trPr>
        <w:tc>
          <w:tcPr>
            <w:tcW w:w="2088"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225</w:t>
            </w:r>
          </w:p>
        </w:tc>
        <w:tc>
          <w:tcPr>
            <w:tcW w:w="3042"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01 05 02 00 00 0000 500</w:t>
            </w:r>
          </w:p>
        </w:tc>
        <w:tc>
          <w:tcPr>
            <w:tcW w:w="3827"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Увеличение прочих остатков средств бюджетов</w:t>
            </w:r>
          </w:p>
        </w:tc>
        <w:tc>
          <w:tcPr>
            <w:tcW w:w="1701" w:type="dxa"/>
            <w:tcBorders>
              <w:left w:val="single" w:sz="4" w:space="0" w:color="000000"/>
              <w:bottom w:val="single" w:sz="4" w:space="0" w:color="000000"/>
              <w:right w:val="single" w:sz="4" w:space="0" w:color="000000"/>
            </w:tcBorders>
            <w:shd w:val="clear" w:color="auto" w:fill="auto"/>
          </w:tcPr>
          <w:p w:rsidR="00A9321F" w:rsidRPr="00A9321F" w:rsidRDefault="00A9321F" w:rsidP="00A9321F">
            <w:pPr>
              <w:jc w:val="center"/>
              <w:rPr>
                <w:sz w:val="20"/>
                <w:szCs w:val="20"/>
              </w:rPr>
            </w:pPr>
            <w:r w:rsidRPr="00A9321F">
              <w:rPr>
                <w:sz w:val="20"/>
                <w:szCs w:val="20"/>
              </w:rPr>
              <w:t>-10835,0</w:t>
            </w:r>
          </w:p>
        </w:tc>
      </w:tr>
      <w:tr w:rsidR="00A9321F" w:rsidRPr="00A9321F" w:rsidTr="00C85BC6">
        <w:trPr>
          <w:trHeight w:val="414"/>
        </w:trPr>
        <w:tc>
          <w:tcPr>
            <w:tcW w:w="2088"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225</w:t>
            </w:r>
          </w:p>
        </w:tc>
        <w:tc>
          <w:tcPr>
            <w:tcW w:w="3042"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01 05 02 01 00 0000 510</w:t>
            </w:r>
          </w:p>
        </w:tc>
        <w:tc>
          <w:tcPr>
            <w:tcW w:w="3827"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Увеличение прочих остатков денежных средств бюджетов</w:t>
            </w:r>
          </w:p>
        </w:tc>
        <w:tc>
          <w:tcPr>
            <w:tcW w:w="1701" w:type="dxa"/>
            <w:tcBorders>
              <w:left w:val="single" w:sz="4" w:space="0" w:color="000000"/>
              <w:bottom w:val="single" w:sz="4" w:space="0" w:color="000000"/>
              <w:right w:val="single" w:sz="4" w:space="0" w:color="000000"/>
            </w:tcBorders>
            <w:shd w:val="clear" w:color="auto" w:fill="auto"/>
          </w:tcPr>
          <w:p w:rsidR="00A9321F" w:rsidRPr="00A9321F" w:rsidRDefault="00A9321F" w:rsidP="00A9321F">
            <w:pPr>
              <w:jc w:val="center"/>
              <w:rPr>
                <w:sz w:val="20"/>
                <w:szCs w:val="20"/>
              </w:rPr>
            </w:pPr>
            <w:r w:rsidRPr="00A9321F">
              <w:rPr>
                <w:sz w:val="20"/>
                <w:szCs w:val="20"/>
              </w:rPr>
              <w:t>-10835,0</w:t>
            </w:r>
          </w:p>
        </w:tc>
      </w:tr>
      <w:tr w:rsidR="00A9321F" w:rsidRPr="00A9321F" w:rsidTr="00C85BC6">
        <w:trPr>
          <w:trHeight w:val="520"/>
        </w:trPr>
        <w:tc>
          <w:tcPr>
            <w:tcW w:w="2088"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225</w:t>
            </w:r>
          </w:p>
        </w:tc>
        <w:tc>
          <w:tcPr>
            <w:tcW w:w="3042"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01 05 00 00 00 0000 600</w:t>
            </w:r>
          </w:p>
        </w:tc>
        <w:tc>
          <w:tcPr>
            <w:tcW w:w="3827" w:type="dxa"/>
            <w:tcBorders>
              <w:left w:val="single" w:sz="4" w:space="0" w:color="000000"/>
              <w:bottom w:val="single" w:sz="4" w:space="0" w:color="000000"/>
            </w:tcBorders>
            <w:shd w:val="clear" w:color="auto" w:fill="auto"/>
          </w:tcPr>
          <w:p w:rsidR="00A9321F" w:rsidRPr="00A9321F" w:rsidRDefault="00A9321F" w:rsidP="00A9321F">
            <w:pPr>
              <w:snapToGrid w:val="0"/>
              <w:jc w:val="center"/>
              <w:rPr>
                <w:sz w:val="20"/>
                <w:szCs w:val="20"/>
              </w:rPr>
            </w:pPr>
            <w:r w:rsidRPr="00A9321F">
              <w:rPr>
                <w:sz w:val="20"/>
                <w:szCs w:val="20"/>
              </w:rPr>
              <w:t>Уменьшение остатков средств бюджетов</w:t>
            </w:r>
          </w:p>
        </w:tc>
        <w:tc>
          <w:tcPr>
            <w:tcW w:w="1701" w:type="dxa"/>
            <w:tcBorders>
              <w:left w:val="single" w:sz="4" w:space="0" w:color="000000"/>
              <w:bottom w:val="single" w:sz="4" w:space="0" w:color="000000"/>
              <w:right w:val="single" w:sz="4" w:space="0" w:color="000000"/>
            </w:tcBorders>
            <w:shd w:val="clear" w:color="auto" w:fill="auto"/>
          </w:tcPr>
          <w:p w:rsidR="00A9321F" w:rsidRPr="00A9321F" w:rsidRDefault="00A9321F" w:rsidP="00A9321F">
            <w:pPr>
              <w:jc w:val="center"/>
              <w:rPr>
                <w:sz w:val="20"/>
                <w:szCs w:val="20"/>
              </w:rPr>
            </w:pPr>
            <w:r w:rsidRPr="00A9321F">
              <w:rPr>
                <w:sz w:val="20"/>
                <w:szCs w:val="20"/>
              </w:rPr>
              <w:t>11323,6</w:t>
            </w:r>
          </w:p>
        </w:tc>
      </w:tr>
      <w:tr w:rsidR="00A9321F" w:rsidRPr="00A9321F" w:rsidTr="00C85BC6">
        <w:trPr>
          <w:trHeight w:val="543"/>
        </w:trPr>
        <w:tc>
          <w:tcPr>
            <w:tcW w:w="2088" w:type="dxa"/>
            <w:tcBorders>
              <w:left w:val="single" w:sz="4" w:space="0" w:color="000000"/>
              <w:bottom w:val="single" w:sz="4" w:space="0" w:color="auto"/>
            </w:tcBorders>
            <w:shd w:val="clear" w:color="auto" w:fill="auto"/>
          </w:tcPr>
          <w:p w:rsidR="00A9321F" w:rsidRPr="00A9321F" w:rsidRDefault="00A9321F" w:rsidP="00A9321F">
            <w:pPr>
              <w:snapToGrid w:val="0"/>
              <w:jc w:val="center"/>
              <w:rPr>
                <w:sz w:val="20"/>
                <w:szCs w:val="20"/>
              </w:rPr>
            </w:pPr>
            <w:r w:rsidRPr="00A9321F">
              <w:rPr>
                <w:sz w:val="20"/>
                <w:szCs w:val="20"/>
              </w:rPr>
              <w:t>225</w:t>
            </w:r>
          </w:p>
        </w:tc>
        <w:tc>
          <w:tcPr>
            <w:tcW w:w="3042" w:type="dxa"/>
            <w:tcBorders>
              <w:left w:val="single" w:sz="4" w:space="0" w:color="000000"/>
              <w:bottom w:val="single" w:sz="4" w:space="0" w:color="auto"/>
            </w:tcBorders>
            <w:shd w:val="clear" w:color="auto" w:fill="auto"/>
          </w:tcPr>
          <w:p w:rsidR="00A9321F" w:rsidRPr="00A9321F" w:rsidRDefault="00A9321F" w:rsidP="00A9321F">
            <w:pPr>
              <w:snapToGrid w:val="0"/>
              <w:jc w:val="center"/>
              <w:rPr>
                <w:sz w:val="20"/>
                <w:szCs w:val="20"/>
              </w:rPr>
            </w:pPr>
            <w:r w:rsidRPr="00A9321F">
              <w:rPr>
                <w:sz w:val="20"/>
                <w:szCs w:val="20"/>
              </w:rPr>
              <w:t>01 05 02 00 00 0000 600</w:t>
            </w:r>
          </w:p>
        </w:tc>
        <w:tc>
          <w:tcPr>
            <w:tcW w:w="3827" w:type="dxa"/>
            <w:tcBorders>
              <w:left w:val="single" w:sz="4" w:space="0" w:color="000000"/>
              <w:bottom w:val="single" w:sz="4" w:space="0" w:color="auto"/>
            </w:tcBorders>
            <w:shd w:val="clear" w:color="auto" w:fill="auto"/>
          </w:tcPr>
          <w:p w:rsidR="00A9321F" w:rsidRPr="00A9321F" w:rsidRDefault="00A9321F" w:rsidP="00A9321F">
            <w:pPr>
              <w:snapToGrid w:val="0"/>
              <w:jc w:val="center"/>
              <w:rPr>
                <w:sz w:val="20"/>
                <w:szCs w:val="20"/>
              </w:rPr>
            </w:pPr>
            <w:r w:rsidRPr="00A9321F">
              <w:rPr>
                <w:sz w:val="20"/>
                <w:szCs w:val="20"/>
              </w:rPr>
              <w:t>Уменьшение прочих остатков средств бюджетов</w:t>
            </w:r>
          </w:p>
        </w:tc>
        <w:tc>
          <w:tcPr>
            <w:tcW w:w="1701" w:type="dxa"/>
            <w:tcBorders>
              <w:left w:val="single" w:sz="4" w:space="0" w:color="000000"/>
              <w:bottom w:val="single" w:sz="4" w:space="0" w:color="auto"/>
              <w:right w:val="single" w:sz="4" w:space="0" w:color="000000"/>
            </w:tcBorders>
            <w:shd w:val="clear" w:color="auto" w:fill="auto"/>
          </w:tcPr>
          <w:p w:rsidR="00A9321F" w:rsidRPr="00A9321F" w:rsidRDefault="00A9321F" w:rsidP="00A9321F">
            <w:pPr>
              <w:jc w:val="center"/>
              <w:rPr>
                <w:sz w:val="20"/>
                <w:szCs w:val="20"/>
              </w:rPr>
            </w:pPr>
            <w:r w:rsidRPr="00A9321F">
              <w:rPr>
                <w:sz w:val="20"/>
                <w:szCs w:val="20"/>
              </w:rPr>
              <w:t>11323,6</w:t>
            </w:r>
          </w:p>
        </w:tc>
      </w:tr>
      <w:tr w:rsidR="00A9321F" w:rsidRPr="00A9321F" w:rsidTr="00C85BC6">
        <w:trPr>
          <w:trHeight w:val="564"/>
        </w:trPr>
        <w:tc>
          <w:tcPr>
            <w:tcW w:w="2088"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snapToGrid w:val="0"/>
              <w:jc w:val="center"/>
              <w:rPr>
                <w:sz w:val="20"/>
                <w:szCs w:val="20"/>
              </w:rPr>
            </w:pPr>
            <w:r w:rsidRPr="00A9321F">
              <w:rPr>
                <w:sz w:val="20"/>
                <w:szCs w:val="20"/>
              </w:rPr>
              <w:t>225</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snapToGrid w:val="0"/>
              <w:jc w:val="center"/>
              <w:rPr>
                <w:sz w:val="20"/>
                <w:szCs w:val="20"/>
              </w:rPr>
            </w:pPr>
            <w:r w:rsidRPr="00A9321F">
              <w:rPr>
                <w:sz w:val="20"/>
                <w:szCs w:val="20"/>
              </w:rPr>
              <w:t>01 05 02 01 00 0000 610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snapToGrid w:val="0"/>
              <w:jc w:val="center"/>
              <w:rPr>
                <w:sz w:val="20"/>
                <w:szCs w:val="20"/>
              </w:rPr>
            </w:pPr>
            <w:r w:rsidRPr="00A9321F">
              <w:rPr>
                <w:sz w:val="20"/>
                <w:szCs w:val="20"/>
              </w:rPr>
              <w:t>Уменьшение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321F" w:rsidRPr="00A9321F" w:rsidRDefault="00A9321F" w:rsidP="00A9321F">
            <w:pPr>
              <w:jc w:val="center"/>
              <w:rPr>
                <w:sz w:val="20"/>
                <w:szCs w:val="20"/>
              </w:rPr>
            </w:pPr>
            <w:r w:rsidRPr="00A9321F">
              <w:rPr>
                <w:sz w:val="20"/>
                <w:szCs w:val="20"/>
              </w:rPr>
              <w:t>11323,6</w:t>
            </w:r>
          </w:p>
          <w:p w:rsidR="00A9321F" w:rsidRPr="00A9321F" w:rsidRDefault="00A9321F" w:rsidP="00A9321F">
            <w:pPr>
              <w:jc w:val="center"/>
              <w:rPr>
                <w:sz w:val="20"/>
                <w:szCs w:val="20"/>
              </w:rPr>
            </w:pPr>
          </w:p>
        </w:tc>
      </w:tr>
    </w:tbl>
    <w:p w:rsidR="006A014A" w:rsidRDefault="00E03555" w:rsidP="00B26DB2">
      <w:pPr>
        <w:pStyle w:val="a3"/>
        <w:numPr>
          <w:ilvl w:val="0"/>
          <w:numId w:val="1"/>
        </w:numPr>
        <w:ind w:left="0" w:firstLine="0"/>
        <w:jc w:val="both"/>
      </w:pPr>
      <w:r w:rsidRPr="00C85BC6">
        <w:rPr>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sectPr w:rsidR="006A014A" w:rsidSect="00A9321F">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CF" w:rsidRDefault="000F5BCF" w:rsidP="00A9321F">
      <w:r>
        <w:separator/>
      </w:r>
    </w:p>
  </w:endnote>
  <w:endnote w:type="continuationSeparator" w:id="0">
    <w:p w:rsidR="000F5BCF" w:rsidRDefault="000F5BCF" w:rsidP="00A9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949126"/>
      <w:docPartObj>
        <w:docPartGallery w:val="Page Numbers (Bottom of Page)"/>
        <w:docPartUnique/>
      </w:docPartObj>
    </w:sdtPr>
    <w:sdtEndPr/>
    <w:sdtContent>
      <w:p w:rsidR="00A9321F" w:rsidRDefault="00A9321F">
        <w:pPr>
          <w:pStyle w:val="ac"/>
          <w:jc w:val="center"/>
        </w:pPr>
        <w:r>
          <w:fldChar w:fldCharType="begin"/>
        </w:r>
        <w:r>
          <w:instrText>PAGE   \* MERGEFORMAT</w:instrText>
        </w:r>
        <w:r>
          <w:fldChar w:fldCharType="separate"/>
        </w:r>
        <w:r w:rsidR="006655D5">
          <w:rPr>
            <w:noProof/>
          </w:rPr>
          <w:t>13</w:t>
        </w:r>
        <w:r>
          <w:fldChar w:fldCharType="end"/>
        </w:r>
      </w:p>
    </w:sdtContent>
  </w:sdt>
  <w:p w:rsidR="00A9321F" w:rsidRDefault="00A932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CF" w:rsidRDefault="000F5BCF" w:rsidP="00A9321F">
      <w:r>
        <w:separator/>
      </w:r>
    </w:p>
  </w:footnote>
  <w:footnote w:type="continuationSeparator" w:id="0">
    <w:p w:rsidR="000F5BCF" w:rsidRDefault="000F5BCF" w:rsidP="00A93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i/>
        <w:iCs/>
        <w:sz w:val="28"/>
        <w:szCs w:val="28"/>
      </w:rPr>
    </w:lvl>
    <w:lvl w:ilvl="1">
      <w:start w:val="1"/>
      <w:numFmt w:val="decimal"/>
      <w:pStyle w:val="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AC506C"/>
    <w:multiLevelType w:val="hybridMultilevel"/>
    <w:tmpl w:val="9EC6BF8A"/>
    <w:lvl w:ilvl="0" w:tplc="E1CAA460">
      <w:start w:val="1"/>
      <w:numFmt w:val="decimal"/>
      <w:lvlText w:val="%1."/>
      <w:lvlJc w:val="left"/>
      <w:pPr>
        <w:ind w:left="1911"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F445EF9"/>
    <w:multiLevelType w:val="hybridMultilevel"/>
    <w:tmpl w:val="2E42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B64E5"/>
    <w:multiLevelType w:val="multilevel"/>
    <w:tmpl w:val="05B66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67035A"/>
    <w:multiLevelType w:val="hybridMultilevel"/>
    <w:tmpl w:val="16F03824"/>
    <w:lvl w:ilvl="0" w:tplc="C034FF3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724506E8"/>
    <w:multiLevelType w:val="multilevel"/>
    <w:tmpl w:val="35A09624"/>
    <w:lvl w:ilvl="0">
      <w:start w:val="3"/>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9A"/>
    <w:rsid w:val="000F5BCF"/>
    <w:rsid w:val="002605FB"/>
    <w:rsid w:val="002B191D"/>
    <w:rsid w:val="006655D5"/>
    <w:rsid w:val="006A014A"/>
    <w:rsid w:val="006B409A"/>
    <w:rsid w:val="00810D50"/>
    <w:rsid w:val="008F50B8"/>
    <w:rsid w:val="00A9321F"/>
    <w:rsid w:val="00B26DB2"/>
    <w:rsid w:val="00C85BC6"/>
    <w:rsid w:val="00E03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55"/>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2">
    <w:name w:val="heading 2"/>
    <w:basedOn w:val="a"/>
    <w:next w:val="a"/>
    <w:link w:val="20"/>
    <w:semiHidden/>
    <w:unhideWhenUsed/>
    <w:qFormat/>
    <w:rsid w:val="008F50B8"/>
    <w:pPr>
      <w:keepNext/>
      <w:widowControl/>
      <w:numPr>
        <w:ilvl w:val="1"/>
        <w:numId w:val="5"/>
      </w:numPr>
      <w:spacing w:before="240" w:after="60"/>
      <w:outlineLvl w:val="1"/>
    </w:pPr>
    <w:rPr>
      <w:rFonts w:ascii="Arial" w:eastAsia="Times New Roman" w:hAnsi="Arial" w:cs="Arial"/>
      <w:b/>
      <w:bCs/>
      <w:i/>
      <w:iCs/>
      <w:kern w:val="0"/>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555"/>
    <w:pPr>
      <w:ind w:left="720"/>
      <w:contextualSpacing/>
    </w:pPr>
    <w:rPr>
      <w:rFonts w:cs="Mangal"/>
      <w:szCs w:val="21"/>
    </w:rPr>
  </w:style>
  <w:style w:type="character" w:styleId="a4">
    <w:name w:val="footnote reference"/>
    <w:basedOn w:val="a0"/>
    <w:uiPriority w:val="99"/>
    <w:unhideWhenUsed/>
    <w:rsid w:val="00E03555"/>
    <w:rPr>
      <w:vertAlign w:val="superscript"/>
    </w:rPr>
  </w:style>
  <w:style w:type="paragraph" w:customStyle="1" w:styleId="Standard">
    <w:name w:val="Standard"/>
    <w:rsid w:val="00A9321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5">
    <w:name w:val="Содержимое таблицы"/>
    <w:basedOn w:val="a"/>
    <w:rsid w:val="00A9321F"/>
    <w:pPr>
      <w:suppressLineNumbers/>
    </w:pPr>
    <w:rPr>
      <w:rFonts w:eastAsia="SimSun"/>
    </w:rPr>
  </w:style>
  <w:style w:type="character" w:customStyle="1" w:styleId="a6">
    <w:name w:val="Основной текст Знак"/>
    <w:basedOn w:val="a0"/>
    <w:link w:val="a7"/>
    <w:uiPriority w:val="99"/>
    <w:semiHidden/>
    <w:rsid w:val="00A9321F"/>
    <w:rPr>
      <w:rFonts w:ascii="Times New Roman" w:eastAsia="Times New Roman" w:hAnsi="Times New Roman" w:cs="Times New Roman"/>
      <w:sz w:val="24"/>
      <w:szCs w:val="24"/>
      <w:lang w:eastAsia="ar-SA"/>
    </w:rPr>
  </w:style>
  <w:style w:type="paragraph" w:styleId="a7">
    <w:name w:val="Body Text"/>
    <w:basedOn w:val="a"/>
    <w:link w:val="a6"/>
    <w:uiPriority w:val="99"/>
    <w:semiHidden/>
    <w:unhideWhenUsed/>
    <w:rsid w:val="00A9321F"/>
    <w:pPr>
      <w:widowControl/>
      <w:spacing w:after="120"/>
    </w:pPr>
    <w:rPr>
      <w:rFonts w:eastAsia="Times New Roman" w:cs="Times New Roman"/>
      <w:kern w:val="0"/>
      <w:lang w:eastAsia="ar-SA" w:bidi="ar-SA"/>
    </w:rPr>
  </w:style>
  <w:style w:type="character" w:customStyle="1" w:styleId="1">
    <w:name w:val="Основной текст Знак1"/>
    <w:basedOn w:val="a0"/>
    <w:uiPriority w:val="99"/>
    <w:semiHidden/>
    <w:rsid w:val="00A9321F"/>
    <w:rPr>
      <w:rFonts w:ascii="Times New Roman" w:eastAsia="Lucida Sans Unicode" w:hAnsi="Times New Roman" w:cs="Mangal"/>
      <w:kern w:val="1"/>
      <w:sz w:val="24"/>
      <w:szCs w:val="21"/>
      <w:lang w:eastAsia="hi-IN" w:bidi="hi-IN"/>
    </w:rPr>
  </w:style>
  <w:style w:type="character" w:customStyle="1" w:styleId="a8">
    <w:name w:val="Текст выноски Знак"/>
    <w:basedOn w:val="a0"/>
    <w:link w:val="a9"/>
    <w:uiPriority w:val="99"/>
    <w:semiHidden/>
    <w:rsid w:val="00A9321F"/>
    <w:rPr>
      <w:rFonts w:ascii="Tahoma" w:eastAsia="Times New Roman" w:hAnsi="Tahoma" w:cs="Tahoma"/>
      <w:sz w:val="16"/>
      <w:szCs w:val="16"/>
      <w:lang w:eastAsia="ar-SA"/>
    </w:rPr>
  </w:style>
  <w:style w:type="paragraph" w:styleId="a9">
    <w:name w:val="Balloon Text"/>
    <w:basedOn w:val="a"/>
    <w:link w:val="a8"/>
    <w:uiPriority w:val="99"/>
    <w:semiHidden/>
    <w:unhideWhenUsed/>
    <w:rsid w:val="00A9321F"/>
    <w:pPr>
      <w:widowControl/>
    </w:pPr>
    <w:rPr>
      <w:rFonts w:ascii="Tahoma" w:eastAsia="Times New Roman" w:hAnsi="Tahoma"/>
      <w:kern w:val="0"/>
      <w:sz w:val="16"/>
      <w:szCs w:val="16"/>
      <w:lang w:eastAsia="ar-SA" w:bidi="ar-SA"/>
    </w:rPr>
  </w:style>
  <w:style w:type="character" w:customStyle="1" w:styleId="10">
    <w:name w:val="Текст выноски Знак1"/>
    <w:basedOn w:val="a0"/>
    <w:uiPriority w:val="99"/>
    <w:semiHidden/>
    <w:rsid w:val="00A9321F"/>
    <w:rPr>
      <w:rFonts w:ascii="Tahoma" w:eastAsia="Lucida Sans Unicode" w:hAnsi="Tahoma" w:cs="Mangal"/>
      <w:kern w:val="1"/>
      <w:sz w:val="16"/>
      <w:szCs w:val="14"/>
      <w:lang w:eastAsia="hi-IN" w:bidi="hi-IN"/>
    </w:rPr>
  </w:style>
  <w:style w:type="paragraph" w:styleId="aa">
    <w:name w:val="header"/>
    <w:basedOn w:val="a"/>
    <w:link w:val="ab"/>
    <w:uiPriority w:val="99"/>
    <w:unhideWhenUsed/>
    <w:rsid w:val="00A9321F"/>
    <w:pPr>
      <w:widowControl/>
      <w:tabs>
        <w:tab w:val="center" w:pos="4677"/>
        <w:tab w:val="right" w:pos="9355"/>
      </w:tabs>
    </w:pPr>
    <w:rPr>
      <w:rFonts w:eastAsia="Times New Roman" w:cs="Times New Roman"/>
      <w:kern w:val="0"/>
      <w:lang w:eastAsia="ar-SA" w:bidi="ar-SA"/>
    </w:rPr>
  </w:style>
  <w:style w:type="character" w:customStyle="1" w:styleId="ab">
    <w:name w:val="Верхний колонтитул Знак"/>
    <w:basedOn w:val="a0"/>
    <w:link w:val="aa"/>
    <w:uiPriority w:val="99"/>
    <w:rsid w:val="00A9321F"/>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A9321F"/>
    <w:pPr>
      <w:widowControl/>
      <w:tabs>
        <w:tab w:val="center" w:pos="4677"/>
        <w:tab w:val="right" w:pos="9355"/>
      </w:tabs>
    </w:pPr>
    <w:rPr>
      <w:rFonts w:eastAsia="Times New Roman" w:cs="Times New Roman"/>
      <w:kern w:val="0"/>
      <w:lang w:eastAsia="ar-SA" w:bidi="ar-SA"/>
    </w:rPr>
  </w:style>
  <w:style w:type="character" w:customStyle="1" w:styleId="ad">
    <w:name w:val="Нижний колонтитул Знак"/>
    <w:basedOn w:val="a0"/>
    <w:link w:val="ac"/>
    <w:uiPriority w:val="99"/>
    <w:rsid w:val="00A9321F"/>
    <w:rPr>
      <w:rFonts w:ascii="Times New Roman" w:eastAsia="Times New Roman" w:hAnsi="Times New Roman" w:cs="Times New Roman"/>
      <w:sz w:val="24"/>
      <w:szCs w:val="24"/>
      <w:lang w:eastAsia="ar-SA"/>
    </w:rPr>
  </w:style>
  <w:style w:type="character" w:customStyle="1" w:styleId="20">
    <w:name w:val="Заголовок 2 Знак"/>
    <w:basedOn w:val="a0"/>
    <w:link w:val="2"/>
    <w:semiHidden/>
    <w:rsid w:val="008F50B8"/>
    <w:rPr>
      <w:rFonts w:ascii="Arial" w:eastAsia="Times New Roman" w:hAnsi="Arial" w:cs="Arial"/>
      <w:b/>
      <w:bCs/>
      <w:i/>
      <w:iCs/>
      <w:sz w:val="28"/>
      <w:szCs w:val="28"/>
      <w:lang w:eastAsia="ar-SA"/>
    </w:rPr>
  </w:style>
  <w:style w:type="paragraph" w:styleId="ae">
    <w:name w:val="Normal (Web)"/>
    <w:basedOn w:val="a"/>
    <w:rsid w:val="006655D5"/>
    <w:pPr>
      <w:widowControl/>
      <w:suppressAutoHyphens w:val="0"/>
      <w:spacing w:before="30" w:after="30"/>
    </w:pPr>
    <w:rPr>
      <w:rFonts w:ascii="Arial" w:eastAsia="Times New Roman" w:hAnsi="Arial" w:cs="Arial"/>
      <w:color w:val="332E2D"/>
      <w:spacing w:val="2"/>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55"/>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2">
    <w:name w:val="heading 2"/>
    <w:basedOn w:val="a"/>
    <w:next w:val="a"/>
    <w:link w:val="20"/>
    <w:semiHidden/>
    <w:unhideWhenUsed/>
    <w:qFormat/>
    <w:rsid w:val="008F50B8"/>
    <w:pPr>
      <w:keepNext/>
      <w:widowControl/>
      <w:numPr>
        <w:ilvl w:val="1"/>
        <w:numId w:val="5"/>
      </w:numPr>
      <w:spacing w:before="240" w:after="60"/>
      <w:outlineLvl w:val="1"/>
    </w:pPr>
    <w:rPr>
      <w:rFonts w:ascii="Arial" w:eastAsia="Times New Roman" w:hAnsi="Arial" w:cs="Arial"/>
      <w:b/>
      <w:bCs/>
      <w:i/>
      <w:iCs/>
      <w:kern w:val="0"/>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555"/>
    <w:pPr>
      <w:ind w:left="720"/>
      <w:contextualSpacing/>
    </w:pPr>
    <w:rPr>
      <w:rFonts w:cs="Mangal"/>
      <w:szCs w:val="21"/>
    </w:rPr>
  </w:style>
  <w:style w:type="character" w:styleId="a4">
    <w:name w:val="footnote reference"/>
    <w:basedOn w:val="a0"/>
    <w:uiPriority w:val="99"/>
    <w:unhideWhenUsed/>
    <w:rsid w:val="00E03555"/>
    <w:rPr>
      <w:vertAlign w:val="superscript"/>
    </w:rPr>
  </w:style>
  <w:style w:type="paragraph" w:customStyle="1" w:styleId="Standard">
    <w:name w:val="Standard"/>
    <w:rsid w:val="00A9321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5">
    <w:name w:val="Содержимое таблицы"/>
    <w:basedOn w:val="a"/>
    <w:rsid w:val="00A9321F"/>
    <w:pPr>
      <w:suppressLineNumbers/>
    </w:pPr>
    <w:rPr>
      <w:rFonts w:eastAsia="SimSun"/>
    </w:rPr>
  </w:style>
  <w:style w:type="character" w:customStyle="1" w:styleId="a6">
    <w:name w:val="Основной текст Знак"/>
    <w:basedOn w:val="a0"/>
    <w:link w:val="a7"/>
    <w:uiPriority w:val="99"/>
    <w:semiHidden/>
    <w:rsid w:val="00A9321F"/>
    <w:rPr>
      <w:rFonts w:ascii="Times New Roman" w:eastAsia="Times New Roman" w:hAnsi="Times New Roman" w:cs="Times New Roman"/>
      <w:sz w:val="24"/>
      <w:szCs w:val="24"/>
      <w:lang w:eastAsia="ar-SA"/>
    </w:rPr>
  </w:style>
  <w:style w:type="paragraph" w:styleId="a7">
    <w:name w:val="Body Text"/>
    <w:basedOn w:val="a"/>
    <w:link w:val="a6"/>
    <w:uiPriority w:val="99"/>
    <w:semiHidden/>
    <w:unhideWhenUsed/>
    <w:rsid w:val="00A9321F"/>
    <w:pPr>
      <w:widowControl/>
      <w:spacing w:after="120"/>
    </w:pPr>
    <w:rPr>
      <w:rFonts w:eastAsia="Times New Roman" w:cs="Times New Roman"/>
      <w:kern w:val="0"/>
      <w:lang w:eastAsia="ar-SA" w:bidi="ar-SA"/>
    </w:rPr>
  </w:style>
  <w:style w:type="character" w:customStyle="1" w:styleId="1">
    <w:name w:val="Основной текст Знак1"/>
    <w:basedOn w:val="a0"/>
    <w:uiPriority w:val="99"/>
    <w:semiHidden/>
    <w:rsid w:val="00A9321F"/>
    <w:rPr>
      <w:rFonts w:ascii="Times New Roman" w:eastAsia="Lucida Sans Unicode" w:hAnsi="Times New Roman" w:cs="Mangal"/>
      <w:kern w:val="1"/>
      <w:sz w:val="24"/>
      <w:szCs w:val="21"/>
      <w:lang w:eastAsia="hi-IN" w:bidi="hi-IN"/>
    </w:rPr>
  </w:style>
  <w:style w:type="character" w:customStyle="1" w:styleId="a8">
    <w:name w:val="Текст выноски Знак"/>
    <w:basedOn w:val="a0"/>
    <w:link w:val="a9"/>
    <w:uiPriority w:val="99"/>
    <w:semiHidden/>
    <w:rsid w:val="00A9321F"/>
    <w:rPr>
      <w:rFonts w:ascii="Tahoma" w:eastAsia="Times New Roman" w:hAnsi="Tahoma" w:cs="Tahoma"/>
      <w:sz w:val="16"/>
      <w:szCs w:val="16"/>
      <w:lang w:eastAsia="ar-SA"/>
    </w:rPr>
  </w:style>
  <w:style w:type="paragraph" w:styleId="a9">
    <w:name w:val="Balloon Text"/>
    <w:basedOn w:val="a"/>
    <w:link w:val="a8"/>
    <w:uiPriority w:val="99"/>
    <w:semiHidden/>
    <w:unhideWhenUsed/>
    <w:rsid w:val="00A9321F"/>
    <w:pPr>
      <w:widowControl/>
    </w:pPr>
    <w:rPr>
      <w:rFonts w:ascii="Tahoma" w:eastAsia="Times New Roman" w:hAnsi="Tahoma"/>
      <w:kern w:val="0"/>
      <w:sz w:val="16"/>
      <w:szCs w:val="16"/>
      <w:lang w:eastAsia="ar-SA" w:bidi="ar-SA"/>
    </w:rPr>
  </w:style>
  <w:style w:type="character" w:customStyle="1" w:styleId="10">
    <w:name w:val="Текст выноски Знак1"/>
    <w:basedOn w:val="a0"/>
    <w:uiPriority w:val="99"/>
    <w:semiHidden/>
    <w:rsid w:val="00A9321F"/>
    <w:rPr>
      <w:rFonts w:ascii="Tahoma" w:eastAsia="Lucida Sans Unicode" w:hAnsi="Tahoma" w:cs="Mangal"/>
      <w:kern w:val="1"/>
      <w:sz w:val="16"/>
      <w:szCs w:val="14"/>
      <w:lang w:eastAsia="hi-IN" w:bidi="hi-IN"/>
    </w:rPr>
  </w:style>
  <w:style w:type="paragraph" w:styleId="aa">
    <w:name w:val="header"/>
    <w:basedOn w:val="a"/>
    <w:link w:val="ab"/>
    <w:uiPriority w:val="99"/>
    <w:unhideWhenUsed/>
    <w:rsid w:val="00A9321F"/>
    <w:pPr>
      <w:widowControl/>
      <w:tabs>
        <w:tab w:val="center" w:pos="4677"/>
        <w:tab w:val="right" w:pos="9355"/>
      </w:tabs>
    </w:pPr>
    <w:rPr>
      <w:rFonts w:eastAsia="Times New Roman" w:cs="Times New Roman"/>
      <w:kern w:val="0"/>
      <w:lang w:eastAsia="ar-SA" w:bidi="ar-SA"/>
    </w:rPr>
  </w:style>
  <w:style w:type="character" w:customStyle="1" w:styleId="ab">
    <w:name w:val="Верхний колонтитул Знак"/>
    <w:basedOn w:val="a0"/>
    <w:link w:val="aa"/>
    <w:uiPriority w:val="99"/>
    <w:rsid w:val="00A9321F"/>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A9321F"/>
    <w:pPr>
      <w:widowControl/>
      <w:tabs>
        <w:tab w:val="center" w:pos="4677"/>
        <w:tab w:val="right" w:pos="9355"/>
      </w:tabs>
    </w:pPr>
    <w:rPr>
      <w:rFonts w:eastAsia="Times New Roman" w:cs="Times New Roman"/>
      <w:kern w:val="0"/>
      <w:lang w:eastAsia="ar-SA" w:bidi="ar-SA"/>
    </w:rPr>
  </w:style>
  <w:style w:type="character" w:customStyle="1" w:styleId="ad">
    <w:name w:val="Нижний колонтитул Знак"/>
    <w:basedOn w:val="a0"/>
    <w:link w:val="ac"/>
    <w:uiPriority w:val="99"/>
    <w:rsid w:val="00A9321F"/>
    <w:rPr>
      <w:rFonts w:ascii="Times New Roman" w:eastAsia="Times New Roman" w:hAnsi="Times New Roman" w:cs="Times New Roman"/>
      <w:sz w:val="24"/>
      <w:szCs w:val="24"/>
      <w:lang w:eastAsia="ar-SA"/>
    </w:rPr>
  </w:style>
  <w:style w:type="character" w:customStyle="1" w:styleId="20">
    <w:name w:val="Заголовок 2 Знак"/>
    <w:basedOn w:val="a0"/>
    <w:link w:val="2"/>
    <w:semiHidden/>
    <w:rsid w:val="008F50B8"/>
    <w:rPr>
      <w:rFonts w:ascii="Arial" w:eastAsia="Times New Roman" w:hAnsi="Arial" w:cs="Arial"/>
      <w:b/>
      <w:bCs/>
      <w:i/>
      <w:iCs/>
      <w:sz w:val="28"/>
      <w:szCs w:val="28"/>
      <w:lang w:eastAsia="ar-SA"/>
    </w:rPr>
  </w:style>
  <w:style w:type="paragraph" w:styleId="ae">
    <w:name w:val="Normal (Web)"/>
    <w:basedOn w:val="a"/>
    <w:rsid w:val="006655D5"/>
    <w:pPr>
      <w:widowControl/>
      <w:suppressAutoHyphens w:val="0"/>
      <w:spacing w:before="30" w:after="30"/>
    </w:pPr>
    <w:rPr>
      <w:rFonts w:ascii="Arial" w:eastAsia="Times New Roman" w:hAnsi="Arial" w:cs="Arial"/>
      <w:color w:val="332E2D"/>
      <w:spacing w:val="2"/>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6756</Words>
  <Characters>38512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2019-09-27T05:02:00Z</dcterms:created>
  <dcterms:modified xsi:type="dcterms:W3CDTF">2020-02-13T11:23:00Z</dcterms:modified>
</cp:coreProperties>
</file>