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9A" w:rsidRPr="00E80EBB" w:rsidRDefault="00B1549A" w:rsidP="00B1549A">
      <w:pPr>
        <w:jc w:val="center"/>
        <w:rPr>
          <w:b/>
          <w:sz w:val="40"/>
          <w:szCs w:val="40"/>
        </w:rPr>
      </w:pPr>
      <w:r w:rsidRPr="00E80EBB">
        <w:rPr>
          <w:b/>
          <w:sz w:val="40"/>
          <w:szCs w:val="40"/>
        </w:rPr>
        <w:t>ВЕСТНИК сельского поселения Печинено</w:t>
      </w:r>
    </w:p>
    <w:p w:rsidR="00B1549A" w:rsidRPr="00E80EBB" w:rsidRDefault="00B1549A" w:rsidP="00B1549A">
      <w:pPr>
        <w:tabs>
          <w:tab w:val="left" w:pos="3320"/>
        </w:tabs>
        <w:jc w:val="center"/>
        <w:rPr>
          <w:b/>
          <w:sz w:val="40"/>
          <w:szCs w:val="40"/>
        </w:rPr>
      </w:pPr>
      <w:r>
        <w:rPr>
          <w:b/>
          <w:sz w:val="40"/>
          <w:szCs w:val="40"/>
        </w:rPr>
        <w:t>12+       № 14 (282)   6</w:t>
      </w:r>
      <w:r w:rsidRPr="00E80EBB">
        <w:rPr>
          <w:b/>
          <w:sz w:val="40"/>
          <w:szCs w:val="40"/>
        </w:rPr>
        <w:t xml:space="preserve"> июля 2020 года</w:t>
      </w:r>
    </w:p>
    <w:p w:rsidR="00C54296" w:rsidRDefault="00B1549A" w:rsidP="00B1549A">
      <w:pPr>
        <w:tabs>
          <w:tab w:val="left" w:pos="3320"/>
        </w:tabs>
        <w:jc w:val="center"/>
        <w:rPr>
          <w:b/>
          <w:sz w:val="20"/>
          <w:szCs w:val="20"/>
        </w:rPr>
      </w:pPr>
      <w:r w:rsidRPr="00C54296">
        <w:rPr>
          <w:b/>
          <w:sz w:val="20"/>
          <w:szCs w:val="20"/>
        </w:rPr>
        <w:t>Официальное опубликование</w:t>
      </w:r>
    </w:p>
    <w:p w:rsidR="00B1549A" w:rsidRPr="00C54296" w:rsidRDefault="00B1549A" w:rsidP="00C54296">
      <w:pPr>
        <w:tabs>
          <w:tab w:val="left" w:pos="3320"/>
        </w:tabs>
        <w:jc w:val="center"/>
        <w:rPr>
          <w:rFonts w:cs="Times New Roman"/>
          <w:sz w:val="20"/>
          <w:szCs w:val="20"/>
        </w:rPr>
      </w:pPr>
      <w:r w:rsidRPr="00C54296">
        <w:rPr>
          <w:rFonts w:cs="Times New Roman"/>
          <w:sz w:val="20"/>
          <w:szCs w:val="20"/>
        </w:rPr>
        <w:t xml:space="preserve"> Администрация</w:t>
      </w:r>
      <w:r w:rsidR="00C54296">
        <w:rPr>
          <w:rFonts w:cs="Times New Roman"/>
          <w:sz w:val="20"/>
          <w:szCs w:val="20"/>
        </w:rPr>
        <w:t xml:space="preserve"> </w:t>
      </w:r>
      <w:r w:rsidRPr="00C54296">
        <w:rPr>
          <w:rFonts w:cs="Times New Roman"/>
          <w:sz w:val="20"/>
          <w:szCs w:val="20"/>
        </w:rPr>
        <w:t>сельского поселения Печинено</w:t>
      </w:r>
      <w:r w:rsidR="00C54296">
        <w:rPr>
          <w:rFonts w:cs="Times New Roman"/>
          <w:sz w:val="20"/>
          <w:szCs w:val="20"/>
        </w:rPr>
        <w:t xml:space="preserve"> </w:t>
      </w:r>
      <w:r w:rsidRPr="00C54296">
        <w:rPr>
          <w:rFonts w:cs="Times New Roman"/>
          <w:sz w:val="20"/>
          <w:szCs w:val="20"/>
        </w:rPr>
        <w:t>муниципального района Богатовский</w:t>
      </w:r>
    </w:p>
    <w:p w:rsidR="00B1549A" w:rsidRPr="00C54296" w:rsidRDefault="00B1549A" w:rsidP="00C54296">
      <w:pPr>
        <w:jc w:val="center"/>
        <w:rPr>
          <w:rFonts w:cs="Times New Roman"/>
          <w:sz w:val="20"/>
          <w:szCs w:val="20"/>
          <w:u w:val="single"/>
        </w:rPr>
      </w:pPr>
      <w:r w:rsidRPr="00C54296">
        <w:rPr>
          <w:rFonts w:cs="Times New Roman"/>
          <w:sz w:val="20"/>
          <w:szCs w:val="20"/>
        </w:rPr>
        <w:t>Самарской области</w:t>
      </w:r>
      <w:r w:rsidR="00C54296">
        <w:rPr>
          <w:rFonts w:cs="Times New Roman"/>
          <w:sz w:val="20"/>
          <w:szCs w:val="20"/>
        </w:rPr>
        <w:t xml:space="preserve"> </w:t>
      </w:r>
      <w:r w:rsidRPr="00C54296">
        <w:rPr>
          <w:rFonts w:cs="Times New Roman"/>
          <w:sz w:val="20"/>
          <w:szCs w:val="20"/>
        </w:rPr>
        <w:t>ПОСТАНОВЛЕНИЕ</w:t>
      </w:r>
      <w:r w:rsidR="00C54296">
        <w:rPr>
          <w:rFonts w:cs="Times New Roman"/>
          <w:sz w:val="20"/>
          <w:szCs w:val="20"/>
        </w:rPr>
        <w:t xml:space="preserve"> </w:t>
      </w:r>
      <w:r w:rsidRPr="00C54296">
        <w:rPr>
          <w:rFonts w:cs="Times New Roman"/>
          <w:sz w:val="20"/>
          <w:szCs w:val="20"/>
        </w:rPr>
        <w:t xml:space="preserve">от 14.07.2020 </w:t>
      </w:r>
      <w:r w:rsidRPr="00C54296">
        <w:rPr>
          <w:rFonts w:cs="Times New Roman"/>
          <w:sz w:val="20"/>
          <w:szCs w:val="20"/>
          <w:u w:val="single"/>
        </w:rPr>
        <w:t>года</w:t>
      </w:r>
      <w:r w:rsidRPr="00C54296">
        <w:rPr>
          <w:rFonts w:cs="Times New Roman"/>
          <w:sz w:val="20"/>
          <w:szCs w:val="20"/>
        </w:rPr>
        <w:t xml:space="preserve">        № 53</w:t>
      </w:r>
    </w:p>
    <w:p w:rsidR="00B1549A" w:rsidRPr="00C54296" w:rsidRDefault="00B1549A" w:rsidP="00B1549A">
      <w:pPr>
        <w:autoSpaceDE w:val="0"/>
        <w:autoSpaceDN w:val="0"/>
        <w:adjustRightInd w:val="0"/>
        <w:ind w:firstLine="709"/>
        <w:contextualSpacing/>
        <w:jc w:val="center"/>
        <w:rPr>
          <w:rFonts w:cs="Times New Roman"/>
          <w:b/>
          <w:kern w:val="2"/>
          <w:sz w:val="20"/>
          <w:szCs w:val="20"/>
        </w:rPr>
      </w:pPr>
      <w:r w:rsidRPr="00C54296">
        <w:rPr>
          <w:rFonts w:cs="Times New Roman"/>
          <w:b/>
          <w:kern w:val="2"/>
          <w:sz w:val="20"/>
          <w:szCs w:val="20"/>
        </w:rPr>
        <w:t>Об утверждении административного регламента предоставления муниципальной услуги  «Выдача разрешений на движение по автомобильным дорогам местного значения сельского поселения Печинено муниципального района Богатовский Самарской области транспортных средств, осуществляющих перевоз опасных, тяжеловесных и (или) крупногабаритных грузов»</w:t>
      </w:r>
    </w:p>
    <w:p w:rsidR="00B1549A" w:rsidRPr="00C54296" w:rsidRDefault="00B1549A" w:rsidP="00B1549A">
      <w:pPr>
        <w:autoSpaceDE w:val="0"/>
        <w:autoSpaceDN w:val="0"/>
        <w:adjustRightInd w:val="0"/>
        <w:ind w:firstLine="709"/>
        <w:contextualSpacing/>
        <w:jc w:val="both"/>
        <w:rPr>
          <w:rFonts w:cs="Times New Roman"/>
          <w:kern w:val="2"/>
          <w:sz w:val="20"/>
          <w:szCs w:val="20"/>
        </w:rPr>
      </w:pPr>
      <w:proofErr w:type="gramStart"/>
      <w:r w:rsidRPr="00C54296">
        <w:rPr>
          <w:rFonts w:cs="Times New Roman"/>
          <w:kern w:val="2"/>
          <w:sz w:val="20"/>
          <w:szCs w:val="20"/>
        </w:rPr>
        <w:t xml:space="preserve">В соответствии со статьей 31 </w:t>
      </w:r>
      <w:r w:rsidRPr="00C54296">
        <w:rPr>
          <w:rFonts w:cs="Times New Roman"/>
          <w:sz w:val="20"/>
          <w:szCs w:val="20"/>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C54296">
        <w:rPr>
          <w:rFonts w:cs="Times New Roman"/>
          <w:kern w:val="2"/>
          <w:sz w:val="20"/>
          <w:szCs w:val="20"/>
        </w:rPr>
        <w:t>, Федеральным</w:t>
      </w:r>
      <w:proofErr w:type="gramEnd"/>
      <w:r w:rsidRPr="00C54296">
        <w:rPr>
          <w:rFonts w:cs="Times New Roman"/>
          <w:kern w:val="2"/>
          <w:sz w:val="20"/>
          <w:szCs w:val="20"/>
        </w:rPr>
        <w:t xml:space="preserve"> законом от 27 июля 2010 года № 210</w:t>
      </w:r>
      <w:r w:rsidRPr="00C54296">
        <w:rPr>
          <w:rFonts w:cs="Times New Roman"/>
          <w:kern w:val="2"/>
          <w:sz w:val="20"/>
          <w:szCs w:val="20"/>
        </w:rPr>
        <w:noBreakHyphen/>
        <w:t xml:space="preserve">ФЗ «Об организации предоставления государственных и муниципальных услуг», Администрация сельского поселения Печинено  </w:t>
      </w:r>
      <w:r w:rsidRPr="00C54296">
        <w:rPr>
          <w:bCs/>
          <w:kern w:val="2"/>
          <w:sz w:val="20"/>
          <w:szCs w:val="20"/>
        </w:rPr>
        <w:t>ПОСТАНОВЛЯЕТ</w:t>
      </w:r>
      <w:r w:rsidRPr="00C54296">
        <w:rPr>
          <w:rFonts w:cs="Times New Roman"/>
          <w:kern w:val="2"/>
          <w:sz w:val="20"/>
          <w:szCs w:val="20"/>
        </w:rPr>
        <w:t>:</w:t>
      </w:r>
    </w:p>
    <w:p w:rsidR="00B1549A" w:rsidRPr="00C54296" w:rsidRDefault="00B1549A" w:rsidP="00B1549A">
      <w:pPr>
        <w:autoSpaceDE w:val="0"/>
        <w:autoSpaceDN w:val="0"/>
        <w:adjustRightInd w:val="0"/>
        <w:rPr>
          <w:rFonts w:cs="Times New Roman"/>
          <w:kern w:val="2"/>
          <w:sz w:val="20"/>
          <w:szCs w:val="20"/>
        </w:rPr>
      </w:pPr>
      <w:r w:rsidRPr="00C54296">
        <w:rPr>
          <w:rFonts w:cs="Times New Roman"/>
          <w:kern w:val="2"/>
          <w:sz w:val="20"/>
          <w:szCs w:val="20"/>
        </w:rPr>
        <w:t xml:space="preserve">           1. Утвердить административный регламент предоставления муниципальной услуги </w:t>
      </w:r>
      <w:r w:rsidRPr="00C54296">
        <w:rPr>
          <w:kern w:val="2"/>
          <w:sz w:val="20"/>
          <w:szCs w:val="20"/>
        </w:rPr>
        <w:t xml:space="preserve">«Выдача </w:t>
      </w:r>
      <w:r w:rsidRPr="00C54296">
        <w:rPr>
          <w:rFonts w:cs="Times New Roman"/>
          <w:bCs/>
          <w:iCs/>
          <w:sz w:val="20"/>
          <w:szCs w:val="20"/>
        </w:rPr>
        <w:t xml:space="preserve"> разрешений на движение по автомобильным дорогам местного значения сельского поселения Печинено муниципального района Богатовский Самарской области  тяжеловесного и (или) крупногабаритного транспортного средства</w:t>
      </w:r>
      <w:r w:rsidRPr="00C54296">
        <w:rPr>
          <w:rFonts w:cs="Times New Roman"/>
          <w:kern w:val="2"/>
          <w:sz w:val="20"/>
          <w:szCs w:val="20"/>
        </w:rPr>
        <w:t>» .</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Настоящее постановление вступает в силу после дня его официального опубликования.</w:t>
      </w:r>
    </w:p>
    <w:tbl>
      <w:tblPr>
        <w:tblW w:w="14532" w:type="dxa"/>
        <w:tblInd w:w="-106" w:type="dxa"/>
        <w:tblLook w:val="00A0" w:firstRow="1" w:lastRow="0" w:firstColumn="1" w:lastColumn="0" w:noHBand="0" w:noVBand="0"/>
      </w:tblPr>
      <w:tblGrid>
        <w:gridCol w:w="9712"/>
        <w:gridCol w:w="4820"/>
      </w:tblGrid>
      <w:tr w:rsidR="00B1549A" w:rsidRPr="00C54296" w:rsidTr="000D7711">
        <w:tc>
          <w:tcPr>
            <w:tcW w:w="9712" w:type="dxa"/>
            <w:hideMark/>
          </w:tcPr>
          <w:p w:rsidR="00B1549A" w:rsidRPr="00C54296" w:rsidRDefault="00B1549A" w:rsidP="00C54296">
            <w:pPr>
              <w:autoSpaceDE w:val="0"/>
              <w:autoSpaceDN w:val="0"/>
              <w:adjustRightInd w:val="0"/>
              <w:jc w:val="both"/>
              <w:rPr>
                <w:rFonts w:cs="Times New Roman"/>
                <w:kern w:val="2"/>
                <w:sz w:val="20"/>
                <w:szCs w:val="20"/>
              </w:rPr>
            </w:pPr>
            <w:r w:rsidRPr="00C54296">
              <w:rPr>
                <w:rFonts w:cs="Times New Roman"/>
                <w:kern w:val="2"/>
                <w:sz w:val="20"/>
                <w:szCs w:val="20"/>
              </w:rPr>
              <w:t>Глава сельского поселения Печинено</w:t>
            </w:r>
            <w:r w:rsidR="00C54296">
              <w:rPr>
                <w:rFonts w:cs="Times New Roman"/>
                <w:kern w:val="2"/>
                <w:sz w:val="20"/>
                <w:szCs w:val="20"/>
              </w:rPr>
              <w:t xml:space="preserve"> </w:t>
            </w:r>
            <w:r w:rsidRPr="00C54296">
              <w:rPr>
                <w:rFonts w:cs="Times New Roman"/>
                <w:kern w:val="2"/>
                <w:sz w:val="20"/>
                <w:szCs w:val="20"/>
              </w:rPr>
              <w:t>муниципального района Богатовский</w:t>
            </w:r>
            <w:r w:rsidR="00C54296">
              <w:rPr>
                <w:rFonts w:cs="Times New Roman"/>
                <w:kern w:val="2"/>
                <w:sz w:val="20"/>
                <w:szCs w:val="20"/>
              </w:rPr>
              <w:t xml:space="preserve"> </w:t>
            </w:r>
            <w:r w:rsidRPr="00C54296">
              <w:rPr>
                <w:rFonts w:cs="Times New Roman"/>
                <w:kern w:val="2"/>
                <w:sz w:val="20"/>
                <w:szCs w:val="20"/>
              </w:rPr>
              <w:t xml:space="preserve">Самарской области                                                                          А.В. </w:t>
            </w:r>
            <w:proofErr w:type="spellStart"/>
            <w:r w:rsidRPr="00C54296">
              <w:rPr>
                <w:rFonts w:cs="Times New Roman"/>
                <w:kern w:val="2"/>
                <w:sz w:val="20"/>
                <w:szCs w:val="20"/>
              </w:rPr>
              <w:t>Трегубов</w:t>
            </w:r>
            <w:proofErr w:type="spellEnd"/>
          </w:p>
        </w:tc>
        <w:tc>
          <w:tcPr>
            <w:tcW w:w="4820" w:type="dxa"/>
          </w:tcPr>
          <w:p w:rsidR="00B1549A" w:rsidRPr="00C54296" w:rsidRDefault="00B1549A" w:rsidP="000D7711">
            <w:pPr>
              <w:autoSpaceDE w:val="0"/>
              <w:autoSpaceDN w:val="0"/>
              <w:adjustRightInd w:val="0"/>
              <w:jc w:val="both"/>
              <w:rPr>
                <w:rFonts w:cs="Times New Roman"/>
                <w:kern w:val="2"/>
                <w:sz w:val="20"/>
                <w:szCs w:val="20"/>
              </w:rPr>
            </w:pPr>
          </w:p>
        </w:tc>
      </w:tr>
    </w:tbl>
    <w:p w:rsidR="00B1549A" w:rsidRPr="00C54296" w:rsidRDefault="00B1549A" w:rsidP="00B1549A">
      <w:pPr>
        <w:autoSpaceDE w:val="0"/>
        <w:autoSpaceDN w:val="0"/>
        <w:ind w:left="5103"/>
        <w:jc w:val="right"/>
        <w:rPr>
          <w:rFonts w:cs="Times New Roman"/>
          <w:kern w:val="2"/>
          <w:sz w:val="20"/>
          <w:szCs w:val="20"/>
        </w:rPr>
      </w:pPr>
      <w:proofErr w:type="gramStart"/>
      <w:r w:rsidRPr="00C54296">
        <w:rPr>
          <w:rFonts w:cs="Times New Roman"/>
          <w:kern w:val="2"/>
          <w:sz w:val="20"/>
          <w:szCs w:val="20"/>
        </w:rPr>
        <w:t>УТВЕРЖДЕН</w:t>
      </w:r>
      <w:proofErr w:type="gramEnd"/>
      <w:r w:rsidR="00C54296">
        <w:rPr>
          <w:rFonts w:cs="Times New Roman"/>
          <w:kern w:val="2"/>
          <w:sz w:val="20"/>
          <w:szCs w:val="20"/>
        </w:rPr>
        <w:t xml:space="preserve"> </w:t>
      </w:r>
      <w:r w:rsidRPr="00C54296">
        <w:rPr>
          <w:rFonts w:cs="Times New Roman"/>
          <w:kern w:val="2"/>
          <w:sz w:val="20"/>
          <w:szCs w:val="20"/>
        </w:rPr>
        <w:t>постановлением администрации</w:t>
      </w:r>
      <w:r w:rsidRPr="00C54296">
        <w:rPr>
          <w:rFonts w:cs="Times New Roman"/>
          <w:i/>
          <w:iCs/>
          <w:kern w:val="2"/>
          <w:sz w:val="20"/>
          <w:szCs w:val="20"/>
        </w:rPr>
        <w:t xml:space="preserve"> </w:t>
      </w:r>
      <w:r w:rsidRPr="00C54296">
        <w:rPr>
          <w:rFonts w:cs="Times New Roman"/>
          <w:iCs/>
          <w:kern w:val="2"/>
          <w:sz w:val="20"/>
          <w:szCs w:val="20"/>
        </w:rPr>
        <w:t>сельского поселения Печинено</w:t>
      </w:r>
      <w:r w:rsidR="00C54296">
        <w:rPr>
          <w:rFonts w:cs="Times New Roman"/>
          <w:iCs/>
          <w:kern w:val="2"/>
          <w:sz w:val="20"/>
          <w:szCs w:val="20"/>
        </w:rPr>
        <w:t xml:space="preserve"> </w:t>
      </w:r>
      <w:r w:rsidRPr="00C54296">
        <w:rPr>
          <w:rFonts w:cs="Times New Roman"/>
          <w:kern w:val="2"/>
          <w:sz w:val="20"/>
          <w:szCs w:val="20"/>
        </w:rPr>
        <w:t xml:space="preserve">от 14.07.2020 года  № 53 </w:t>
      </w:r>
    </w:p>
    <w:p w:rsidR="00B1549A" w:rsidRPr="00C54296" w:rsidRDefault="00B1549A" w:rsidP="00C54296">
      <w:pPr>
        <w:keepNext/>
        <w:autoSpaceDE w:val="0"/>
        <w:autoSpaceDN w:val="0"/>
        <w:jc w:val="center"/>
        <w:rPr>
          <w:rFonts w:cs="Times New Roman"/>
          <w:b/>
          <w:bCs/>
          <w:kern w:val="2"/>
          <w:sz w:val="20"/>
          <w:szCs w:val="20"/>
        </w:rPr>
      </w:pPr>
      <w:r w:rsidRPr="00C54296">
        <w:rPr>
          <w:rFonts w:cs="Times New Roman"/>
          <w:b/>
          <w:bCs/>
          <w:kern w:val="2"/>
          <w:sz w:val="20"/>
          <w:szCs w:val="20"/>
        </w:rPr>
        <w:t>АДМИНИСТРАТИВНЫЙ РЕГЛАМЕНТ</w:t>
      </w:r>
      <w:r w:rsidR="00C54296">
        <w:rPr>
          <w:rFonts w:cs="Times New Roman"/>
          <w:b/>
          <w:bCs/>
          <w:kern w:val="2"/>
          <w:sz w:val="20"/>
          <w:szCs w:val="20"/>
        </w:rPr>
        <w:t xml:space="preserve"> </w:t>
      </w:r>
      <w:r w:rsidRPr="00C54296">
        <w:rPr>
          <w:rFonts w:cs="Times New Roman"/>
          <w:b/>
          <w:bCs/>
          <w:kern w:val="2"/>
          <w:sz w:val="20"/>
          <w:szCs w:val="20"/>
        </w:rPr>
        <w:t>ПРЕДОСТАВЛЕНИЯ МУНИЦИПАЛЬНОЙ УСЛУГИ</w:t>
      </w:r>
    </w:p>
    <w:p w:rsidR="00B1549A" w:rsidRPr="00C54296" w:rsidRDefault="00B1549A" w:rsidP="00C54296">
      <w:pPr>
        <w:autoSpaceDE w:val="0"/>
        <w:autoSpaceDN w:val="0"/>
        <w:adjustRightInd w:val="0"/>
        <w:jc w:val="center"/>
        <w:rPr>
          <w:rFonts w:cs="Times New Roman"/>
          <w:b/>
          <w:bCs/>
          <w:kern w:val="2"/>
          <w:sz w:val="20"/>
          <w:szCs w:val="20"/>
        </w:rPr>
      </w:pPr>
      <w:r w:rsidRPr="00C54296">
        <w:rPr>
          <w:b/>
          <w:kern w:val="2"/>
          <w:sz w:val="20"/>
          <w:szCs w:val="20"/>
        </w:rPr>
        <w:t xml:space="preserve">«ВЫДАЧА </w:t>
      </w:r>
      <w:r w:rsidRPr="00C54296">
        <w:rPr>
          <w:rFonts w:cs="Times New Roman"/>
          <w:b/>
          <w:bCs/>
          <w:iCs/>
          <w:sz w:val="20"/>
          <w:szCs w:val="20"/>
        </w:rPr>
        <w:t>РАЗРЕШЕНИЙ НА ДВИЖЕНИЕ</w:t>
      </w:r>
      <w:r w:rsidR="00C54296">
        <w:rPr>
          <w:rFonts w:cs="Times New Roman"/>
          <w:b/>
          <w:bCs/>
          <w:iCs/>
          <w:sz w:val="20"/>
          <w:szCs w:val="20"/>
        </w:rPr>
        <w:t xml:space="preserve"> </w:t>
      </w:r>
      <w:r w:rsidRPr="00C54296">
        <w:rPr>
          <w:rFonts w:cs="Times New Roman"/>
          <w:b/>
          <w:bCs/>
          <w:iCs/>
          <w:sz w:val="20"/>
          <w:szCs w:val="20"/>
        </w:rPr>
        <w:t>ПО АВТОМОБИЛЬНЫМ ДОРОГАМ МЕСТНОГО ЗНАЧЕНИЯ СЕЛЬСКОГО ПОСЕЛЕНИЯ ПЕЧИНЕНО МУНИЦИПАЛЬНОГО РАЙОНА БОГАТОВСКИЙ САМАРСКОЙ ОБЛАСТИ</w:t>
      </w:r>
      <w:r w:rsidR="00C54296">
        <w:rPr>
          <w:rFonts w:cs="Times New Roman"/>
          <w:b/>
          <w:bCs/>
          <w:iCs/>
          <w:sz w:val="20"/>
          <w:szCs w:val="20"/>
        </w:rPr>
        <w:t xml:space="preserve"> </w:t>
      </w:r>
      <w:r w:rsidRPr="00C54296">
        <w:rPr>
          <w:rFonts w:cs="Times New Roman"/>
          <w:b/>
          <w:bCs/>
          <w:iCs/>
          <w:sz w:val="20"/>
          <w:szCs w:val="20"/>
        </w:rPr>
        <w:t>ТЯЖЕЛОВЕСНОГО И (ИЛИ) КРУПНОГАБАРИТНОГО ТРАНСПОРТНОГО СРЕДСТВА</w:t>
      </w:r>
      <w:r w:rsidRPr="00C54296">
        <w:rPr>
          <w:b/>
          <w:kern w:val="2"/>
          <w:sz w:val="20"/>
          <w:szCs w:val="20"/>
        </w:rPr>
        <w:t>»</w:t>
      </w:r>
    </w:p>
    <w:p w:rsidR="00B1549A" w:rsidRPr="00C54296" w:rsidRDefault="00B1549A" w:rsidP="00C54296">
      <w:pPr>
        <w:keepNext/>
        <w:keepLines/>
        <w:autoSpaceDE w:val="0"/>
        <w:autoSpaceDN w:val="0"/>
        <w:jc w:val="center"/>
        <w:outlineLvl w:val="1"/>
        <w:rPr>
          <w:rFonts w:cs="Times New Roman"/>
          <w:kern w:val="2"/>
          <w:sz w:val="20"/>
          <w:szCs w:val="20"/>
        </w:rPr>
      </w:pPr>
      <w:r w:rsidRPr="00C54296">
        <w:rPr>
          <w:rFonts w:cs="Times New Roman"/>
          <w:kern w:val="2"/>
          <w:sz w:val="20"/>
          <w:szCs w:val="20"/>
        </w:rPr>
        <w:t>РАЗДЕЛ I. ОБЩИЕ ПОЛОЖЕНИЯ</w:t>
      </w:r>
      <w:r w:rsidR="00C54296">
        <w:rPr>
          <w:rFonts w:cs="Times New Roman"/>
          <w:kern w:val="2"/>
          <w:sz w:val="20"/>
          <w:szCs w:val="20"/>
        </w:rPr>
        <w:t xml:space="preserve"> </w:t>
      </w:r>
    </w:p>
    <w:p w:rsidR="00B1549A" w:rsidRPr="00C54296" w:rsidRDefault="00B1549A" w:rsidP="00C54296">
      <w:pPr>
        <w:keepNext/>
        <w:keepLines/>
        <w:autoSpaceDE w:val="0"/>
        <w:autoSpaceDN w:val="0"/>
        <w:jc w:val="center"/>
        <w:outlineLvl w:val="2"/>
        <w:rPr>
          <w:rFonts w:cs="Times New Roman"/>
          <w:kern w:val="2"/>
          <w:sz w:val="20"/>
          <w:szCs w:val="20"/>
        </w:rPr>
      </w:pPr>
      <w:r w:rsidRPr="00C54296">
        <w:rPr>
          <w:rFonts w:cs="Times New Roman"/>
          <w:kern w:val="2"/>
          <w:sz w:val="20"/>
          <w:szCs w:val="20"/>
        </w:rPr>
        <w:t>Глава 1. Предмет регулирования административного регламента</w:t>
      </w:r>
      <w:r w:rsidR="00C54296">
        <w:rPr>
          <w:rFonts w:cs="Times New Roman"/>
          <w:kern w:val="2"/>
          <w:sz w:val="20"/>
          <w:szCs w:val="20"/>
        </w:rPr>
        <w:tab/>
      </w:r>
    </w:p>
    <w:p w:rsidR="00B1549A" w:rsidRPr="00C54296" w:rsidRDefault="00B1549A" w:rsidP="00C54296">
      <w:pPr>
        <w:autoSpaceDE w:val="0"/>
        <w:autoSpaceDN w:val="0"/>
        <w:adjustRightInd w:val="0"/>
        <w:jc w:val="both"/>
        <w:rPr>
          <w:rFonts w:cs="Times New Roman"/>
          <w:kern w:val="2"/>
          <w:sz w:val="20"/>
          <w:szCs w:val="20"/>
        </w:rPr>
      </w:pPr>
      <w:r w:rsidRPr="00C54296">
        <w:rPr>
          <w:rFonts w:cs="Times New Roman"/>
          <w:kern w:val="2"/>
          <w:sz w:val="20"/>
          <w:szCs w:val="20"/>
        </w:rPr>
        <w:t xml:space="preserve">           1. </w:t>
      </w:r>
      <w:proofErr w:type="gramStart"/>
      <w:r w:rsidRPr="00C54296">
        <w:rPr>
          <w:rFonts w:cs="Times New Roman"/>
          <w:kern w:val="2"/>
          <w:sz w:val="20"/>
          <w:szCs w:val="20"/>
        </w:rPr>
        <w:t xml:space="preserve">Настоящий административный регламент устанавливает порядок и стандарт предоставления муниципальной услуги </w:t>
      </w:r>
      <w:r w:rsidRPr="00C54296">
        <w:rPr>
          <w:kern w:val="2"/>
          <w:sz w:val="20"/>
          <w:szCs w:val="20"/>
        </w:rPr>
        <w:t xml:space="preserve">«Выдача </w:t>
      </w:r>
      <w:r w:rsidRPr="00C54296">
        <w:rPr>
          <w:rFonts w:cs="Times New Roman"/>
          <w:bCs/>
          <w:iCs/>
          <w:sz w:val="20"/>
          <w:szCs w:val="20"/>
        </w:rPr>
        <w:t>разрешений на движение по автомобильным дорогам местного значения   сельского поселения Печинено муниципального района Богатовский Самарской области  тяжеловесного и (или) крупногабаритного транспортного средства</w:t>
      </w:r>
      <w:r w:rsidRPr="00C54296">
        <w:rPr>
          <w:kern w:val="2"/>
          <w:sz w:val="20"/>
          <w:szCs w:val="20"/>
        </w:rPr>
        <w:t>»</w:t>
      </w:r>
      <w:r w:rsidRPr="00C54296">
        <w:rPr>
          <w:rFonts w:cs="Times New Roman"/>
          <w:i/>
          <w:iCs/>
          <w:kern w:val="2"/>
          <w:sz w:val="20"/>
          <w:szCs w:val="20"/>
        </w:rPr>
        <w:t>,</w:t>
      </w:r>
      <w:r w:rsidRPr="00C54296">
        <w:rPr>
          <w:rFonts w:cs="Times New Roman"/>
          <w:kern w:val="2"/>
          <w:sz w:val="20"/>
          <w:szCs w:val="20"/>
        </w:rPr>
        <w:t xml:space="preserve"> в том числе порядок взаимодействия администрации  сельского  Печинено </w:t>
      </w:r>
      <w:r w:rsidRPr="00C54296">
        <w:rPr>
          <w:rFonts w:cs="Times New Roman"/>
          <w:i/>
          <w:iCs/>
          <w:kern w:val="2"/>
          <w:sz w:val="20"/>
          <w:szCs w:val="20"/>
        </w:rPr>
        <w:t xml:space="preserve"> </w:t>
      </w:r>
      <w:r w:rsidRPr="00C54296">
        <w:rPr>
          <w:rFonts w:cs="Times New Roman"/>
          <w:kern w:val="2"/>
          <w:sz w:val="20"/>
          <w:szCs w:val="20"/>
        </w:rPr>
        <w:t>(далее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w:t>
      </w:r>
      <w:proofErr w:type="gramEnd"/>
      <w:r w:rsidRPr="00C54296">
        <w:rPr>
          <w:rFonts w:cs="Times New Roman"/>
          <w:kern w:val="2"/>
          <w:sz w:val="20"/>
          <w:szCs w:val="20"/>
        </w:rPr>
        <w:t xml:space="preserve"> в процессе реализации полномочий по выдаче </w:t>
      </w:r>
      <w:r w:rsidRPr="00C54296">
        <w:rPr>
          <w:rFonts w:cs="Times New Roman"/>
          <w:bCs/>
          <w:iCs/>
          <w:sz w:val="20"/>
          <w:szCs w:val="20"/>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54296">
        <w:rPr>
          <w:rFonts w:cs="Times New Roman"/>
          <w:kern w:val="2"/>
          <w:sz w:val="20"/>
          <w:szCs w:val="20"/>
        </w:rPr>
        <w:t>.</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1549A" w:rsidRPr="00C54296" w:rsidRDefault="00B1549A" w:rsidP="00B1549A">
      <w:pPr>
        <w:keepNext/>
        <w:keepLines/>
        <w:autoSpaceDE w:val="0"/>
        <w:autoSpaceDN w:val="0"/>
        <w:jc w:val="center"/>
        <w:outlineLvl w:val="2"/>
        <w:rPr>
          <w:rFonts w:cs="Times New Roman"/>
          <w:kern w:val="2"/>
          <w:sz w:val="20"/>
          <w:szCs w:val="20"/>
        </w:rPr>
      </w:pPr>
      <w:r w:rsidRPr="00C54296">
        <w:rPr>
          <w:rFonts w:cs="Times New Roman"/>
          <w:kern w:val="2"/>
          <w:sz w:val="20"/>
          <w:szCs w:val="20"/>
        </w:rPr>
        <w:t>Глава 2. Круг заявителей</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3. Муниципальная услуга предоставляется физическим и юридическим лицам, являющимся владельцами </w:t>
      </w:r>
      <w:r w:rsidRPr="00C54296">
        <w:rPr>
          <w:rFonts w:cs="Times New Roman"/>
          <w:bCs/>
          <w:iCs/>
          <w:sz w:val="20"/>
          <w:szCs w:val="20"/>
        </w:rPr>
        <w:t>тяжеловесного и (или) крупногабаритного транспортного средства</w:t>
      </w:r>
      <w:r w:rsidRPr="00C54296">
        <w:rPr>
          <w:rFonts w:cs="Times New Roman"/>
          <w:kern w:val="2"/>
          <w:sz w:val="20"/>
          <w:szCs w:val="20"/>
        </w:rPr>
        <w:t xml:space="preserve"> (далее – заявители).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B1549A" w:rsidRPr="00C54296" w:rsidRDefault="00B1549A" w:rsidP="00B1549A">
      <w:pPr>
        <w:keepNext/>
        <w:keepLines/>
        <w:autoSpaceDE w:val="0"/>
        <w:autoSpaceDN w:val="0"/>
        <w:jc w:val="center"/>
        <w:outlineLvl w:val="2"/>
        <w:rPr>
          <w:rFonts w:cs="Times New Roman"/>
          <w:kern w:val="2"/>
          <w:sz w:val="20"/>
          <w:szCs w:val="20"/>
        </w:rPr>
      </w:pPr>
      <w:r w:rsidRPr="00C54296">
        <w:rPr>
          <w:rFonts w:cs="Times New Roman"/>
          <w:kern w:val="2"/>
          <w:sz w:val="20"/>
          <w:szCs w:val="20"/>
        </w:rPr>
        <w:t>Глава 3. Требования к порядку информирования</w:t>
      </w:r>
      <w:r w:rsidRPr="00C54296">
        <w:rPr>
          <w:rFonts w:cs="Times New Roman"/>
          <w:kern w:val="2"/>
          <w:sz w:val="20"/>
          <w:szCs w:val="20"/>
        </w:rPr>
        <w:br/>
        <w:t>о предоставлении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6. Информация по вопросам предоставления муниципальной услуги предоставляется: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при личном контакте с заявителем или его представителем;</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2) с использованием телефонной связи, через официальный сайт Богатовского района  в информационно-телекоммуникационной сети «Интернет» </w:t>
      </w:r>
      <w:proofErr w:type="spellStart"/>
      <w:r w:rsidRPr="00C54296">
        <w:rPr>
          <w:rFonts w:cs="Times New Roman"/>
          <w:kern w:val="2"/>
          <w:sz w:val="20"/>
          <w:szCs w:val="20"/>
          <w:lang w:val="en-US"/>
        </w:rPr>
        <w:t>bogatoe</w:t>
      </w:r>
      <w:proofErr w:type="spellEnd"/>
      <w:r w:rsidRPr="00C54296">
        <w:rPr>
          <w:rFonts w:cs="Times New Roman"/>
          <w:kern w:val="2"/>
          <w:sz w:val="20"/>
          <w:szCs w:val="20"/>
        </w:rPr>
        <w:t>.</w:t>
      </w:r>
      <w:proofErr w:type="spellStart"/>
      <w:r w:rsidRPr="00C54296">
        <w:rPr>
          <w:rFonts w:cs="Times New Roman"/>
          <w:kern w:val="2"/>
          <w:sz w:val="20"/>
          <w:szCs w:val="20"/>
          <w:lang w:val="en-US"/>
        </w:rPr>
        <w:t>samregion</w:t>
      </w:r>
      <w:proofErr w:type="spellEnd"/>
      <w:r w:rsidRPr="00C54296">
        <w:rPr>
          <w:rFonts w:cs="Times New Roman"/>
          <w:kern w:val="2"/>
          <w:sz w:val="20"/>
          <w:szCs w:val="20"/>
        </w:rPr>
        <w:t>.</w:t>
      </w:r>
      <w:proofErr w:type="spellStart"/>
      <w:r w:rsidRPr="00C54296">
        <w:rPr>
          <w:rFonts w:cs="Times New Roman"/>
          <w:kern w:val="2"/>
          <w:sz w:val="20"/>
          <w:szCs w:val="20"/>
          <w:lang w:val="en-US"/>
        </w:rPr>
        <w:t>ru</w:t>
      </w:r>
      <w:proofErr w:type="spellEnd"/>
      <w:r w:rsidRPr="00C54296">
        <w:rPr>
          <w:rFonts w:cs="Times New Roman"/>
          <w:kern w:val="2"/>
          <w:sz w:val="20"/>
          <w:szCs w:val="20"/>
        </w:rPr>
        <w:t>.  (далее – официальный сайт администрации)</w:t>
      </w:r>
      <w:proofErr w:type="gramStart"/>
      <w:r w:rsidRPr="00C54296">
        <w:rPr>
          <w:rFonts w:cs="Times New Roman"/>
          <w:kern w:val="2"/>
          <w:sz w:val="20"/>
          <w:szCs w:val="20"/>
        </w:rPr>
        <w:t>.</w:t>
      </w:r>
      <w:proofErr w:type="gramEnd"/>
      <w:r w:rsidRPr="00C54296">
        <w:rPr>
          <w:rFonts w:cs="Times New Roman"/>
          <w:kern w:val="2"/>
          <w:sz w:val="20"/>
          <w:szCs w:val="20"/>
        </w:rPr>
        <w:t xml:space="preserve"> </w:t>
      </w:r>
      <w:proofErr w:type="gramStart"/>
      <w:r w:rsidRPr="00C54296">
        <w:rPr>
          <w:rFonts w:cs="Times New Roman"/>
          <w:kern w:val="2"/>
          <w:sz w:val="20"/>
          <w:szCs w:val="20"/>
        </w:rPr>
        <w:t>ч</w:t>
      </w:r>
      <w:proofErr w:type="gramEnd"/>
      <w:r w:rsidRPr="00C54296">
        <w:rPr>
          <w:rFonts w:cs="Times New Roman"/>
          <w:kern w:val="2"/>
          <w:sz w:val="20"/>
          <w:szCs w:val="20"/>
        </w:rPr>
        <w:t xml:space="preserve">ерез региональную государственную информационную систему «Региональный портал государственных и муниципальных услуг Самарской  области» в сети «Интернет» по адресу </w:t>
      </w:r>
      <w:proofErr w:type="spellStart"/>
      <w:r w:rsidRPr="00C54296">
        <w:rPr>
          <w:rFonts w:cs="Times New Roman"/>
          <w:kern w:val="2"/>
          <w:sz w:val="20"/>
          <w:szCs w:val="20"/>
          <w:lang w:val="en-US"/>
        </w:rPr>
        <w:t>pgu</w:t>
      </w:r>
      <w:proofErr w:type="spellEnd"/>
      <w:r w:rsidRPr="00C54296">
        <w:rPr>
          <w:rFonts w:cs="Times New Roman"/>
          <w:kern w:val="2"/>
          <w:sz w:val="20"/>
          <w:szCs w:val="20"/>
        </w:rPr>
        <w:t>.</w:t>
      </w:r>
      <w:proofErr w:type="spellStart"/>
      <w:r w:rsidRPr="00C54296">
        <w:rPr>
          <w:rFonts w:cs="Times New Roman"/>
          <w:kern w:val="2"/>
          <w:sz w:val="20"/>
          <w:szCs w:val="20"/>
          <w:lang w:val="en-US"/>
        </w:rPr>
        <w:t>samregion</w:t>
      </w:r>
      <w:proofErr w:type="spellEnd"/>
      <w:r w:rsidRPr="00C54296">
        <w:rPr>
          <w:rFonts w:cs="Times New Roman"/>
          <w:kern w:val="2"/>
          <w:sz w:val="20"/>
          <w:szCs w:val="20"/>
        </w:rPr>
        <w:t>.</w:t>
      </w:r>
      <w:proofErr w:type="spellStart"/>
      <w:r w:rsidRPr="00C54296">
        <w:rPr>
          <w:rFonts w:cs="Times New Roman"/>
          <w:kern w:val="2"/>
          <w:sz w:val="20"/>
          <w:szCs w:val="20"/>
          <w:lang w:val="en-US"/>
        </w:rPr>
        <w:t>ru</w:t>
      </w:r>
      <w:proofErr w:type="spellEnd"/>
      <w:r w:rsidRPr="00C54296">
        <w:rPr>
          <w:rFonts w:cs="Times New Roman"/>
          <w:kern w:val="2"/>
          <w:sz w:val="20"/>
          <w:szCs w:val="20"/>
        </w:rPr>
        <w:t xml:space="preserve"> (далее – Портал), по электронной почте администрации  </w:t>
      </w:r>
      <w:proofErr w:type="spellStart"/>
      <w:r w:rsidRPr="00C54296">
        <w:rPr>
          <w:rFonts w:cs="Times New Roman"/>
          <w:kern w:val="2"/>
          <w:sz w:val="20"/>
          <w:szCs w:val="20"/>
          <w:lang w:val="en-US"/>
        </w:rPr>
        <w:t>sppechineno</w:t>
      </w:r>
      <w:proofErr w:type="spellEnd"/>
      <w:r w:rsidRPr="00C54296">
        <w:rPr>
          <w:rFonts w:cs="Times New Roman"/>
          <w:kern w:val="2"/>
          <w:sz w:val="20"/>
          <w:szCs w:val="20"/>
        </w:rPr>
        <w:t>@</w:t>
      </w:r>
      <w:proofErr w:type="spellStart"/>
      <w:r w:rsidRPr="00C54296">
        <w:rPr>
          <w:rFonts w:cs="Times New Roman"/>
          <w:kern w:val="2"/>
          <w:sz w:val="20"/>
          <w:szCs w:val="20"/>
          <w:lang w:val="en-US"/>
        </w:rPr>
        <w:t>yandex</w:t>
      </w:r>
      <w:proofErr w:type="spellEnd"/>
      <w:r w:rsidRPr="00C54296">
        <w:rPr>
          <w:rFonts w:cs="Times New Roman"/>
          <w:kern w:val="2"/>
          <w:sz w:val="20"/>
          <w:szCs w:val="20"/>
        </w:rPr>
        <w:t>.</w:t>
      </w:r>
      <w:proofErr w:type="spellStart"/>
      <w:r w:rsidRPr="00C54296">
        <w:rPr>
          <w:rFonts w:cs="Times New Roman"/>
          <w:kern w:val="2"/>
          <w:sz w:val="20"/>
          <w:szCs w:val="20"/>
          <w:lang w:val="en-US"/>
        </w:rPr>
        <w:t>ru</w:t>
      </w:r>
      <w:proofErr w:type="spellEnd"/>
      <w:r w:rsidRPr="00C54296">
        <w:rPr>
          <w:rFonts w:cs="Times New Roman"/>
          <w:sz w:val="20"/>
          <w:szCs w:val="20"/>
        </w:rPr>
        <w:t xml:space="preserve">, </w:t>
      </w:r>
      <w:r w:rsidRPr="00C54296">
        <w:rPr>
          <w:rFonts w:cs="Times New Roman"/>
          <w:kern w:val="2"/>
          <w:sz w:val="20"/>
          <w:szCs w:val="20"/>
        </w:rPr>
        <w:t xml:space="preserve"> (далее – электронная почта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3) письменно в случае письменного обращения заявителя или его представителя.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7. Информация о ходе предоставления муниципальной услуги предоставляется: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при личном контакте с заявителем или его представителем;</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2) с использованием телефонной связи, через официальный сайт администрации, по электронной почте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lastRenderedPageBreak/>
        <w:t>3) письменно в случае письменного обращения заявителя или его представителя.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2) о порядке предоставления муниципальной услуги и ходе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3) о перечне документов, необходимых для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4) о времени приема документов, необходимых для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 о сроке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6) об основаниях отказа в приеме документов, необходимых для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7) об основаниях отказа в предоставлении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1) актуальность;</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2) своевременность;</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3) четкость и доступность в изложении информации;</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4) полнота информации;</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5) соответствие информации требованиям законодательства.</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B1549A" w:rsidRPr="00C54296" w:rsidRDefault="00B1549A" w:rsidP="00B1549A">
      <w:pPr>
        <w:autoSpaceDE w:val="0"/>
        <w:autoSpaceDN w:val="0"/>
        <w:adjustRightInd w:val="0"/>
        <w:ind w:firstLine="709"/>
        <w:jc w:val="both"/>
        <w:rPr>
          <w:rFonts w:cs="Times New Roman"/>
          <w:color w:val="FF0000"/>
          <w:kern w:val="2"/>
          <w:sz w:val="20"/>
          <w:szCs w:val="20"/>
        </w:rPr>
      </w:pPr>
      <w:r w:rsidRPr="00C54296">
        <w:rPr>
          <w:rFonts w:cs="Times New Roman"/>
          <w:kern w:val="2"/>
          <w:sz w:val="20"/>
          <w:szCs w:val="20"/>
        </w:rPr>
        <w:t>Прием заявителей или их представителей главой администрации проводится по предварительной записи, которая осуществляется по телефону т. 88466635530.</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Днем регистрации обращения является день его поступления в администрацию.</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B1549A" w:rsidRPr="00C54296" w:rsidRDefault="00B1549A" w:rsidP="00B1549A">
      <w:pPr>
        <w:pStyle w:val="ConsPlusNormal"/>
        <w:widowControl/>
        <w:ind w:firstLine="709"/>
        <w:jc w:val="both"/>
        <w:rPr>
          <w:rFonts w:ascii="Times New Roman" w:hAnsi="Times New Roman" w:cs="Times New Roman"/>
          <w:kern w:val="2"/>
        </w:rPr>
      </w:pPr>
      <w:r w:rsidRPr="00C54296">
        <w:rPr>
          <w:rFonts w:ascii="Times New Roman" w:hAnsi="Times New Roman" w:cs="Times New Roman"/>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на официальном сайте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2) на Портале.</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16. На информационных стендах, расположенных в помещениях, занимаемых администрацией, размещается следующая информация: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2) о порядке предоставления муниципальной услуги и ходе предоставления муниципальной услуги, в том числе </w:t>
      </w:r>
      <w:r w:rsidRPr="00C54296">
        <w:rPr>
          <w:rFonts w:cs="Times New Roman"/>
          <w:kern w:val="2"/>
          <w:sz w:val="20"/>
          <w:szCs w:val="20"/>
        </w:rPr>
        <w:lastRenderedPageBreak/>
        <w:t>об услугах, которые являются необходимыми и обязательными для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3) о перечне документов, необходимых для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4) о времени приема документов, необходимых для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 о сроке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6) об основаниях отказа в приеме документов, необходимых для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7) об основаниях отказа в предоставлении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10) текст настоящего административного регламента.</w:t>
      </w:r>
    </w:p>
    <w:p w:rsidR="00B1549A" w:rsidRPr="00C54296" w:rsidRDefault="00B1549A" w:rsidP="00B1549A">
      <w:pPr>
        <w:keepNext/>
        <w:keepLines/>
        <w:autoSpaceDE w:val="0"/>
        <w:autoSpaceDN w:val="0"/>
        <w:jc w:val="center"/>
        <w:rPr>
          <w:rFonts w:cs="Times New Roman"/>
          <w:kern w:val="2"/>
          <w:sz w:val="20"/>
          <w:szCs w:val="20"/>
        </w:rPr>
      </w:pPr>
      <w:r w:rsidRPr="00C54296">
        <w:rPr>
          <w:rFonts w:cs="Times New Roman"/>
          <w:kern w:val="2"/>
          <w:sz w:val="20"/>
          <w:szCs w:val="20"/>
        </w:rPr>
        <w:t>РАЗДЕЛ II. СТАНДАРТ ПРЕДОСТАВЛЕНИЯ</w:t>
      </w:r>
      <w:r w:rsidR="00C54296">
        <w:rPr>
          <w:rFonts w:cs="Times New Roman"/>
          <w:kern w:val="2"/>
          <w:sz w:val="20"/>
          <w:szCs w:val="20"/>
        </w:rPr>
        <w:t xml:space="preserve"> </w:t>
      </w:r>
      <w:r w:rsidRPr="00C54296">
        <w:rPr>
          <w:rFonts w:cs="Times New Roman"/>
          <w:kern w:val="2"/>
          <w:sz w:val="20"/>
          <w:szCs w:val="20"/>
        </w:rPr>
        <w:t>МУНИЦИПАЛЬНОЙ УСЛУГИ</w:t>
      </w:r>
    </w:p>
    <w:p w:rsidR="00B1549A" w:rsidRPr="00C54296" w:rsidRDefault="00B1549A" w:rsidP="00B1549A">
      <w:pPr>
        <w:keepNext/>
        <w:keepLines/>
        <w:autoSpaceDE w:val="0"/>
        <w:autoSpaceDN w:val="0"/>
        <w:jc w:val="center"/>
        <w:outlineLvl w:val="2"/>
        <w:rPr>
          <w:rFonts w:cs="Times New Roman"/>
          <w:kern w:val="2"/>
          <w:sz w:val="20"/>
          <w:szCs w:val="20"/>
        </w:rPr>
      </w:pPr>
      <w:r w:rsidRPr="00C54296">
        <w:rPr>
          <w:rFonts w:cs="Times New Roman"/>
          <w:kern w:val="2"/>
          <w:sz w:val="20"/>
          <w:szCs w:val="20"/>
        </w:rPr>
        <w:t>Глава 4. Наименование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17. Под муниципальной услугой в настоящем административном регламенте понимается </w:t>
      </w:r>
      <w:r w:rsidRPr="00C54296">
        <w:rPr>
          <w:kern w:val="2"/>
          <w:sz w:val="20"/>
          <w:szCs w:val="20"/>
        </w:rPr>
        <w:t xml:space="preserve">выдача </w:t>
      </w:r>
      <w:r w:rsidRPr="00C54296">
        <w:rPr>
          <w:rFonts w:cs="Times New Roman"/>
          <w:bCs/>
          <w:iCs/>
          <w:sz w:val="20"/>
          <w:szCs w:val="20"/>
        </w:rPr>
        <w:t xml:space="preserve"> разрешений на движение по автомобильным дорогам местного значения тяжеловесного и (или) крупногабаритного транспортного средства</w:t>
      </w:r>
      <w:r w:rsidRPr="00C54296">
        <w:rPr>
          <w:rFonts w:cs="Times New Roman"/>
          <w:bCs/>
          <w:kern w:val="2"/>
          <w:sz w:val="20"/>
          <w:szCs w:val="20"/>
        </w:rPr>
        <w:t>.</w:t>
      </w:r>
    </w:p>
    <w:p w:rsidR="00B1549A" w:rsidRPr="00C54296" w:rsidRDefault="00B1549A" w:rsidP="00B1549A">
      <w:pPr>
        <w:keepNext/>
        <w:keepLines/>
        <w:autoSpaceDE w:val="0"/>
        <w:autoSpaceDN w:val="0"/>
        <w:jc w:val="center"/>
        <w:outlineLvl w:val="2"/>
        <w:rPr>
          <w:rFonts w:cs="Times New Roman"/>
          <w:color w:val="000000"/>
          <w:kern w:val="2"/>
          <w:sz w:val="20"/>
          <w:szCs w:val="20"/>
        </w:rPr>
      </w:pPr>
      <w:r w:rsidRPr="00C54296">
        <w:rPr>
          <w:rFonts w:cs="Times New Roman"/>
          <w:kern w:val="2"/>
          <w:sz w:val="20"/>
          <w:szCs w:val="20"/>
        </w:rPr>
        <w:t>Глава 5. Наименование органа местного самоуправления,</w:t>
      </w:r>
      <w:r w:rsidR="00C54296">
        <w:rPr>
          <w:rFonts w:cs="Times New Roman"/>
          <w:kern w:val="2"/>
          <w:sz w:val="20"/>
          <w:szCs w:val="20"/>
        </w:rPr>
        <w:t xml:space="preserve"> </w:t>
      </w:r>
      <w:r w:rsidRPr="00C54296">
        <w:rPr>
          <w:rFonts w:cs="Times New Roman"/>
          <w:kern w:val="2"/>
          <w:sz w:val="20"/>
          <w:szCs w:val="20"/>
        </w:rPr>
        <w:t xml:space="preserve"> предоставляющего </w:t>
      </w:r>
      <w:r w:rsidRPr="00C54296">
        <w:rPr>
          <w:rFonts w:cs="Times New Roman"/>
          <w:color w:val="000000"/>
          <w:kern w:val="2"/>
          <w:sz w:val="20"/>
          <w:szCs w:val="20"/>
        </w:rPr>
        <w:t>муниципальную услугу</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color w:val="000000"/>
          <w:kern w:val="2"/>
          <w:sz w:val="20"/>
          <w:szCs w:val="20"/>
        </w:rPr>
        <w:t xml:space="preserve">18. </w:t>
      </w:r>
      <w:r w:rsidRPr="00C54296">
        <w:rPr>
          <w:rFonts w:cs="Times New Roman"/>
          <w:kern w:val="2"/>
          <w:sz w:val="20"/>
          <w:szCs w:val="20"/>
        </w:rPr>
        <w:t>Предоставление муниципальной услуги осуществляется администрацией.</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19. В предоставлении муниципальной услуги участвуют:</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Федеральная налоговая служба;</w:t>
      </w:r>
    </w:p>
    <w:p w:rsidR="00B1549A" w:rsidRPr="00C54296" w:rsidRDefault="00B1549A" w:rsidP="00B1549A">
      <w:pPr>
        <w:autoSpaceDE w:val="0"/>
        <w:autoSpaceDN w:val="0"/>
        <w:ind w:firstLine="709"/>
        <w:jc w:val="both"/>
        <w:rPr>
          <w:rFonts w:cs="Times New Roman"/>
          <w:sz w:val="20"/>
          <w:szCs w:val="20"/>
        </w:rPr>
      </w:pPr>
      <w:r w:rsidRPr="00C54296">
        <w:rPr>
          <w:rFonts w:cs="Times New Roman"/>
          <w:kern w:val="2"/>
          <w:sz w:val="20"/>
          <w:szCs w:val="20"/>
        </w:rPr>
        <w:t>2) Отдел</w:t>
      </w:r>
      <w:r w:rsidRPr="00C54296">
        <w:rPr>
          <w:rFonts w:cs="Times New Roman"/>
          <w:sz w:val="20"/>
          <w:szCs w:val="20"/>
        </w:rPr>
        <w:t xml:space="preserve"> Государственной инспекции безопасности дорожного движения</w:t>
      </w:r>
      <w:r w:rsidRPr="00C54296">
        <w:rPr>
          <w:rFonts w:cs="Times New Roman"/>
          <w:color w:val="222222"/>
          <w:sz w:val="20"/>
          <w:szCs w:val="20"/>
          <w:shd w:val="clear" w:color="auto" w:fill="FFFFFF"/>
        </w:rPr>
        <w:t xml:space="preserve"> отдел МВД России по </w:t>
      </w:r>
      <w:proofErr w:type="spellStart"/>
      <w:r w:rsidRPr="00C54296">
        <w:rPr>
          <w:rFonts w:cs="Times New Roman"/>
          <w:color w:val="222222"/>
          <w:sz w:val="20"/>
          <w:szCs w:val="20"/>
          <w:shd w:val="clear" w:color="auto" w:fill="FFFFFF"/>
        </w:rPr>
        <w:t>Богатовскому</w:t>
      </w:r>
      <w:proofErr w:type="spellEnd"/>
      <w:r w:rsidRPr="00C54296">
        <w:rPr>
          <w:rFonts w:cs="Times New Roman"/>
          <w:color w:val="222222"/>
          <w:sz w:val="20"/>
          <w:szCs w:val="20"/>
          <w:shd w:val="clear" w:color="auto" w:fill="FFFFFF"/>
        </w:rPr>
        <w:t xml:space="preserve">  району </w:t>
      </w:r>
      <w:r w:rsidRPr="00C54296">
        <w:rPr>
          <w:rFonts w:cs="Times New Roman"/>
          <w:sz w:val="20"/>
          <w:szCs w:val="20"/>
        </w:rPr>
        <w:t>(далее – Госавтоинспекция);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sz w:val="20"/>
          <w:szCs w:val="20"/>
        </w:rPr>
        <w:t xml:space="preserve">3) владельцы автомобильных дорог, по которым проходит маршрут, часть маршрута движения </w:t>
      </w:r>
      <w:r w:rsidRPr="00C54296">
        <w:rPr>
          <w:rFonts w:cs="Times New Roman"/>
          <w:bCs/>
          <w:iCs/>
          <w:sz w:val="20"/>
          <w:szCs w:val="20"/>
        </w:rPr>
        <w:t>тяжеловесного и (или) крупногабаритного транспортного средства</w:t>
      </w:r>
      <w:r w:rsidRPr="00C54296">
        <w:rPr>
          <w:rFonts w:cs="Times New Roman"/>
          <w:sz w:val="20"/>
          <w:szCs w:val="20"/>
        </w:rPr>
        <w:t xml:space="preserve"> (далее – владельцы автомобильных дорог).</w:t>
      </w:r>
    </w:p>
    <w:p w:rsidR="00B1549A" w:rsidRPr="00C54296" w:rsidRDefault="00B1549A" w:rsidP="00C54296">
      <w:pPr>
        <w:jc w:val="both"/>
        <w:rPr>
          <w:rFonts w:cs="Times New Roman"/>
          <w:sz w:val="20"/>
          <w:szCs w:val="20"/>
        </w:rPr>
      </w:pPr>
      <w:r w:rsidRPr="00C54296">
        <w:rPr>
          <w:rFonts w:cs="Times New Roman"/>
          <w:kern w:val="2"/>
          <w:sz w:val="20"/>
          <w:szCs w:val="20"/>
        </w:rPr>
        <w:t xml:space="preserve">          20. </w:t>
      </w:r>
      <w:proofErr w:type="gramStart"/>
      <w:r w:rsidRPr="00C54296">
        <w:rPr>
          <w:rFonts w:cs="Times New Roman"/>
          <w:kern w:val="2"/>
          <w:sz w:val="20"/>
          <w:szCs w:val="20"/>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Печинено от</w:t>
      </w:r>
      <w:proofErr w:type="gramEnd"/>
      <w:r w:rsidRPr="00C54296">
        <w:rPr>
          <w:rFonts w:cs="Times New Roman"/>
          <w:kern w:val="2"/>
          <w:sz w:val="20"/>
          <w:szCs w:val="20"/>
        </w:rPr>
        <w:t xml:space="preserve"> 20.03.2017 года №20</w:t>
      </w:r>
      <w:r w:rsidRPr="00C54296">
        <w:rPr>
          <w:rFonts w:cs="Times New Roman"/>
          <w:sz w:val="20"/>
          <w:szCs w:val="20"/>
        </w:rPr>
        <w:t>.</w:t>
      </w:r>
      <w:r w:rsidR="00C54296">
        <w:rPr>
          <w:rFonts w:cs="Times New Roman"/>
          <w:sz w:val="20"/>
          <w:szCs w:val="20"/>
        </w:rPr>
        <w:t xml:space="preserve"> </w:t>
      </w:r>
    </w:p>
    <w:p w:rsidR="00B1549A" w:rsidRPr="00C54296" w:rsidRDefault="00B1549A" w:rsidP="00B1549A">
      <w:pPr>
        <w:keepNext/>
        <w:keepLines/>
        <w:autoSpaceDE w:val="0"/>
        <w:autoSpaceDN w:val="0"/>
        <w:jc w:val="center"/>
        <w:outlineLvl w:val="2"/>
        <w:rPr>
          <w:rFonts w:cs="Times New Roman"/>
          <w:kern w:val="2"/>
          <w:sz w:val="20"/>
          <w:szCs w:val="20"/>
        </w:rPr>
      </w:pPr>
      <w:r w:rsidRPr="00C54296">
        <w:rPr>
          <w:rFonts w:cs="Times New Roman"/>
          <w:kern w:val="2"/>
          <w:sz w:val="20"/>
          <w:szCs w:val="20"/>
        </w:rPr>
        <w:t>Глава 6. Описание результата предоставления</w:t>
      </w:r>
      <w:r w:rsidR="00C54296">
        <w:rPr>
          <w:rFonts w:cs="Times New Roman"/>
          <w:kern w:val="2"/>
          <w:sz w:val="20"/>
          <w:szCs w:val="20"/>
        </w:rPr>
        <w:t xml:space="preserve"> </w:t>
      </w:r>
      <w:r w:rsidRPr="00C54296">
        <w:rPr>
          <w:rFonts w:cs="Times New Roman"/>
          <w:kern w:val="2"/>
          <w:sz w:val="20"/>
          <w:szCs w:val="20"/>
        </w:rPr>
        <w:t>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21. Результатом предоставления муниципальной услуги является: </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  разрешение </w:t>
      </w:r>
      <w:r w:rsidRPr="00C54296">
        <w:rPr>
          <w:rFonts w:cs="Times New Roman"/>
          <w:bCs/>
          <w:iCs/>
          <w:sz w:val="20"/>
          <w:szCs w:val="20"/>
        </w:rPr>
        <w:t>на движение по автомобильным дорогам местного значения тяжеловесного и (или) крупногабаритного транспортного средства</w:t>
      </w:r>
      <w:r w:rsidRPr="00C54296">
        <w:rPr>
          <w:rFonts w:cs="Times New Roman"/>
          <w:bCs/>
          <w:kern w:val="2"/>
          <w:sz w:val="20"/>
          <w:szCs w:val="20"/>
        </w:rPr>
        <w:t xml:space="preserve"> (далее – специальное разрешение);</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уведомление об отказе в выдаче специального разрешения</w:t>
      </w:r>
      <w:r w:rsidRPr="00C54296">
        <w:rPr>
          <w:rFonts w:cs="Times New Roman"/>
          <w:bCs/>
          <w:kern w:val="2"/>
          <w:sz w:val="20"/>
          <w:szCs w:val="20"/>
        </w:rPr>
        <w:t>.</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7. Срок предоставления муниципальной услуги,</w:t>
      </w:r>
      <w:r w:rsidR="00C54296">
        <w:rPr>
          <w:rFonts w:cs="Times New Roman"/>
          <w:kern w:val="2"/>
          <w:sz w:val="20"/>
          <w:szCs w:val="20"/>
        </w:rPr>
        <w:t xml:space="preserve"> </w:t>
      </w:r>
      <w:r w:rsidRPr="00C54296">
        <w:rPr>
          <w:rFonts w:cs="Times New Roman"/>
          <w:kern w:val="2"/>
          <w:sz w:val="20"/>
          <w:szCs w:val="20"/>
        </w:rPr>
        <w:t>срок выдачи документов, являющихся результатом</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предоставления муниципальной услуги</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kern w:val="2"/>
          <w:sz w:val="20"/>
          <w:szCs w:val="20"/>
        </w:rPr>
        <w:t>22.</w:t>
      </w:r>
      <w:r w:rsidRPr="00C54296">
        <w:rPr>
          <w:rFonts w:cs="Times New Roman"/>
          <w:sz w:val="20"/>
          <w:szCs w:val="20"/>
        </w:rPr>
        <w:t xml:space="preserve">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C54296">
        <w:rPr>
          <w:rFonts w:cs="Times New Roman"/>
          <w:sz w:val="20"/>
          <w:szCs w:val="20"/>
        </w:rPr>
        <w:t>с даты регистрации</w:t>
      </w:r>
      <w:proofErr w:type="gramEnd"/>
      <w:r w:rsidRPr="00C54296">
        <w:rPr>
          <w:rFonts w:cs="Times New Roman"/>
          <w:sz w:val="20"/>
          <w:szCs w:val="20"/>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В случае если для осуществления движения тяжеловесных и (или) крупногабаритных транспортных сре</w:t>
      </w:r>
      <w:proofErr w:type="gramStart"/>
      <w:r w:rsidRPr="00C54296">
        <w:rPr>
          <w:rFonts w:cs="Times New Roman"/>
          <w:sz w:val="20"/>
          <w:szCs w:val="20"/>
        </w:rPr>
        <w:t>дств тр</w:t>
      </w:r>
      <w:proofErr w:type="gramEnd"/>
      <w:r w:rsidRPr="00C54296">
        <w:rPr>
          <w:rFonts w:cs="Times New Roman"/>
          <w:sz w:val="20"/>
          <w:szCs w:val="20"/>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1549A" w:rsidRPr="00C54296" w:rsidRDefault="00B1549A" w:rsidP="00B1549A">
      <w:pPr>
        <w:autoSpaceDE w:val="0"/>
        <w:autoSpaceDN w:val="0"/>
        <w:adjustRightInd w:val="0"/>
        <w:ind w:firstLine="709"/>
        <w:contextualSpacing/>
        <w:jc w:val="both"/>
        <w:rPr>
          <w:rFonts w:cs="Times New Roman"/>
          <w:sz w:val="20"/>
          <w:szCs w:val="20"/>
        </w:rPr>
      </w:pPr>
      <w:bookmarkStart w:id="0" w:name="Par2"/>
      <w:bookmarkEnd w:id="0"/>
      <w:proofErr w:type="gramStart"/>
      <w:r w:rsidRPr="00C54296">
        <w:rPr>
          <w:rFonts w:cs="Times New Roman"/>
          <w:sz w:val="20"/>
          <w:szCs w:val="20"/>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w:t>
      </w:r>
      <w:proofErr w:type="gramEnd"/>
      <w:r w:rsidRPr="00C54296">
        <w:rPr>
          <w:rFonts w:cs="Times New Roman"/>
          <w:sz w:val="20"/>
          <w:szCs w:val="20"/>
        </w:rPr>
        <w:t xml:space="preserve"> </w:t>
      </w:r>
      <w:proofErr w:type="gramStart"/>
      <w:r w:rsidRPr="00C54296">
        <w:rPr>
          <w:rFonts w:cs="Times New Roman"/>
          <w:sz w:val="20"/>
          <w:szCs w:val="20"/>
        </w:rPr>
        <w:t>с даты</w:t>
      </w:r>
      <w:proofErr w:type="gramEnd"/>
      <w:r w:rsidRPr="00C54296">
        <w:rPr>
          <w:rFonts w:cs="Times New Roman"/>
          <w:sz w:val="20"/>
          <w:szCs w:val="20"/>
        </w:rPr>
        <w:t xml:space="preserve"> его поступления. В этом случае документы, предусмотренные подпунктом 6 пункта 27 настоящего административного регламента,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23. Результат предоставления муниципальной услуги выдается (направляется) заявителю или его представителю в течение одного рабочего дня со дня подготовки такого документа.</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8. Нормативные правовые акты, регулирующие</w:t>
      </w:r>
      <w:r w:rsidRPr="00C54296">
        <w:rPr>
          <w:rFonts w:cs="Times New Roman"/>
          <w:kern w:val="2"/>
          <w:sz w:val="20"/>
          <w:szCs w:val="20"/>
        </w:rPr>
        <w:br/>
        <w:t>предоставление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1549A" w:rsidRPr="00C54296" w:rsidRDefault="00B1549A" w:rsidP="00B1549A">
      <w:pPr>
        <w:autoSpaceDE w:val="0"/>
        <w:autoSpaceDN w:val="0"/>
        <w:adjustRightInd w:val="0"/>
        <w:ind w:firstLine="709"/>
        <w:jc w:val="both"/>
        <w:rPr>
          <w:rFonts w:cs="Times New Roman"/>
          <w:kern w:val="2"/>
          <w:sz w:val="20"/>
          <w:szCs w:val="20"/>
        </w:rPr>
      </w:pP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lastRenderedPageBreak/>
        <w:t>Глава 9. Исчерпывающий перечень документов, необходимых</w:t>
      </w:r>
      <w:r w:rsidR="00C54296">
        <w:rPr>
          <w:rFonts w:cs="Times New Roman"/>
          <w:kern w:val="2"/>
          <w:sz w:val="20"/>
          <w:szCs w:val="20"/>
        </w:rPr>
        <w:t xml:space="preserve"> </w:t>
      </w:r>
      <w:r w:rsidRPr="00C54296">
        <w:rPr>
          <w:rFonts w:cs="Times New Roman"/>
          <w:kern w:val="2"/>
          <w:sz w:val="20"/>
          <w:szCs w:val="20"/>
        </w:rPr>
        <w:t>в соответствии с нормативными правовыми актами для предоставления муниципальной услуги и услуг, которые являются необходимыми</w:t>
      </w:r>
      <w:r w:rsidR="00C54296">
        <w:rPr>
          <w:rFonts w:cs="Times New Roman"/>
          <w:kern w:val="2"/>
          <w:sz w:val="20"/>
          <w:szCs w:val="20"/>
        </w:rPr>
        <w:t xml:space="preserve"> </w:t>
      </w:r>
      <w:r w:rsidRPr="00C54296">
        <w:rPr>
          <w:rFonts w:cs="Times New Roman"/>
          <w:kern w:val="2"/>
          <w:sz w:val="20"/>
          <w:szCs w:val="20"/>
        </w:rPr>
        <w:t>и обязательными для предоставления муниципальной услуги,</w:t>
      </w:r>
      <w:r w:rsidR="00C54296">
        <w:rPr>
          <w:rFonts w:cs="Times New Roman"/>
          <w:kern w:val="2"/>
          <w:sz w:val="20"/>
          <w:szCs w:val="20"/>
        </w:rPr>
        <w:t xml:space="preserve"> </w:t>
      </w:r>
      <w:r w:rsidRPr="00C54296">
        <w:rPr>
          <w:rFonts w:cs="Times New Roman"/>
          <w:kern w:val="2"/>
          <w:sz w:val="20"/>
          <w:szCs w:val="20"/>
        </w:rPr>
        <w:t xml:space="preserve">подлежащих представлению заявителем или его представителем, </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порядок их представления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kern w:val="2"/>
          <w:sz w:val="20"/>
          <w:szCs w:val="20"/>
        </w:rPr>
        <w:t xml:space="preserve">25. </w:t>
      </w:r>
      <w:proofErr w:type="gramStart"/>
      <w:r w:rsidRPr="00C54296">
        <w:rPr>
          <w:rFonts w:cs="Times New Roman"/>
          <w:kern w:val="2"/>
          <w:sz w:val="20"/>
          <w:szCs w:val="20"/>
        </w:rPr>
        <w:t xml:space="preserve">С целью выдачи </w:t>
      </w:r>
      <w:r w:rsidRPr="00C54296">
        <w:rPr>
          <w:rFonts w:cs="Times New Roman"/>
          <w:sz w:val="20"/>
          <w:szCs w:val="20"/>
        </w:rPr>
        <w:t xml:space="preserve">специального </w:t>
      </w:r>
      <w:r w:rsidRPr="00C54296">
        <w:rPr>
          <w:rFonts w:cs="Times New Roman"/>
          <w:kern w:val="2"/>
          <w:sz w:val="20"/>
          <w:szCs w:val="20"/>
        </w:rPr>
        <w:t xml:space="preserve">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w:t>
      </w:r>
      <w:r w:rsidRPr="00C54296">
        <w:rPr>
          <w:rFonts w:cs="Times New Roman"/>
          <w:sz w:val="20"/>
          <w:szCs w:val="20"/>
        </w:rPr>
        <w:t xml:space="preserve">специального </w:t>
      </w:r>
      <w:r w:rsidRPr="00C54296">
        <w:rPr>
          <w:rFonts w:cs="Times New Roman"/>
          <w:kern w:val="2"/>
          <w:sz w:val="20"/>
          <w:szCs w:val="20"/>
        </w:rPr>
        <w:t xml:space="preserve">разрешения (далее – заявление) по форме согласно Приложению № 2 к </w:t>
      </w:r>
      <w:r w:rsidRPr="00C54296">
        <w:rPr>
          <w:rFonts w:cs="Times New Roman"/>
          <w:bCs/>
          <w:iCs/>
          <w:sz w:val="20"/>
          <w:szCs w:val="20"/>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w:t>
      </w:r>
      <w:r w:rsidRPr="00C54296">
        <w:rPr>
          <w:rFonts w:cs="Times New Roman"/>
          <w:bCs/>
          <w:iCs/>
          <w:sz w:val="20"/>
          <w:szCs w:val="20"/>
        </w:rPr>
        <w:br/>
        <w:t>от 5 июня 2019 года № 167.</w:t>
      </w:r>
      <w:proofErr w:type="gramEnd"/>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26. В заявлении указываются: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1) наименование уполномоченного органа;</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2) наименование и организационно-правовая форма (для юридических лиц);</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3) идентификационный номер налогоплательщика и основной государственный регистрационный номер (для юридических лиц и индивидуальных предпринимателей);</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4) адрес местонахождения юридического лица, фамилия, имя, отчество (при наличии) руководителя, телефон;</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5) фамилия, имя, отчество (последнее – при наличии), адрес места жительства, данные документа, удостоверяющего личность (для физических лиц и индивидуальных предпринимателей (с указанием статуса индивидуального предпринимателя);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6) банковские реквизиты (наименование банка, расчетный счет, корреспондентский счет, банковский индивидуальный код);</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7) исходящий номер (при необходимости) и дата заявления;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8) наименование, адрес и телефон владельца транспортного средства;</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9)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10) вид перевозки (межрегиональная, местная), срок перевозки, количество поездок;</w:t>
      </w:r>
    </w:p>
    <w:p w:rsidR="00B1549A" w:rsidRPr="00C54296" w:rsidRDefault="00B1549A" w:rsidP="00B1549A">
      <w:pPr>
        <w:autoSpaceDE w:val="0"/>
        <w:autoSpaceDN w:val="0"/>
        <w:adjustRightInd w:val="0"/>
        <w:ind w:firstLine="709"/>
        <w:jc w:val="both"/>
        <w:rPr>
          <w:rFonts w:cs="Times New Roman"/>
          <w:bCs/>
          <w:iCs/>
          <w:sz w:val="20"/>
          <w:szCs w:val="20"/>
        </w:rPr>
      </w:pPr>
      <w:proofErr w:type="gramStart"/>
      <w:r w:rsidRPr="00C54296">
        <w:rPr>
          <w:rFonts w:cs="Times New Roman"/>
          <w:bCs/>
          <w:iCs/>
          <w:sz w:val="20"/>
          <w:szCs w:val="20"/>
        </w:rPr>
        <w:t>11) характеристика груза (при наличии груза) (полное наименование, марка, модель, габариты, масса, делимость, длина свеса (при наличии);</w:t>
      </w:r>
      <w:proofErr w:type="gramEnd"/>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12) сведения о транспортном средстве (автопоезде):</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марка и модель транспортного средства (тягача, прицепа (полуприцепа));</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государственный регистрационный номер транспортного средства (тягача, прицепа (полуприцепа));</w:t>
      </w:r>
    </w:p>
    <w:p w:rsidR="00B1549A" w:rsidRPr="00C54296" w:rsidRDefault="00B1549A" w:rsidP="00B1549A">
      <w:pPr>
        <w:autoSpaceDE w:val="0"/>
        <w:autoSpaceDN w:val="0"/>
        <w:adjustRightInd w:val="0"/>
        <w:ind w:firstLine="709"/>
        <w:jc w:val="both"/>
        <w:rPr>
          <w:rFonts w:cs="Times New Roman"/>
          <w:bCs/>
          <w:iCs/>
          <w:sz w:val="20"/>
          <w:szCs w:val="20"/>
        </w:rPr>
      </w:pPr>
      <w:proofErr w:type="gramStart"/>
      <w:r w:rsidRPr="00C54296">
        <w:rPr>
          <w:rFonts w:cs="Times New Roman"/>
          <w:bCs/>
          <w:iCs/>
          <w:sz w:val="20"/>
          <w:szCs w:val="20"/>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w:t>
      </w:r>
      <w:proofErr w:type="gramEnd"/>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необходимость автомобиля сопровождения (прикрытия);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iCs/>
          <w:sz w:val="20"/>
          <w:szCs w:val="20"/>
        </w:rPr>
        <w:t>13) пункт отправления и пункт назначения с указанием подъездов к местам проведения сельскохозяйственных работ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27. К заявлению заявитель или его представитель прилагает следующие документы:</w:t>
      </w:r>
    </w:p>
    <w:p w:rsidR="00B1549A" w:rsidRPr="00C54296" w:rsidRDefault="00B1549A" w:rsidP="00B1549A">
      <w:pPr>
        <w:autoSpaceDE w:val="0"/>
        <w:autoSpaceDN w:val="0"/>
        <w:adjustRightInd w:val="0"/>
        <w:ind w:firstLine="709"/>
        <w:contextualSpacing/>
        <w:jc w:val="both"/>
        <w:rPr>
          <w:rFonts w:cs="Times New Roman"/>
          <w:kern w:val="2"/>
          <w:sz w:val="20"/>
          <w:szCs w:val="20"/>
        </w:rPr>
      </w:pPr>
      <w:r w:rsidRPr="00C54296">
        <w:rPr>
          <w:rFonts w:cs="Times New Roman"/>
          <w:kern w:val="2"/>
          <w:sz w:val="20"/>
          <w:szCs w:val="20"/>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B1549A" w:rsidRPr="00C54296" w:rsidRDefault="00B1549A" w:rsidP="00B1549A">
      <w:pPr>
        <w:autoSpaceDE w:val="0"/>
        <w:autoSpaceDN w:val="0"/>
        <w:adjustRightInd w:val="0"/>
        <w:ind w:firstLine="709"/>
        <w:contextualSpacing/>
        <w:jc w:val="both"/>
        <w:rPr>
          <w:rFonts w:cs="Times New Roman"/>
          <w:kern w:val="2"/>
          <w:sz w:val="20"/>
          <w:szCs w:val="20"/>
        </w:rPr>
      </w:pPr>
      <w:r w:rsidRPr="00C54296">
        <w:rPr>
          <w:rFonts w:cs="Times New Roman"/>
          <w:kern w:val="2"/>
          <w:sz w:val="20"/>
          <w:szCs w:val="20"/>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bookmarkStart w:id="1" w:name="Par0"/>
      <w:bookmarkEnd w:id="1"/>
    </w:p>
    <w:p w:rsidR="00B1549A" w:rsidRPr="00C54296" w:rsidRDefault="00B1549A" w:rsidP="00B1549A">
      <w:pPr>
        <w:autoSpaceDE w:val="0"/>
        <w:autoSpaceDN w:val="0"/>
        <w:adjustRightInd w:val="0"/>
        <w:ind w:firstLine="709"/>
        <w:contextualSpacing/>
        <w:jc w:val="both"/>
        <w:rPr>
          <w:rFonts w:cs="Times New Roman"/>
          <w:kern w:val="2"/>
          <w:sz w:val="20"/>
          <w:szCs w:val="20"/>
        </w:rPr>
      </w:pPr>
      <w:r w:rsidRPr="00C54296">
        <w:rPr>
          <w:rFonts w:cs="Times New Roman"/>
          <w:kern w:val="2"/>
          <w:sz w:val="20"/>
          <w:szCs w:val="20"/>
        </w:rPr>
        <w:t xml:space="preserve">3) </w:t>
      </w:r>
      <w:r w:rsidRPr="00C54296">
        <w:rPr>
          <w:rFonts w:cs="Times New Roman"/>
          <w:sz w:val="20"/>
          <w:szCs w:val="20"/>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1549A" w:rsidRPr="00C54296" w:rsidRDefault="00B1549A" w:rsidP="00B1549A">
      <w:pPr>
        <w:autoSpaceDE w:val="0"/>
        <w:autoSpaceDN w:val="0"/>
        <w:adjustRightInd w:val="0"/>
        <w:ind w:firstLine="709"/>
        <w:jc w:val="both"/>
        <w:rPr>
          <w:rFonts w:cs="Times New Roman"/>
          <w:sz w:val="20"/>
          <w:szCs w:val="20"/>
        </w:rPr>
      </w:pPr>
      <w:r w:rsidRPr="00C54296">
        <w:rPr>
          <w:rFonts w:cs="Times New Roman"/>
          <w:kern w:val="2"/>
          <w:sz w:val="20"/>
          <w:szCs w:val="20"/>
        </w:rPr>
        <w:t>4</w:t>
      </w:r>
      <w:r w:rsidRPr="00C54296">
        <w:rPr>
          <w:rFonts w:cs="Times New Roman"/>
          <w:sz w:val="20"/>
          <w:szCs w:val="20"/>
        </w:rPr>
        <w:t>) схема тяжеловесного и (или) крупногабаритного транспортного средства (автопоезда) с изображением размещения груза (при наличии груза) (</w:t>
      </w:r>
      <w:r w:rsidRPr="00C54296">
        <w:rPr>
          <w:rFonts w:cs="Times New Roman"/>
          <w:kern w:val="2"/>
          <w:sz w:val="20"/>
          <w:szCs w:val="20"/>
        </w:rPr>
        <w:t xml:space="preserve">по форме согласно Приложению № 3 к </w:t>
      </w:r>
      <w:r w:rsidRPr="00C54296">
        <w:rPr>
          <w:rFonts w:cs="Times New Roman"/>
          <w:bCs/>
          <w:iCs/>
          <w:sz w:val="20"/>
          <w:szCs w:val="20"/>
        </w:rPr>
        <w:t>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года № 167</w:t>
      </w:r>
      <w:r w:rsidRPr="00C54296">
        <w:rPr>
          <w:rFonts w:cs="Times New Roman"/>
          <w:sz w:val="20"/>
          <w:szCs w:val="20"/>
        </w:rPr>
        <w:t>).</w:t>
      </w:r>
    </w:p>
    <w:p w:rsidR="00B1549A" w:rsidRPr="00C54296" w:rsidRDefault="00B1549A" w:rsidP="00B1549A">
      <w:pPr>
        <w:autoSpaceDE w:val="0"/>
        <w:autoSpaceDN w:val="0"/>
        <w:adjustRightInd w:val="0"/>
        <w:ind w:firstLine="709"/>
        <w:jc w:val="both"/>
        <w:rPr>
          <w:rFonts w:cs="Times New Roman"/>
          <w:bCs/>
          <w:iCs/>
          <w:sz w:val="20"/>
          <w:szCs w:val="20"/>
        </w:rPr>
      </w:pPr>
      <w:proofErr w:type="gramStart"/>
      <w:r w:rsidRPr="00C54296">
        <w:rPr>
          <w:rFonts w:cs="Times New Roman"/>
          <w:sz w:val="20"/>
          <w:szCs w:val="20"/>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C54296">
        <w:rPr>
          <w:rFonts w:cs="Times New Roman"/>
          <w:sz w:val="20"/>
          <w:szCs w:val="20"/>
        </w:rPr>
        <w:t xml:space="preserve"> (при наличии) (изображается вид в профиль, сзади), способы, места крепления груза;</w:t>
      </w:r>
    </w:p>
    <w:p w:rsidR="00B1549A" w:rsidRPr="00C54296" w:rsidRDefault="00B1549A" w:rsidP="00B1549A">
      <w:pPr>
        <w:autoSpaceDE w:val="0"/>
        <w:autoSpaceDN w:val="0"/>
        <w:adjustRightInd w:val="0"/>
        <w:ind w:firstLine="709"/>
        <w:contextualSpacing/>
        <w:jc w:val="both"/>
        <w:rPr>
          <w:rFonts w:cs="Times New Roman"/>
          <w:kern w:val="2"/>
          <w:sz w:val="20"/>
          <w:szCs w:val="20"/>
        </w:rPr>
      </w:pPr>
      <w:r w:rsidRPr="00C54296">
        <w:rPr>
          <w:rFonts w:cs="Times New Roman"/>
          <w:kern w:val="2"/>
          <w:sz w:val="20"/>
          <w:szCs w:val="20"/>
        </w:rPr>
        <w:t>5</w:t>
      </w:r>
      <w:r w:rsidRPr="00C54296">
        <w:rPr>
          <w:rFonts w:cs="Times New Roman"/>
          <w:sz w:val="20"/>
          <w:szCs w:val="20"/>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1549A" w:rsidRPr="00C54296" w:rsidRDefault="00B1549A" w:rsidP="00B1549A">
      <w:pPr>
        <w:autoSpaceDE w:val="0"/>
        <w:autoSpaceDN w:val="0"/>
        <w:adjustRightInd w:val="0"/>
        <w:ind w:firstLine="709"/>
        <w:contextualSpacing/>
        <w:jc w:val="both"/>
        <w:rPr>
          <w:rFonts w:cs="Times New Roman"/>
          <w:kern w:val="2"/>
          <w:sz w:val="20"/>
          <w:szCs w:val="20"/>
        </w:rPr>
      </w:pPr>
      <w:r w:rsidRPr="00C54296">
        <w:rPr>
          <w:rFonts w:cs="Times New Roman"/>
          <w:kern w:val="2"/>
          <w:sz w:val="20"/>
          <w:szCs w:val="20"/>
        </w:rPr>
        <w:t>6</w:t>
      </w:r>
      <w:r w:rsidRPr="00C54296">
        <w:rPr>
          <w:rFonts w:cs="Times New Roman"/>
          <w:sz w:val="20"/>
          <w:szCs w:val="20"/>
        </w:rPr>
        <w:t>) копия платежного документа, подтверждающего уплату государственной пошлины за выдачу специального разрешения (за исключением случая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kern w:val="2"/>
          <w:sz w:val="20"/>
          <w:szCs w:val="20"/>
        </w:rPr>
        <w:t>7</w:t>
      </w:r>
      <w:r w:rsidRPr="00C54296">
        <w:rPr>
          <w:rFonts w:cs="Times New Roman"/>
          <w:sz w:val="20"/>
          <w:szCs w:val="20"/>
        </w:rPr>
        <w:t xml:space="preserve">) копия ранее выданного  разрешения, срок действия которого на момент подачи заявления не истек, – в случае </w:t>
      </w:r>
      <w:r w:rsidRPr="00C54296">
        <w:rPr>
          <w:rFonts w:cs="Times New Roman"/>
          <w:sz w:val="20"/>
          <w:szCs w:val="20"/>
        </w:rPr>
        <w:lastRenderedPageBreak/>
        <w:t>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8) копия платежного документа  в счет возмещения вреда, причиняемого тяжеловесными транспортными средствами. </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Документы, указанные в подпунктах 3–5 настоящего пункта, к заявлению не прилагаются, если заявление подается </w:t>
      </w:r>
      <w:proofErr w:type="gramStart"/>
      <w:r w:rsidRPr="00C54296">
        <w:rPr>
          <w:rFonts w:cs="Times New Roman"/>
          <w:sz w:val="20"/>
          <w:szCs w:val="20"/>
        </w:rPr>
        <w:t>повторно</w:t>
      </w:r>
      <w:proofErr w:type="gramEnd"/>
      <w:r w:rsidRPr="00C54296">
        <w:rPr>
          <w:rFonts w:cs="Times New Roman"/>
          <w:sz w:val="20"/>
          <w:szCs w:val="20"/>
        </w:rPr>
        <w:t xml:space="preserve"> в случае если срок выданного специального разрешения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не истек, при этом соответствующим транспортным средством совершено предельное количество поездок, указанное в специальном разрешении.</w:t>
      </w:r>
    </w:p>
    <w:p w:rsidR="00B1549A" w:rsidRPr="00C54296" w:rsidRDefault="00B1549A" w:rsidP="00B1549A">
      <w:pPr>
        <w:autoSpaceDE w:val="0"/>
        <w:autoSpaceDN w:val="0"/>
        <w:adjustRightInd w:val="0"/>
        <w:ind w:firstLine="709"/>
        <w:contextualSpacing/>
        <w:jc w:val="both"/>
        <w:rPr>
          <w:rFonts w:cs="Times New Roman"/>
          <w:kern w:val="2"/>
          <w:sz w:val="20"/>
          <w:szCs w:val="20"/>
        </w:rPr>
      </w:pPr>
      <w:r w:rsidRPr="00C54296">
        <w:rPr>
          <w:rFonts w:cs="Times New Roman"/>
          <w:kern w:val="2"/>
          <w:sz w:val="20"/>
          <w:szCs w:val="20"/>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 путем личного обращения в администрацию;</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2) </w:t>
      </w:r>
      <w:r w:rsidRPr="00C54296">
        <w:rPr>
          <w:rFonts w:eastAsia="Times New Roman"/>
          <w:kern w:val="2"/>
          <w:sz w:val="20"/>
          <w:szCs w:val="20"/>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C54296">
        <w:rPr>
          <w:rFonts w:cs="Times New Roman"/>
          <w:kern w:val="2"/>
          <w:sz w:val="20"/>
          <w:szCs w:val="20"/>
        </w:rPr>
        <w:t>;</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 через личный кабинет на Портале;</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 посредством факсимильной связи</w:t>
      </w:r>
      <w:r w:rsidRPr="00C54296">
        <w:rPr>
          <w:rFonts w:cs="Times New Roman"/>
          <w:sz w:val="20"/>
          <w:szCs w:val="20"/>
        </w:rPr>
        <w:t xml:space="preserve"> с последующим представлением оригиналов заявления и схемы транспортного средства, заверенных копий документов и материалов, указанных в подпункте 3 пункта 27 настоящего административного регламента</w:t>
      </w:r>
      <w:r w:rsidRPr="00C54296">
        <w:rPr>
          <w:rFonts w:cs="Times New Roman"/>
          <w:kern w:val="2"/>
          <w:sz w:val="20"/>
          <w:szCs w:val="20"/>
        </w:rPr>
        <w:t>.</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29.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30. Требования к документам, представляемым заявителем или его представителем:</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w:t>
      </w:r>
      <w:r w:rsidRPr="00C54296">
        <w:rPr>
          <w:rFonts w:cs="Times New Roman"/>
          <w:sz w:val="20"/>
          <w:szCs w:val="20"/>
        </w:rPr>
        <w:t>заявление, схема транспортного средства (автопоезда), а также копии документов, указанных в подпункте 3 пункта 27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r w:rsidRPr="00C54296">
        <w:rPr>
          <w:rFonts w:cs="Times New Roman"/>
          <w:kern w:val="2"/>
          <w:sz w:val="20"/>
          <w:szCs w:val="20"/>
        </w:rPr>
        <w:t>;</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 тексты документов должны быть написаны разборчиво;</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 документы не должны иметь подчисток, приписок, зачеркнутых слов и не оговоренных в них исправлений;</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5) документы не должны быть исполнены карандашом;</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 документы не должны иметь повреждений, наличие которых не позволяет однозначно истолковать их содержание.</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 xml:space="preserve">Глава 10. </w:t>
      </w:r>
      <w:proofErr w:type="gramStart"/>
      <w:r w:rsidRPr="00C54296">
        <w:rPr>
          <w:rFonts w:cs="Times New Roman"/>
          <w:kern w:val="2"/>
          <w:sz w:val="20"/>
          <w:szCs w:val="20"/>
        </w:rPr>
        <w:t>Исчерпывающий перечень документов, необходимых</w:t>
      </w:r>
      <w:r w:rsidR="00C54296">
        <w:rPr>
          <w:rFonts w:cs="Times New Roman"/>
          <w:kern w:val="2"/>
          <w:sz w:val="20"/>
          <w:szCs w:val="20"/>
        </w:rPr>
        <w:t xml:space="preserve"> </w:t>
      </w:r>
      <w:r w:rsidRPr="00C54296">
        <w:rPr>
          <w:rFonts w:cs="Times New Roman"/>
          <w:kern w:val="2"/>
          <w:sz w:val="20"/>
          <w:szCs w:val="20"/>
        </w:rPr>
        <w:t>в соответствии с нормативными правовыми актами для предоставления</w:t>
      </w:r>
      <w:r w:rsidR="00C54296">
        <w:rPr>
          <w:rFonts w:cs="Times New Roman"/>
          <w:kern w:val="2"/>
          <w:sz w:val="20"/>
          <w:szCs w:val="20"/>
        </w:rPr>
        <w:t xml:space="preserve"> </w:t>
      </w:r>
      <w:r w:rsidRPr="00C54296">
        <w:rPr>
          <w:rFonts w:cs="Times New Roman"/>
          <w:kern w:val="2"/>
          <w:sz w:val="20"/>
          <w:szCs w:val="20"/>
        </w:rPr>
        <w:t>муниципальной услуги, которые находятся в распоряжении</w:t>
      </w:r>
      <w:r w:rsidR="00C54296">
        <w:rPr>
          <w:rFonts w:cs="Times New Roman"/>
          <w:kern w:val="2"/>
          <w:sz w:val="20"/>
          <w:szCs w:val="20"/>
        </w:rPr>
        <w:t xml:space="preserve"> </w:t>
      </w:r>
      <w:r w:rsidRPr="00C54296">
        <w:rPr>
          <w:rFonts w:cs="Times New Roman"/>
          <w:kern w:val="2"/>
          <w:sz w:val="20"/>
          <w:szCs w:val="20"/>
        </w:rPr>
        <w:t>государственных органов, органов местного самоуправления</w:t>
      </w:r>
      <w:r w:rsidR="00C54296">
        <w:rPr>
          <w:rFonts w:cs="Times New Roman"/>
          <w:kern w:val="2"/>
          <w:sz w:val="20"/>
          <w:szCs w:val="20"/>
        </w:rPr>
        <w:t xml:space="preserve"> </w:t>
      </w:r>
      <w:r w:rsidRPr="00C54296">
        <w:rPr>
          <w:rFonts w:cs="Times New Roman"/>
          <w:kern w:val="2"/>
          <w:sz w:val="20"/>
          <w:szCs w:val="20"/>
        </w:rPr>
        <w:t>и иных органов, участвующих в предоставлении муниципальной</w:t>
      </w:r>
      <w:r w:rsidR="00C54296">
        <w:rPr>
          <w:rFonts w:cs="Times New Roman"/>
          <w:kern w:val="2"/>
          <w:sz w:val="20"/>
          <w:szCs w:val="20"/>
        </w:rPr>
        <w:t xml:space="preserve"> </w:t>
      </w:r>
      <w:r w:rsidRPr="00C54296">
        <w:rPr>
          <w:rFonts w:cs="Times New Roman"/>
          <w:kern w:val="2"/>
          <w:sz w:val="20"/>
          <w:szCs w:val="20"/>
        </w:rPr>
        <w:t>услуги, и которые заявитель или его представитель вправе представить,</w:t>
      </w:r>
      <w:r w:rsidR="00C54296">
        <w:rPr>
          <w:rFonts w:cs="Times New Roman"/>
          <w:kern w:val="2"/>
          <w:sz w:val="20"/>
          <w:szCs w:val="20"/>
        </w:rPr>
        <w:t xml:space="preserve"> </w:t>
      </w:r>
      <w:r w:rsidRPr="00C54296">
        <w:rPr>
          <w:rFonts w:cs="Times New Roman"/>
          <w:kern w:val="2"/>
          <w:sz w:val="20"/>
          <w:szCs w:val="20"/>
        </w:rPr>
        <w:t>а также способы их получения заявителями или их представителями,</w:t>
      </w:r>
      <w:r w:rsidRPr="00C54296">
        <w:rPr>
          <w:rFonts w:cs="Times New Roman"/>
          <w:kern w:val="2"/>
          <w:sz w:val="20"/>
          <w:szCs w:val="20"/>
        </w:rPr>
        <w:br/>
        <w:t>в том числе в электронной форме, порядок их представления</w:t>
      </w:r>
      <w:proofErr w:type="gramEnd"/>
    </w:p>
    <w:p w:rsidR="00B1549A" w:rsidRPr="00C54296" w:rsidRDefault="00B1549A" w:rsidP="00B1549A">
      <w:pPr>
        <w:autoSpaceDE w:val="0"/>
        <w:autoSpaceDN w:val="0"/>
        <w:adjustRightInd w:val="0"/>
        <w:ind w:firstLine="709"/>
        <w:jc w:val="both"/>
        <w:rPr>
          <w:kern w:val="2"/>
          <w:sz w:val="20"/>
          <w:szCs w:val="20"/>
        </w:rPr>
      </w:pPr>
      <w:bookmarkStart w:id="2" w:name="Par232"/>
      <w:bookmarkEnd w:id="2"/>
      <w:r w:rsidRPr="00C54296">
        <w:rPr>
          <w:rFonts w:cs="Times New Roman"/>
          <w:kern w:val="2"/>
          <w:sz w:val="20"/>
          <w:szCs w:val="20"/>
        </w:rPr>
        <w:t xml:space="preserve">31. </w:t>
      </w:r>
      <w:r w:rsidRPr="00C54296">
        <w:rPr>
          <w:rFonts w:eastAsia="Times New Roman"/>
          <w:kern w:val="2"/>
          <w:sz w:val="20"/>
          <w:szCs w:val="20"/>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C54296">
        <w:rPr>
          <w:kern w:val="2"/>
          <w:sz w:val="20"/>
          <w:szCs w:val="20"/>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C54296">
        <w:rPr>
          <w:rFonts w:eastAsia="Times New Roman"/>
          <w:kern w:val="2"/>
          <w:sz w:val="20"/>
          <w:szCs w:val="20"/>
        </w:rPr>
        <w:t xml:space="preserve">или его представитель </w:t>
      </w:r>
      <w:r w:rsidRPr="00C54296">
        <w:rPr>
          <w:kern w:val="2"/>
          <w:sz w:val="20"/>
          <w:szCs w:val="20"/>
        </w:rPr>
        <w:t>вправе представить, относятся:</w:t>
      </w:r>
    </w:p>
    <w:p w:rsidR="00B1549A" w:rsidRPr="00C54296" w:rsidRDefault="00B1549A" w:rsidP="00B1549A">
      <w:pPr>
        <w:autoSpaceDE w:val="0"/>
        <w:autoSpaceDN w:val="0"/>
        <w:adjustRightInd w:val="0"/>
        <w:ind w:firstLine="709"/>
        <w:jc w:val="both"/>
        <w:rPr>
          <w:kern w:val="2"/>
          <w:sz w:val="20"/>
          <w:szCs w:val="20"/>
        </w:rPr>
      </w:pPr>
      <w:r w:rsidRPr="00C54296">
        <w:rPr>
          <w:kern w:val="2"/>
          <w:sz w:val="20"/>
          <w:szCs w:val="20"/>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B1549A" w:rsidRPr="00C54296" w:rsidRDefault="00B1549A" w:rsidP="00B1549A">
      <w:pPr>
        <w:autoSpaceDE w:val="0"/>
        <w:autoSpaceDN w:val="0"/>
        <w:adjustRightInd w:val="0"/>
        <w:ind w:firstLine="709"/>
        <w:jc w:val="both"/>
        <w:rPr>
          <w:kern w:val="2"/>
          <w:sz w:val="20"/>
          <w:szCs w:val="20"/>
        </w:rPr>
      </w:pPr>
      <w:r w:rsidRPr="00C54296">
        <w:rPr>
          <w:kern w:val="2"/>
          <w:sz w:val="20"/>
          <w:szCs w:val="20"/>
        </w:rPr>
        <w:t>2) выписка из Единого государственного реестра юридических лиц (для заявителей, являющихся юридическими лицами);</w:t>
      </w:r>
    </w:p>
    <w:p w:rsidR="00B1549A" w:rsidRPr="00C54296" w:rsidRDefault="00B1549A" w:rsidP="00B1549A">
      <w:pPr>
        <w:autoSpaceDE w:val="0"/>
        <w:autoSpaceDN w:val="0"/>
        <w:adjustRightInd w:val="0"/>
        <w:ind w:firstLine="709"/>
        <w:jc w:val="both"/>
        <w:rPr>
          <w:kern w:val="2"/>
          <w:sz w:val="20"/>
          <w:szCs w:val="20"/>
        </w:rPr>
      </w:pPr>
      <w:r w:rsidRPr="00C54296">
        <w:rPr>
          <w:kern w:val="2"/>
          <w:sz w:val="20"/>
          <w:szCs w:val="20"/>
        </w:rPr>
        <w:t>3)</w:t>
      </w:r>
      <w:r w:rsidRPr="00C54296">
        <w:rPr>
          <w:rFonts w:cs="Times New Roman"/>
          <w:color w:val="FF0000"/>
          <w:sz w:val="20"/>
          <w:szCs w:val="20"/>
        </w:rPr>
        <w:t xml:space="preserve"> </w:t>
      </w:r>
      <w:r w:rsidRPr="00C54296">
        <w:rPr>
          <w:rFonts w:cs="Times New Roman"/>
          <w:sz w:val="20"/>
          <w:szCs w:val="20"/>
        </w:rPr>
        <w:t>копия платежного документа, подтверждающего уплату государственной пошлины за выдачу  разрешения (в случае наличия информации об уплате государственной пошлины, содержащейся в Государственной информационной системе о государственных и муниципальных платежах)</w:t>
      </w:r>
      <w:r w:rsidRPr="00C54296">
        <w:rPr>
          <w:rFonts w:cs="Times New Roman"/>
          <w:color w:val="FF0000"/>
          <w:sz w:val="20"/>
          <w:szCs w:val="20"/>
        </w:rPr>
        <w:t>.</w:t>
      </w:r>
    </w:p>
    <w:p w:rsidR="00B1549A" w:rsidRPr="00C54296" w:rsidRDefault="00B1549A" w:rsidP="00B1549A">
      <w:pPr>
        <w:autoSpaceDE w:val="0"/>
        <w:autoSpaceDN w:val="0"/>
        <w:adjustRightInd w:val="0"/>
        <w:ind w:firstLine="709"/>
        <w:jc w:val="both"/>
        <w:rPr>
          <w:kern w:val="2"/>
          <w:sz w:val="20"/>
          <w:szCs w:val="20"/>
        </w:rPr>
      </w:pPr>
      <w:r w:rsidRPr="00C54296">
        <w:rPr>
          <w:kern w:val="2"/>
          <w:sz w:val="20"/>
          <w:szCs w:val="20"/>
        </w:rPr>
        <w:t xml:space="preserve">32. </w:t>
      </w:r>
      <w:proofErr w:type="gramStart"/>
      <w:r w:rsidRPr="00C54296">
        <w:rPr>
          <w:rFonts w:eastAsia="Times New Roman"/>
          <w:kern w:val="2"/>
          <w:sz w:val="20"/>
          <w:szCs w:val="20"/>
        </w:rPr>
        <w:t xml:space="preserve">Для получения документа, указанного в подпунктах 1 и 2 пункта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54296">
        <w:rPr>
          <w:kern w:val="2"/>
          <w:sz w:val="20"/>
          <w:szCs w:val="20"/>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C54296">
        <w:rPr>
          <w:kern w:val="2"/>
          <w:sz w:val="20"/>
          <w:szCs w:val="20"/>
        </w:rPr>
        <w:t xml:space="preserve"> в электронной форме с использованием интерне</w:t>
      </w:r>
      <w:proofErr w:type="gramStart"/>
      <w:r w:rsidRPr="00C54296">
        <w:rPr>
          <w:kern w:val="2"/>
          <w:sz w:val="20"/>
          <w:szCs w:val="20"/>
        </w:rPr>
        <w:t>т-</w:t>
      </w:r>
      <w:proofErr w:type="gramEnd"/>
      <w:r w:rsidRPr="00C54296">
        <w:rPr>
          <w:kern w:val="2"/>
          <w:sz w:val="20"/>
          <w:szCs w:val="20"/>
        </w:rPr>
        <w:t xml:space="preserve"> технологий, включая Единый портал государственных и муниципальных услуг (функций).</w:t>
      </w:r>
    </w:p>
    <w:p w:rsidR="00B1549A" w:rsidRPr="00C54296" w:rsidRDefault="00B1549A" w:rsidP="00B1549A">
      <w:pPr>
        <w:autoSpaceDE w:val="0"/>
        <w:autoSpaceDN w:val="0"/>
        <w:adjustRightInd w:val="0"/>
        <w:ind w:firstLine="709"/>
        <w:jc w:val="both"/>
        <w:rPr>
          <w:kern w:val="2"/>
          <w:sz w:val="20"/>
          <w:szCs w:val="20"/>
        </w:rPr>
      </w:pPr>
      <w:r w:rsidRPr="00C54296">
        <w:rPr>
          <w:kern w:val="2"/>
          <w:sz w:val="20"/>
          <w:szCs w:val="20"/>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B1549A" w:rsidRPr="00C54296" w:rsidRDefault="00B1549A" w:rsidP="00B1549A">
      <w:pPr>
        <w:autoSpaceDE w:val="0"/>
        <w:autoSpaceDN w:val="0"/>
        <w:adjustRightInd w:val="0"/>
        <w:ind w:firstLine="709"/>
        <w:jc w:val="both"/>
        <w:rPr>
          <w:rFonts w:cs="Times New Roman"/>
          <w:kern w:val="2"/>
          <w:sz w:val="20"/>
          <w:szCs w:val="20"/>
        </w:rPr>
      </w:pPr>
    </w:p>
    <w:p w:rsidR="00B1549A" w:rsidRPr="00C54296" w:rsidRDefault="00B1549A" w:rsidP="00B1549A">
      <w:pPr>
        <w:keepNext/>
        <w:autoSpaceDE w:val="0"/>
        <w:autoSpaceDN w:val="0"/>
        <w:adjustRightInd w:val="0"/>
        <w:jc w:val="center"/>
        <w:rPr>
          <w:rFonts w:cs="Times New Roman"/>
          <w:kern w:val="2"/>
          <w:sz w:val="20"/>
          <w:szCs w:val="20"/>
        </w:rPr>
      </w:pPr>
      <w:r w:rsidRPr="00C54296">
        <w:rPr>
          <w:rFonts w:eastAsia="Times New Roman" w:cs="Times New Roman"/>
          <w:kern w:val="2"/>
          <w:sz w:val="20"/>
          <w:szCs w:val="20"/>
        </w:rPr>
        <w:t xml:space="preserve">Глава 11. </w:t>
      </w:r>
      <w:r w:rsidRPr="00C54296">
        <w:rPr>
          <w:rFonts w:cs="Times New Roman"/>
          <w:kern w:val="2"/>
          <w:sz w:val="20"/>
          <w:szCs w:val="20"/>
        </w:rPr>
        <w:t>Запрет требовать от заявителя</w:t>
      </w:r>
      <w:r w:rsidR="00C54296">
        <w:rPr>
          <w:rFonts w:cs="Times New Roman"/>
          <w:kern w:val="2"/>
          <w:sz w:val="20"/>
          <w:szCs w:val="20"/>
        </w:rPr>
        <w:t xml:space="preserve"> </w:t>
      </w:r>
      <w:r w:rsidRPr="00C54296">
        <w:rPr>
          <w:rFonts w:cs="Times New Roman"/>
          <w:kern w:val="2"/>
          <w:sz w:val="20"/>
          <w:szCs w:val="20"/>
        </w:rPr>
        <w:t>представления документов и информации</w:t>
      </w:r>
    </w:p>
    <w:p w:rsidR="00B1549A" w:rsidRPr="00C54296" w:rsidRDefault="00B1549A" w:rsidP="00B1549A">
      <w:pPr>
        <w:autoSpaceDE w:val="0"/>
        <w:autoSpaceDN w:val="0"/>
        <w:adjustRightInd w:val="0"/>
        <w:ind w:firstLine="709"/>
        <w:jc w:val="both"/>
        <w:rPr>
          <w:rFonts w:eastAsia="Times New Roman" w:cs="Times New Roman"/>
          <w:kern w:val="2"/>
          <w:sz w:val="20"/>
          <w:szCs w:val="20"/>
        </w:rPr>
      </w:pPr>
      <w:r w:rsidRPr="00C54296">
        <w:rPr>
          <w:rFonts w:eastAsia="Times New Roman" w:cs="Times New Roman"/>
          <w:kern w:val="2"/>
          <w:sz w:val="20"/>
          <w:szCs w:val="20"/>
        </w:rPr>
        <w:t>34. Администрация при предоставлении муниципальной услуги не вправе требовать от заявителей или их представителей:</w:t>
      </w:r>
    </w:p>
    <w:p w:rsidR="00B1549A" w:rsidRPr="00C54296" w:rsidRDefault="00B1549A" w:rsidP="00B1549A">
      <w:pPr>
        <w:autoSpaceDE w:val="0"/>
        <w:autoSpaceDN w:val="0"/>
        <w:adjustRightInd w:val="0"/>
        <w:ind w:firstLine="709"/>
        <w:jc w:val="both"/>
        <w:rPr>
          <w:rFonts w:eastAsia="Times New Roman" w:cs="Times New Roman"/>
          <w:kern w:val="2"/>
          <w:sz w:val="20"/>
          <w:szCs w:val="20"/>
        </w:rPr>
      </w:pPr>
      <w:r w:rsidRPr="00C54296">
        <w:rPr>
          <w:rFonts w:eastAsia="Times New Roman" w:cs="Times New Roman"/>
          <w:kern w:val="2"/>
          <w:sz w:val="20"/>
          <w:szCs w:val="20"/>
        </w:rPr>
        <w:t xml:space="preserve">1) представления документов и информации или осуществления действий, представление или осуществление </w:t>
      </w:r>
      <w:r w:rsidRPr="00C54296">
        <w:rPr>
          <w:rFonts w:eastAsia="Times New Roman" w:cs="Times New Roman"/>
          <w:kern w:val="2"/>
          <w:sz w:val="20"/>
          <w:szCs w:val="20"/>
        </w:rPr>
        <w:lastRenderedPageBreak/>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proofErr w:type="gramStart"/>
      <w:r w:rsidRPr="00C54296">
        <w:rPr>
          <w:rFonts w:eastAsia="Times New Roman" w:cs="Times New Roman"/>
          <w:kern w:val="2"/>
          <w:sz w:val="20"/>
          <w:szCs w:val="20"/>
        </w:rPr>
        <w:t>2) </w:t>
      </w:r>
      <w:r w:rsidRPr="00C54296">
        <w:rPr>
          <w:rFonts w:eastAsia="Times New Roman" w:cs="Times New Roman"/>
          <w:color w:val="000000"/>
          <w:kern w:val="2"/>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54296">
        <w:rPr>
          <w:rFonts w:eastAsia="Times New Roman" w:cs="Times New Roman"/>
          <w:color w:val="000000"/>
          <w:kern w:val="2"/>
          <w:sz w:val="20"/>
          <w:szCs w:val="20"/>
        </w:rPr>
        <w:t xml:space="preserve"> актами, за исключением документов, включенных в определенный частью 6 статьи 7 Федерального закона от 27 июля 2010 года № 210</w:t>
      </w:r>
      <w:r w:rsidRPr="00C54296">
        <w:rPr>
          <w:rFonts w:eastAsia="Times New Roman" w:cs="Times New Roman"/>
          <w:color w:val="000000"/>
          <w:kern w:val="2"/>
          <w:sz w:val="20"/>
          <w:szCs w:val="20"/>
        </w:rPr>
        <w:noBreakHyphen/>
        <w:t>ФЗ «Об организации предоставления государственных и муниципальных услуг» перечень документов</w:t>
      </w:r>
      <w:r w:rsidRPr="00C54296">
        <w:rPr>
          <w:rFonts w:eastAsia="Times New Roman" w:cs="Times New Roman"/>
          <w:kern w:val="2"/>
          <w:sz w:val="20"/>
          <w:szCs w:val="20"/>
        </w:rPr>
        <w:t xml:space="preserve">; </w:t>
      </w:r>
    </w:p>
    <w:p w:rsidR="00B1549A" w:rsidRPr="00C54296" w:rsidRDefault="00B1549A" w:rsidP="00B1549A">
      <w:pPr>
        <w:autoSpaceDE w:val="0"/>
        <w:autoSpaceDN w:val="0"/>
        <w:adjustRightInd w:val="0"/>
        <w:ind w:firstLine="709"/>
        <w:jc w:val="both"/>
        <w:rPr>
          <w:rFonts w:cs="Times New Roman"/>
          <w:kern w:val="2"/>
          <w:sz w:val="20"/>
          <w:szCs w:val="20"/>
        </w:rPr>
      </w:pPr>
      <w:proofErr w:type="gramStart"/>
      <w:r w:rsidRPr="00C54296">
        <w:rPr>
          <w:rFonts w:cs="Times New Roman"/>
          <w:kern w:val="2"/>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C54296">
        <w:rPr>
          <w:rFonts w:eastAsia="Times New Roman" w:cs="Times New Roman"/>
          <w:kern w:val="2"/>
          <w:sz w:val="20"/>
          <w:szCs w:val="20"/>
        </w:rPr>
        <w:t>от 27 июля 2010 года № 210-ФЗ «Об организации предоставления государственных и муниципальных услуг».</w:t>
      </w:r>
      <w:proofErr w:type="gramEnd"/>
    </w:p>
    <w:p w:rsidR="00B1549A" w:rsidRPr="00C54296" w:rsidRDefault="00B1549A" w:rsidP="00B1549A">
      <w:pPr>
        <w:autoSpaceDE w:val="0"/>
        <w:autoSpaceDN w:val="0"/>
        <w:adjustRightInd w:val="0"/>
        <w:jc w:val="center"/>
        <w:outlineLvl w:val="0"/>
        <w:rPr>
          <w:rFonts w:cs="Times New Roman"/>
          <w:kern w:val="2"/>
          <w:sz w:val="20"/>
          <w:szCs w:val="20"/>
        </w:rPr>
      </w:pPr>
      <w:r w:rsidRPr="00C54296">
        <w:rPr>
          <w:rFonts w:cs="Times New Roman"/>
          <w:kern w:val="2"/>
          <w:sz w:val="20"/>
          <w:szCs w:val="20"/>
        </w:rPr>
        <w:t>Глава 12. Исчерпывающий перечень оснований для отказа в приеме документов, необходимых для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35. Основаниями для отказа в приеме документов (отказа в регистрации заявления) являются следующие обстоятельства: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kern w:val="2"/>
          <w:sz w:val="20"/>
          <w:szCs w:val="20"/>
        </w:rPr>
        <w:t xml:space="preserve">1) </w:t>
      </w:r>
      <w:r w:rsidRPr="00C54296">
        <w:rPr>
          <w:rFonts w:cs="Times New Roman"/>
          <w:sz w:val="20"/>
          <w:szCs w:val="20"/>
        </w:rPr>
        <w:t>заявление подписано лицом, не имеющим полномочий на подписание данного заявления;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sz w:val="20"/>
          <w:szCs w:val="20"/>
        </w:rPr>
        <w:t xml:space="preserve">2) заявление не содержит сведений, установленных </w:t>
      </w:r>
      <w:r w:rsidRPr="00C54296">
        <w:rPr>
          <w:rFonts w:cs="Times New Roman"/>
          <w:bCs/>
          <w:iCs/>
          <w:sz w:val="20"/>
          <w:szCs w:val="20"/>
        </w:rPr>
        <w:t>пунктом 26</w:t>
      </w:r>
      <w:r w:rsidRPr="00C54296">
        <w:rPr>
          <w:rFonts w:cs="Times New Roman"/>
          <w:sz w:val="20"/>
          <w:szCs w:val="20"/>
        </w:rPr>
        <w:t xml:space="preserve"> настоящего административного регламента;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3) прилагаемые к заявлению документы не соответствуют требованиям пунктов 27 и 30 настоящего административного регламента (за исключением случаев, установленных подпунктами 6 и 7 пункта 27 настоящего административного регламента).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36. В случае установления оснований для отказа в приеме документов (отказа в регистрации заявления)</w:t>
      </w:r>
      <w:r w:rsidRPr="00C54296">
        <w:rPr>
          <w:rFonts w:cs="Times New Roman"/>
          <w:color w:val="FF0000"/>
          <w:kern w:val="2"/>
          <w:sz w:val="20"/>
          <w:szCs w:val="20"/>
        </w:rPr>
        <w:t xml:space="preserve"> </w:t>
      </w:r>
      <w:r w:rsidRPr="00C54296">
        <w:rPr>
          <w:sz w:val="20"/>
          <w:szCs w:val="20"/>
        </w:rPr>
        <w:t>должностное лицо администрации совершает действия по уведомлению заявителя или его представителя в порядке, предусмотренном пунктами 74 и 75 настоящего административного регламента.</w:t>
      </w:r>
    </w:p>
    <w:p w:rsidR="00B1549A" w:rsidRPr="00C54296" w:rsidRDefault="00B1549A" w:rsidP="00B1549A">
      <w:pPr>
        <w:autoSpaceDE w:val="0"/>
        <w:autoSpaceDN w:val="0"/>
        <w:adjustRightInd w:val="0"/>
        <w:ind w:firstLine="709"/>
        <w:contextualSpacing/>
        <w:jc w:val="both"/>
        <w:rPr>
          <w:rFonts w:cs="Times New Roman"/>
          <w:kern w:val="2"/>
          <w:sz w:val="20"/>
          <w:szCs w:val="20"/>
        </w:rPr>
      </w:pPr>
      <w:r w:rsidRPr="00C54296">
        <w:rPr>
          <w:rFonts w:cs="Times New Roman"/>
          <w:kern w:val="2"/>
          <w:sz w:val="20"/>
          <w:szCs w:val="20"/>
        </w:rPr>
        <w:t>37. Отказ в приеме документов (отказ в регистрации заявления)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13. Исчерпывающий перечень оснований для приостановления</w:t>
      </w:r>
    </w:p>
    <w:p w:rsidR="00B1549A" w:rsidRPr="00C54296" w:rsidRDefault="00B1549A" w:rsidP="00B1549A">
      <w:pPr>
        <w:keepNext/>
        <w:keepLines/>
        <w:autoSpaceDE w:val="0"/>
        <w:autoSpaceDN w:val="0"/>
        <w:adjustRightInd w:val="0"/>
        <w:jc w:val="center"/>
        <w:rPr>
          <w:rFonts w:cs="Times New Roman"/>
          <w:kern w:val="2"/>
          <w:sz w:val="20"/>
          <w:szCs w:val="20"/>
        </w:rPr>
      </w:pPr>
      <w:r w:rsidRPr="00C54296">
        <w:rPr>
          <w:rFonts w:cs="Times New Roman"/>
          <w:kern w:val="2"/>
          <w:sz w:val="20"/>
          <w:szCs w:val="20"/>
        </w:rPr>
        <w:t>или отказа в предоставлении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38. Основания для приостановления предоставления муниципальной услуги законодательством не предусмотрены.</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39. Основания для отказа в предоставлении муниципальной услуги законодательством не предусмотрены</w:t>
      </w:r>
      <w:r w:rsidRPr="00C54296">
        <w:rPr>
          <w:rFonts w:cs="Times New Roman"/>
          <w:bCs/>
          <w:kern w:val="2"/>
          <w:sz w:val="20"/>
          <w:szCs w:val="20"/>
        </w:rPr>
        <w:t>.</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 xml:space="preserve">Глава 14. Порядок, размер и основания взимания </w:t>
      </w:r>
      <w:r w:rsidR="00C54296">
        <w:rPr>
          <w:rFonts w:cs="Times New Roman"/>
          <w:kern w:val="2"/>
          <w:sz w:val="20"/>
          <w:szCs w:val="20"/>
        </w:rPr>
        <w:t xml:space="preserve"> </w:t>
      </w:r>
      <w:r w:rsidRPr="00C54296">
        <w:rPr>
          <w:rFonts w:cs="Times New Roman"/>
          <w:kern w:val="2"/>
          <w:sz w:val="20"/>
          <w:szCs w:val="20"/>
        </w:rPr>
        <w:t>государственной пошлины или иной платы, взимаемой</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за предоставление муниципальной услуги</w:t>
      </w:r>
    </w:p>
    <w:p w:rsidR="00B1549A" w:rsidRPr="00C54296" w:rsidRDefault="00B1549A" w:rsidP="00B1549A">
      <w:pPr>
        <w:autoSpaceDE w:val="0"/>
        <w:autoSpaceDN w:val="0"/>
        <w:adjustRightInd w:val="0"/>
        <w:ind w:firstLine="709"/>
        <w:jc w:val="both"/>
        <w:rPr>
          <w:rFonts w:cs="Times New Roman"/>
          <w:sz w:val="20"/>
          <w:szCs w:val="20"/>
        </w:rPr>
      </w:pPr>
      <w:r w:rsidRPr="00C54296">
        <w:rPr>
          <w:rFonts w:cs="Times New Roman"/>
          <w:kern w:val="2"/>
          <w:sz w:val="20"/>
          <w:szCs w:val="20"/>
        </w:rPr>
        <w:t>41. З</w:t>
      </w:r>
      <w:r w:rsidRPr="00C54296">
        <w:rPr>
          <w:rFonts w:cs="Times New Roman"/>
          <w:sz w:val="20"/>
          <w:szCs w:val="20"/>
        </w:rPr>
        <w:t>а предоставление муниципальной услуги заявитель уплачивает государственную пошлину, установленную подпунктом 111 пункта 1 статьи 333</w:t>
      </w:r>
      <w:r w:rsidRPr="00C54296">
        <w:rPr>
          <w:rFonts w:cs="Times New Roman"/>
          <w:sz w:val="20"/>
          <w:szCs w:val="20"/>
          <w:vertAlign w:val="superscript"/>
        </w:rPr>
        <w:t>33</w:t>
      </w:r>
      <w:r w:rsidRPr="00C54296">
        <w:rPr>
          <w:rFonts w:cs="Times New Roman"/>
          <w:sz w:val="20"/>
          <w:szCs w:val="20"/>
        </w:rPr>
        <w:t xml:space="preserve"> Налогового кодекса Российской Федерации.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15. Порядок, размер и основания взимания платы</w:t>
      </w:r>
      <w:r w:rsidR="00C54296">
        <w:rPr>
          <w:rFonts w:cs="Times New Roman"/>
          <w:kern w:val="2"/>
          <w:sz w:val="20"/>
          <w:szCs w:val="20"/>
        </w:rPr>
        <w:t xml:space="preserve"> </w:t>
      </w:r>
      <w:r w:rsidRPr="00C54296">
        <w:rPr>
          <w:rFonts w:cs="Times New Roman"/>
          <w:kern w:val="2"/>
          <w:sz w:val="20"/>
          <w:szCs w:val="20"/>
        </w:rPr>
        <w:t>за предоставление услуг, которые являются необходимыми</w:t>
      </w:r>
      <w:r w:rsidRPr="00C54296">
        <w:rPr>
          <w:rFonts w:cs="Times New Roman"/>
          <w:kern w:val="2"/>
          <w:sz w:val="20"/>
          <w:szCs w:val="20"/>
        </w:rPr>
        <w:br/>
        <w:t>и обязательными для предоставления муниципальной услуги,</w:t>
      </w:r>
      <w:r w:rsidR="00C54296">
        <w:rPr>
          <w:rFonts w:cs="Times New Roman"/>
          <w:kern w:val="2"/>
          <w:sz w:val="20"/>
          <w:szCs w:val="20"/>
        </w:rPr>
        <w:t xml:space="preserve"> </w:t>
      </w:r>
      <w:r w:rsidRPr="00C54296">
        <w:rPr>
          <w:rFonts w:cs="Times New Roman"/>
          <w:kern w:val="2"/>
          <w:sz w:val="20"/>
          <w:szCs w:val="20"/>
        </w:rPr>
        <w:t>включая информацию о методике расчета размера такой платы</w:t>
      </w:r>
    </w:p>
    <w:p w:rsidR="00B1549A" w:rsidRPr="00C54296" w:rsidRDefault="00B1549A" w:rsidP="00B1549A">
      <w:pPr>
        <w:ind w:firstLine="720"/>
        <w:jc w:val="both"/>
        <w:rPr>
          <w:rFonts w:cs="Times New Roman"/>
          <w:kern w:val="2"/>
          <w:sz w:val="20"/>
          <w:szCs w:val="20"/>
        </w:rPr>
      </w:pPr>
      <w:r w:rsidRPr="00C54296">
        <w:rPr>
          <w:rFonts w:cs="Times New Roman"/>
          <w:kern w:val="2"/>
          <w:sz w:val="20"/>
          <w:szCs w:val="20"/>
        </w:rPr>
        <w:t>43. Плата за услуги, которые являются необходимыми и обязательными для предоставления муниципальной услуги, отсутствует.</w:t>
      </w:r>
    </w:p>
    <w:p w:rsidR="00B1549A" w:rsidRPr="00C54296" w:rsidRDefault="00B1549A" w:rsidP="00B1549A">
      <w:pPr>
        <w:keepNext/>
        <w:keepLines/>
        <w:autoSpaceDE w:val="0"/>
        <w:autoSpaceDN w:val="0"/>
        <w:adjustRightInd w:val="0"/>
        <w:jc w:val="center"/>
        <w:outlineLvl w:val="2"/>
        <w:rPr>
          <w:rFonts w:cs="Times New Roman"/>
          <w:kern w:val="2"/>
          <w:sz w:val="20"/>
          <w:szCs w:val="20"/>
        </w:rPr>
      </w:pPr>
      <w:bookmarkStart w:id="3" w:name="Par285"/>
      <w:bookmarkEnd w:id="3"/>
      <w:r w:rsidRPr="00C54296">
        <w:rPr>
          <w:rFonts w:cs="Times New Roman"/>
          <w:kern w:val="2"/>
          <w:sz w:val="20"/>
          <w:szCs w:val="20"/>
        </w:rPr>
        <w:t>Глава 16. Максимальный срок ожидания в очереди</w:t>
      </w:r>
      <w:r w:rsidR="00C54296">
        <w:rPr>
          <w:rFonts w:cs="Times New Roman"/>
          <w:kern w:val="2"/>
          <w:sz w:val="20"/>
          <w:szCs w:val="20"/>
        </w:rPr>
        <w:t xml:space="preserve"> </w:t>
      </w:r>
      <w:r w:rsidRPr="00C54296">
        <w:rPr>
          <w:rFonts w:cs="Times New Roman"/>
          <w:kern w:val="2"/>
          <w:sz w:val="20"/>
          <w:szCs w:val="20"/>
        </w:rPr>
        <w:t>при подаче заявления и при получении</w:t>
      </w:r>
      <w:r w:rsidRPr="00C54296">
        <w:rPr>
          <w:rFonts w:cs="Times New Roman"/>
          <w:kern w:val="2"/>
          <w:sz w:val="20"/>
          <w:szCs w:val="20"/>
        </w:rPr>
        <w:br/>
        <w:t>результата предоставления такой услуги</w:t>
      </w:r>
    </w:p>
    <w:p w:rsidR="00B1549A" w:rsidRPr="00C54296" w:rsidRDefault="00B1549A" w:rsidP="00B1549A">
      <w:pPr>
        <w:ind w:firstLine="720"/>
        <w:jc w:val="both"/>
        <w:rPr>
          <w:rFonts w:cs="Times New Roman"/>
          <w:kern w:val="2"/>
          <w:sz w:val="20"/>
          <w:szCs w:val="20"/>
        </w:rPr>
      </w:pPr>
      <w:r w:rsidRPr="00C54296">
        <w:rPr>
          <w:rFonts w:cs="Times New Roman"/>
          <w:kern w:val="2"/>
          <w:sz w:val="20"/>
          <w:szCs w:val="20"/>
        </w:rPr>
        <w:t>44. Максимальное время ожидания в очереди при подаче заявления и документов не должно превышать 15 минут.</w:t>
      </w:r>
    </w:p>
    <w:p w:rsidR="00B1549A" w:rsidRPr="00C54296" w:rsidRDefault="00B1549A" w:rsidP="00B1549A">
      <w:pPr>
        <w:ind w:firstLine="720"/>
        <w:jc w:val="both"/>
        <w:rPr>
          <w:rFonts w:cs="Times New Roman"/>
          <w:kern w:val="2"/>
          <w:sz w:val="20"/>
          <w:szCs w:val="20"/>
        </w:rPr>
      </w:pPr>
      <w:r w:rsidRPr="00C54296">
        <w:rPr>
          <w:rFonts w:cs="Times New Roman"/>
          <w:kern w:val="2"/>
          <w:sz w:val="20"/>
          <w:szCs w:val="20"/>
        </w:rPr>
        <w:t>45. Максимальное время ожидания в очереди при получении результата муниципальной услуги не должно превышать 15 минут.</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18. Срок и порядок регистрации заявления,</w:t>
      </w:r>
      <w:r w:rsidR="00C54296">
        <w:rPr>
          <w:rFonts w:cs="Times New Roman"/>
          <w:kern w:val="2"/>
          <w:sz w:val="20"/>
          <w:szCs w:val="20"/>
        </w:rPr>
        <w:t xml:space="preserve"> </w:t>
      </w:r>
      <w:r w:rsidRPr="00C54296">
        <w:rPr>
          <w:rFonts w:cs="Times New Roman"/>
          <w:kern w:val="2"/>
          <w:sz w:val="20"/>
          <w:szCs w:val="20"/>
        </w:rPr>
        <w:t>в том числе в электронной форме</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46. Регистрацию заявления и документов, предоставленных заявителем или его представителем, осуществляет делопроизводитель администрации</w:t>
      </w:r>
      <w:proofErr w:type="gramStart"/>
      <w:r w:rsidRPr="00C54296">
        <w:rPr>
          <w:rFonts w:cs="Times New Roman"/>
          <w:kern w:val="2"/>
          <w:sz w:val="20"/>
          <w:szCs w:val="20"/>
        </w:rPr>
        <w:t xml:space="preserve"> ,</w:t>
      </w:r>
      <w:proofErr w:type="gramEnd"/>
      <w:r w:rsidRPr="00C54296">
        <w:rPr>
          <w:rFonts w:cs="Times New Roman"/>
          <w:kern w:val="2"/>
          <w:sz w:val="20"/>
          <w:szCs w:val="20"/>
        </w:rPr>
        <w:t xml:space="preserve"> ответственный за прием и регистрацию документов (далее- делопроизводитель) в том числе в электронной форме, в </w:t>
      </w:r>
      <w:r w:rsidRPr="00C54296">
        <w:rPr>
          <w:sz w:val="20"/>
          <w:szCs w:val="20"/>
        </w:rPr>
        <w:t xml:space="preserve"> журнале регистрации обращений за предоставлением муниципальной услуги,</w:t>
      </w:r>
      <w:r w:rsidRPr="00C54296">
        <w:rPr>
          <w:rFonts w:cs="Times New Roman"/>
          <w:kern w:val="2"/>
          <w:sz w:val="20"/>
          <w:szCs w:val="20"/>
        </w:rPr>
        <w:t xml:space="preserve"> путем присвоения указанным документам входящего номера с указанием даты получения.</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1549A" w:rsidRPr="00C54296" w:rsidRDefault="00B1549A" w:rsidP="00B1549A">
      <w:pPr>
        <w:autoSpaceDE w:val="0"/>
        <w:autoSpaceDN w:val="0"/>
        <w:adjustRightInd w:val="0"/>
        <w:ind w:firstLine="709"/>
        <w:jc w:val="both"/>
        <w:rPr>
          <w:rFonts w:cs="Times New Roman"/>
          <w:kern w:val="2"/>
          <w:sz w:val="20"/>
          <w:szCs w:val="20"/>
        </w:rPr>
      </w:pP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lastRenderedPageBreak/>
        <w:t>Глава 19. Требования к помещениям, в которых</w:t>
      </w:r>
      <w:r w:rsidR="00C54296">
        <w:rPr>
          <w:rFonts w:cs="Times New Roman"/>
          <w:kern w:val="2"/>
          <w:sz w:val="20"/>
          <w:szCs w:val="20"/>
        </w:rPr>
        <w:t xml:space="preserve"> </w:t>
      </w:r>
      <w:r w:rsidRPr="00C54296">
        <w:rPr>
          <w:rFonts w:cs="Times New Roman"/>
          <w:kern w:val="2"/>
          <w:sz w:val="20"/>
          <w:szCs w:val="20"/>
        </w:rPr>
        <w:t>предоставляется муниципальная услуга</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50. Администрация обеспечивает инвалидам (включая инвалидов, использующих кресла-коляски и собак-проводников):</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1549A" w:rsidRPr="00C54296" w:rsidRDefault="00B1549A" w:rsidP="00B1549A">
      <w:pPr>
        <w:autoSpaceDE w:val="0"/>
        <w:autoSpaceDN w:val="0"/>
        <w:ind w:firstLine="709"/>
        <w:jc w:val="both"/>
        <w:rPr>
          <w:rFonts w:cs="Times New Roman"/>
          <w:kern w:val="2"/>
          <w:sz w:val="20"/>
          <w:szCs w:val="20"/>
        </w:rPr>
      </w:pPr>
      <w:proofErr w:type="gramStart"/>
      <w:r w:rsidRPr="00C54296">
        <w:rPr>
          <w:rFonts w:cs="Times New Roman"/>
          <w:kern w:val="2"/>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сельского поселения Печинено</w:t>
      </w:r>
      <w:proofErr w:type="gramStart"/>
      <w:r w:rsidRPr="00C54296">
        <w:rPr>
          <w:rFonts w:cs="Times New Roman"/>
          <w:kern w:val="2"/>
          <w:sz w:val="20"/>
          <w:szCs w:val="20"/>
        </w:rPr>
        <w:t xml:space="preserve"> ,</w:t>
      </w:r>
      <w:proofErr w:type="gramEnd"/>
      <w:r w:rsidRPr="00C54296">
        <w:rPr>
          <w:rFonts w:cs="Times New Roman"/>
          <w:kern w:val="2"/>
          <w:sz w:val="20"/>
          <w:szCs w:val="20"/>
        </w:rPr>
        <w:t xml:space="preserve"> меры для обеспечения доступа инвалидов к месту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57. Места для заполнения документов оборудуются информационными стендами, стульями и столами для возможности оформления документов.</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1549A" w:rsidRPr="00C54296" w:rsidRDefault="00B1549A" w:rsidP="00B1549A">
      <w:pPr>
        <w:autoSpaceDE w:val="0"/>
        <w:autoSpaceDN w:val="0"/>
        <w:adjustRightInd w:val="0"/>
        <w:ind w:firstLine="709"/>
        <w:jc w:val="center"/>
        <w:rPr>
          <w:rFonts w:cs="Times New Roman"/>
          <w:kern w:val="2"/>
          <w:sz w:val="20"/>
          <w:szCs w:val="20"/>
        </w:rPr>
      </w:pPr>
      <w:r w:rsidRPr="00C54296">
        <w:rPr>
          <w:rFonts w:cs="Times New Roman"/>
          <w:kern w:val="2"/>
          <w:sz w:val="20"/>
          <w:szCs w:val="20"/>
        </w:rPr>
        <w:t xml:space="preserve">Глава 20. </w:t>
      </w:r>
      <w:proofErr w:type="gramStart"/>
      <w:r w:rsidRPr="00C54296">
        <w:rPr>
          <w:rFonts w:cs="Times New Roman"/>
          <w:kern w:val="2"/>
          <w:sz w:val="20"/>
          <w:szCs w:val="20"/>
        </w:rPr>
        <w:t>Показатели доступности и качества муниципальной услуги,</w:t>
      </w:r>
      <w:r w:rsidR="00C54296">
        <w:rPr>
          <w:rFonts w:cs="Times New Roman"/>
          <w:kern w:val="2"/>
          <w:sz w:val="20"/>
          <w:szCs w:val="20"/>
        </w:rPr>
        <w:t xml:space="preserve"> </w:t>
      </w:r>
      <w:r w:rsidRPr="00C54296">
        <w:rPr>
          <w:rFonts w:cs="Times New Roman"/>
          <w:kern w:val="2"/>
          <w:sz w:val="20"/>
          <w:szCs w:val="20"/>
        </w:rPr>
        <w:t>в том числе количество взаимодействий заявителя с должностными</w:t>
      </w:r>
      <w:r w:rsidR="00C54296">
        <w:rPr>
          <w:rFonts w:cs="Times New Roman"/>
          <w:kern w:val="2"/>
          <w:sz w:val="20"/>
          <w:szCs w:val="20"/>
        </w:rPr>
        <w:t xml:space="preserve"> </w:t>
      </w:r>
      <w:r w:rsidRPr="00C54296">
        <w:rPr>
          <w:rFonts w:cs="Times New Roman"/>
          <w:kern w:val="2"/>
          <w:sz w:val="20"/>
          <w:szCs w:val="20"/>
        </w:rPr>
        <w:t>лицами при предоставлении муниципальной услуги и их</w:t>
      </w:r>
      <w:r w:rsidRPr="00C54296">
        <w:rPr>
          <w:rFonts w:cs="Times New Roman"/>
          <w:kern w:val="2"/>
          <w:sz w:val="20"/>
          <w:szCs w:val="20"/>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54296">
        <w:rPr>
          <w:rFonts w:cs="Times New Roman"/>
          <w:kern w:val="2"/>
          <w:sz w:val="20"/>
          <w:szCs w:val="20"/>
        </w:rPr>
        <w:t xml:space="preserve"> </w:t>
      </w:r>
      <w:r w:rsidRPr="00C54296">
        <w:rPr>
          <w:rFonts w:cs="Times New Roman"/>
          <w:kern w:val="2"/>
          <w:sz w:val="20"/>
          <w:szCs w:val="20"/>
        </w:rPr>
        <w:t>числе в полном объеме), посредством комплексного запроса</w:t>
      </w:r>
      <w:proofErr w:type="gramEnd"/>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59. Основными показателями доступности и качества муниципальной услуги являются: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соблюдение требований к местам предоставления муниципальной услуги, их транспортной доступности;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2) среднее время ожидания в очереди при подаче документов;</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3) количество обращений об обжаловании решений и действий (бездействия) администрации, а также должностных лиц администрации;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4) количество взаимодействий заявителя или его представителя с должностными лицами, их продолжительность;</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5) возможность получения информации о ходе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 для подачи документов, необходимых для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для получения результата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61 настоящего административного регламента видов взаимодействия.</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64.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Возможность обращения заявителя с запросом о предоставлении муниципальной услуги в МФЦ, в том числе </w:t>
      </w:r>
      <w:proofErr w:type="gramStart"/>
      <w:r w:rsidRPr="00C54296">
        <w:rPr>
          <w:rFonts w:cs="Times New Roman"/>
          <w:kern w:val="2"/>
          <w:sz w:val="20"/>
          <w:szCs w:val="20"/>
        </w:rPr>
        <w:t>к</w:t>
      </w:r>
      <w:proofErr w:type="gramEnd"/>
      <w:r w:rsidRPr="00C54296">
        <w:rPr>
          <w:rFonts w:cs="Times New Roman"/>
          <w:kern w:val="2"/>
          <w:sz w:val="20"/>
          <w:szCs w:val="20"/>
        </w:rPr>
        <w:t xml:space="preserve"> комплексным запросом, а также получения результата муниципальной услуги в МФЦ не предусмотрена.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lastRenderedPageBreak/>
        <w:t>65.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 xml:space="preserve">Глава 21. Иные требования, в том числе учитывающие особенности предоставления муниципальной услуги </w:t>
      </w:r>
      <w:r w:rsidRPr="00C54296">
        <w:rPr>
          <w:rFonts w:eastAsia="Times New Roman"/>
          <w:kern w:val="2"/>
          <w:sz w:val="20"/>
          <w:szCs w:val="20"/>
        </w:rPr>
        <w:t>по экстерриториальному принципу</w:t>
      </w:r>
      <w:r w:rsidRPr="00C54296">
        <w:rPr>
          <w:rFonts w:cs="Times New Roman"/>
          <w:kern w:val="2"/>
          <w:sz w:val="20"/>
          <w:szCs w:val="20"/>
        </w:rPr>
        <w:t>, особенности предоставления муниципальной услуги в электронной форме</w:t>
      </w:r>
    </w:p>
    <w:p w:rsidR="00B1549A" w:rsidRPr="00C54296" w:rsidRDefault="00B1549A" w:rsidP="00B1549A">
      <w:pPr>
        <w:autoSpaceDE w:val="0"/>
        <w:autoSpaceDN w:val="0"/>
        <w:adjustRightInd w:val="0"/>
        <w:ind w:firstLine="709"/>
        <w:jc w:val="both"/>
        <w:rPr>
          <w:rFonts w:eastAsia="Times New Roman"/>
          <w:kern w:val="2"/>
          <w:sz w:val="20"/>
          <w:szCs w:val="20"/>
        </w:rPr>
      </w:pPr>
      <w:r w:rsidRPr="00C54296">
        <w:rPr>
          <w:rFonts w:eastAsia="Times New Roman"/>
          <w:kern w:val="2"/>
          <w:sz w:val="20"/>
          <w:szCs w:val="20"/>
        </w:rPr>
        <w:t>66. Предоставление муниципальной услуги по экстерриториальному принципу не предоставляется.</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67.Предоставление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68. </w:t>
      </w:r>
      <w:proofErr w:type="gramStart"/>
      <w:r w:rsidRPr="00C54296">
        <w:rPr>
          <w:rFonts w:cs="Times New Roman"/>
          <w:kern w:val="2"/>
          <w:sz w:val="20"/>
          <w:szCs w:val="20"/>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1549A" w:rsidRPr="00C54296" w:rsidRDefault="00B1549A" w:rsidP="00B1549A">
      <w:pPr>
        <w:keepNext/>
        <w:keepLines/>
        <w:autoSpaceDE w:val="0"/>
        <w:autoSpaceDN w:val="0"/>
        <w:adjustRightInd w:val="0"/>
        <w:jc w:val="center"/>
        <w:rPr>
          <w:rFonts w:cs="Times New Roman"/>
          <w:kern w:val="2"/>
          <w:sz w:val="20"/>
          <w:szCs w:val="20"/>
        </w:rPr>
      </w:pPr>
      <w:r w:rsidRPr="00C54296">
        <w:rPr>
          <w:rFonts w:cs="Times New Roman"/>
          <w:kern w:val="2"/>
          <w:sz w:val="20"/>
          <w:szCs w:val="20"/>
        </w:rPr>
        <w:t>РАЗДЕЛ III. СОСТАВ, ПОСЛЕДОВАТЕЛЬНОСТЬ И СРОКИ ВЫПОЛНЕНИЯ АДМИНИСТРАТИВНЫХ ПРОЦЕДУР,</w:t>
      </w:r>
      <w:r w:rsidRPr="00C54296">
        <w:rPr>
          <w:rFonts w:cs="Times New Roman"/>
          <w:kern w:val="2"/>
          <w:sz w:val="20"/>
          <w:szCs w:val="20"/>
        </w:rPr>
        <w:br/>
        <w:t>ТРЕБОВАНИЯ К ПОРЯДКУ ИХ ВЫПОЛНЕНИЯ, В ТОМ ЧИСЛЕ ОСОБЕННОСТИ ВЫПОЛНЕНИЯ АДМИНИСТРАТИВНЫХ</w:t>
      </w:r>
      <w:r w:rsidR="00C54296">
        <w:rPr>
          <w:rFonts w:cs="Times New Roman"/>
          <w:kern w:val="2"/>
          <w:sz w:val="20"/>
          <w:szCs w:val="20"/>
        </w:rPr>
        <w:t xml:space="preserve">  </w:t>
      </w:r>
      <w:r w:rsidRPr="00C54296">
        <w:rPr>
          <w:rFonts w:cs="Times New Roman"/>
          <w:kern w:val="2"/>
          <w:sz w:val="20"/>
          <w:szCs w:val="20"/>
        </w:rPr>
        <w:t>ПРОЦЕДУР В ЭЛЕКТРОННОЙ ФОРМЕ</w:t>
      </w:r>
    </w:p>
    <w:p w:rsidR="00B1549A" w:rsidRPr="00C54296" w:rsidRDefault="00B1549A" w:rsidP="00B1549A">
      <w:pPr>
        <w:keepNext/>
        <w:keepLines/>
        <w:autoSpaceDE w:val="0"/>
        <w:autoSpaceDN w:val="0"/>
        <w:adjustRightInd w:val="0"/>
        <w:jc w:val="center"/>
        <w:outlineLvl w:val="2"/>
        <w:rPr>
          <w:rFonts w:cs="Times New Roman"/>
          <w:kern w:val="2"/>
          <w:sz w:val="20"/>
          <w:szCs w:val="20"/>
        </w:rPr>
      </w:pPr>
      <w:bookmarkStart w:id="4" w:name="Par343"/>
      <w:bookmarkEnd w:id="4"/>
      <w:r w:rsidRPr="00C54296">
        <w:rPr>
          <w:rFonts w:cs="Times New Roman"/>
          <w:kern w:val="2"/>
          <w:sz w:val="20"/>
          <w:szCs w:val="20"/>
        </w:rPr>
        <w:t>Глава 22. Состав и последовательность административных процедур</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70. Предоставление муниципальной услуги включает в себя следующие административные процедуры:</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 прием, регистрация заявления и документов, подлежащих представлению заявителем или его представителем;</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рассмотрение заявления,</w:t>
      </w:r>
      <w:r w:rsidRPr="00C54296">
        <w:rPr>
          <w:kern w:val="2"/>
          <w:sz w:val="20"/>
          <w:szCs w:val="20"/>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 согласование маршрута тяжеловесного и (или) крупногабаритного транспортного средства;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4) принятие решения о выдаче </w:t>
      </w:r>
      <w:r w:rsidRPr="00C54296">
        <w:rPr>
          <w:rFonts w:cs="Times New Roman"/>
          <w:sz w:val="20"/>
          <w:szCs w:val="20"/>
        </w:rPr>
        <w:t xml:space="preserve"> </w:t>
      </w:r>
      <w:r w:rsidRPr="00C54296">
        <w:rPr>
          <w:rFonts w:cs="Times New Roman"/>
          <w:kern w:val="2"/>
          <w:sz w:val="20"/>
          <w:szCs w:val="20"/>
        </w:rPr>
        <w:t xml:space="preserve">разрешения или об отказе в выдаче </w:t>
      </w:r>
      <w:r w:rsidRPr="00C54296">
        <w:rPr>
          <w:rFonts w:cs="Times New Roman"/>
          <w:sz w:val="20"/>
          <w:szCs w:val="20"/>
        </w:rPr>
        <w:t xml:space="preserve"> </w:t>
      </w:r>
      <w:r w:rsidRPr="00C54296">
        <w:rPr>
          <w:rFonts w:cs="Times New Roman"/>
          <w:kern w:val="2"/>
          <w:sz w:val="20"/>
          <w:szCs w:val="20"/>
        </w:rPr>
        <w:t>разрешения;</w:t>
      </w:r>
    </w:p>
    <w:p w:rsidR="00B1549A" w:rsidRPr="00C54296" w:rsidRDefault="00B1549A" w:rsidP="00B1549A">
      <w:pPr>
        <w:autoSpaceDE w:val="0"/>
        <w:autoSpaceDN w:val="0"/>
        <w:adjustRightInd w:val="0"/>
        <w:ind w:firstLine="709"/>
        <w:jc w:val="both"/>
        <w:rPr>
          <w:rFonts w:cs="Times New Roman"/>
          <w:color w:val="FF0000"/>
          <w:kern w:val="2"/>
          <w:sz w:val="20"/>
          <w:szCs w:val="20"/>
        </w:rPr>
      </w:pPr>
      <w:r w:rsidRPr="00C54296">
        <w:rPr>
          <w:rFonts w:cs="Times New Roman"/>
          <w:kern w:val="2"/>
          <w:sz w:val="20"/>
          <w:szCs w:val="20"/>
        </w:rPr>
        <w:t xml:space="preserve">5) направление (выдача) заявителю или его представителю </w:t>
      </w:r>
      <w:r w:rsidRPr="00C54296">
        <w:rPr>
          <w:rFonts w:cs="Times New Roman"/>
          <w:sz w:val="20"/>
          <w:szCs w:val="20"/>
        </w:rPr>
        <w:t xml:space="preserve">специального </w:t>
      </w:r>
      <w:r w:rsidRPr="00C54296">
        <w:rPr>
          <w:rFonts w:cs="Times New Roman"/>
          <w:kern w:val="2"/>
          <w:sz w:val="20"/>
          <w:szCs w:val="20"/>
        </w:rPr>
        <w:t xml:space="preserve">разрешения либо </w:t>
      </w:r>
      <w:r w:rsidRPr="00C54296">
        <w:rPr>
          <w:rFonts w:cs="Times New Roman"/>
          <w:bCs/>
          <w:kern w:val="2"/>
          <w:sz w:val="20"/>
          <w:szCs w:val="20"/>
        </w:rPr>
        <w:t xml:space="preserve">уведомления об отказе в выдаче </w:t>
      </w:r>
      <w:r w:rsidRPr="00C54296">
        <w:rPr>
          <w:rFonts w:cs="Times New Roman"/>
          <w:sz w:val="20"/>
          <w:szCs w:val="20"/>
        </w:rPr>
        <w:t xml:space="preserve"> </w:t>
      </w:r>
      <w:r w:rsidRPr="00C54296">
        <w:rPr>
          <w:rFonts w:cs="Times New Roman"/>
          <w:bCs/>
          <w:kern w:val="2"/>
          <w:sz w:val="20"/>
          <w:szCs w:val="20"/>
        </w:rPr>
        <w:t>разрешения.</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23. Прием, регистрация заявления и документов,</w:t>
      </w:r>
      <w:r w:rsidRPr="00C54296">
        <w:rPr>
          <w:rFonts w:cs="Times New Roman"/>
          <w:kern w:val="2"/>
          <w:sz w:val="20"/>
          <w:szCs w:val="20"/>
        </w:rPr>
        <w:br/>
        <w:t>представленных заявителем или его представителем</w:t>
      </w:r>
    </w:p>
    <w:p w:rsidR="00B1549A" w:rsidRPr="00C54296" w:rsidRDefault="00B1549A" w:rsidP="00B1549A">
      <w:pPr>
        <w:autoSpaceDE w:val="0"/>
        <w:autoSpaceDN w:val="0"/>
        <w:ind w:firstLine="709"/>
        <w:jc w:val="both"/>
        <w:rPr>
          <w:rFonts w:cs="Times New Roman"/>
          <w:kern w:val="2"/>
          <w:sz w:val="20"/>
          <w:szCs w:val="20"/>
        </w:rPr>
      </w:pPr>
      <w:bookmarkStart w:id="5" w:name="Par355"/>
      <w:bookmarkEnd w:id="5"/>
      <w:r w:rsidRPr="00C54296">
        <w:rPr>
          <w:rFonts w:cs="Times New Roman"/>
          <w:kern w:val="2"/>
          <w:sz w:val="20"/>
          <w:szCs w:val="20"/>
        </w:rPr>
        <w:t>71. Основанием для начала осуществления административной процедуры является поступление в администрацию от заявителя или его представителя заявления или документов одним из способов, указанных в пункте 28 настоящего административного регламента.</w:t>
      </w:r>
    </w:p>
    <w:p w:rsidR="00B1549A" w:rsidRPr="00C54296" w:rsidRDefault="00B1549A" w:rsidP="00B1549A">
      <w:pPr>
        <w:autoSpaceDE w:val="0"/>
        <w:autoSpaceDN w:val="0"/>
        <w:ind w:firstLine="709"/>
        <w:jc w:val="both"/>
        <w:rPr>
          <w:rFonts w:cs="Times New Roman"/>
          <w:i/>
          <w:iCs/>
          <w:kern w:val="2"/>
          <w:sz w:val="20"/>
          <w:szCs w:val="20"/>
        </w:rPr>
      </w:pPr>
      <w:r w:rsidRPr="00C54296">
        <w:rPr>
          <w:rFonts w:cs="Times New Roman"/>
          <w:kern w:val="2"/>
          <w:sz w:val="20"/>
          <w:szCs w:val="20"/>
        </w:rPr>
        <w:t xml:space="preserve">72. В день поступления (получения) заявление и документы регистрируются делопроизводителем, ответственным за прием и регистрацию документов, в </w:t>
      </w:r>
      <w:r w:rsidRPr="00C54296">
        <w:rPr>
          <w:sz w:val="20"/>
          <w:szCs w:val="20"/>
        </w:rPr>
        <w:t xml:space="preserve"> журнале регистрации обращений за предоставлением муниципальной услуги</w:t>
      </w:r>
      <w:r w:rsidRPr="00C54296">
        <w:rPr>
          <w:rFonts w:cs="Times New Roman"/>
          <w:i/>
          <w:iCs/>
          <w:kern w:val="2"/>
          <w:sz w:val="20"/>
          <w:szCs w:val="20"/>
        </w:rPr>
        <w:t>.</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посредством Портала – один рабочий день со дня получения администрацией указанных документов.</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73.</w:t>
      </w:r>
      <w:r w:rsidRPr="00C54296">
        <w:rPr>
          <w:rFonts w:cs="Times New Roman"/>
          <w:i/>
          <w:iCs/>
          <w:kern w:val="2"/>
          <w:sz w:val="20"/>
          <w:szCs w:val="20"/>
        </w:rPr>
        <w:t xml:space="preserve"> </w:t>
      </w:r>
      <w:r w:rsidRPr="00C54296">
        <w:rPr>
          <w:rFonts w:cs="Times New Roman"/>
          <w:iCs/>
          <w:kern w:val="2"/>
          <w:sz w:val="20"/>
          <w:szCs w:val="20"/>
        </w:rPr>
        <w:t xml:space="preserve">Специалист, </w:t>
      </w:r>
      <w:r w:rsidRPr="00C54296">
        <w:rPr>
          <w:rFonts w:cs="Times New Roman"/>
          <w:kern w:val="2"/>
          <w:sz w:val="20"/>
          <w:szCs w:val="20"/>
        </w:rPr>
        <w:t>ответственный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35 настоящего административного регламента, не позднее одного рабочего дня со дня получения документов.</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74. </w:t>
      </w:r>
      <w:proofErr w:type="gramStart"/>
      <w:r w:rsidRPr="00C54296">
        <w:rPr>
          <w:rFonts w:cs="Times New Roman"/>
          <w:kern w:val="2"/>
          <w:sz w:val="20"/>
          <w:szCs w:val="20"/>
        </w:rPr>
        <w:t xml:space="preserve">В случае выявления в представленных документах хотя бы одного из оснований, предусмотренных пунктом 35 настоящего административного регламента, </w:t>
      </w:r>
      <w:r w:rsidRPr="00C54296">
        <w:rPr>
          <w:rFonts w:cs="Times New Roman"/>
          <w:iCs/>
          <w:kern w:val="2"/>
          <w:sz w:val="20"/>
          <w:szCs w:val="20"/>
        </w:rPr>
        <w:t>специалист</w:t>
      </w:r>
      <w:r w:rsidRPr="00C54296">
        <w:rPr>
          <w:rFonts w:cs="Times New Roman"/>
          <w:kern w:val="2"/>
          <w:sz w:val="20"/>
          <w:szCs w:val="20"/>
        </w:rPr>
        <w:t>, ответственный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 (об отказе в регистрации заявления) и подготавливает уведомление об отказе в приеме документов (отказе в регистрации заявления) с указанием оснований</w:t>
      </w:r>
      <w:proofErr w:type="gramEnd"/>
      <w:r w:rsidRPr="00C54296">
        <w:rPr>
          <w:rFonts w:cs="Times New Roman"/>
          <w:kern w:val="2"/>
          <w:sz w:val="20"/>
          <w:szCs w:val="20"/>
        </w:rPr>
        <w:t xml:space="preserve"> отказа в приеме документов (отказа в регистрации заявления).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75. </w:t>
      </w:r>
      <w:proofErr w:type="gramStart"/>
      <w:r w:rsidRPr="00C54296">
        <w:rPr>
          <w:rFonts w:cs="Times New Roman"/>
          <w:iCs/>
          <w:kern w:val="2"/>
          <w:sz w:val="20"/>
          <w:szCs w:val="20"/>
        </w:rPr>
        <w:t>Специалист</w:t>
      </w:r>
      <w:r w:rsidRPr="00C54296">
        <w:rPr>
          <w:rFonts w:cs="Times New Roman"/>
          <w:kern w:val="2"/>
          <w:sz w:val="20"/>
          <w:szCs w:val="20"/>
        </w:rPr>
        <w:t>, ответственный за прием и регистрацию документов</w:t>
      </w:r>
      <w:r w:rsidRPr="00C54296">
        <w:rPr>
          <w:rFonts w:cs="Times New Roman"/>
          <w:sz w:val="20"/>
          <w:szCs w:val="20"/>
        </w:rPr>
        <w:t xml:space="preserve">, принявший  решение об отказе </w:t>
      </w:r>
      <w:r w:rsidRPr="00C54296">
        <w:rPr>
          <w:rFonts w:cs="Times New Roman"/>
          <w:kern w:val="2"/>
          <w:sz w:val="20"/>
          <w:szCs w:val="20"/>
        </w:rPr>
        <w:t>в приеме документов (</w:t>
      </w:r>
      <w:r w:rsidRPr="00C54296">
        <w:rPr>
          <w:rFonts w:cs="Times New Roman"/>
          <w:sz w:val="20"/>
          <w:szCs w:val="20"/>
        </w:rPr>
        <w:t>об отказе в регистрации заявления), обязано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roofErr w:type="gramEnd"/>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76. При отсутствии в представленных заявителем или его представителем документах оснований, предусмотренных пунктом 35 настоящего административного регламента, </w:t>
      </w:r>
      <w:r w:rsidRPr="00C54296">
        <w:rPr>
          <w:rFonts w:cs="Times New Roman"/>
          <w:iCs/>
          <w:kern w:val="2"/>
          <w:sz w:val="20"/>
          <w:szCs w:val="20"/>
        </w:rPr>
        <w:t xml:space="preserve">специалист </w:t>
      </w:r>
      <w:r w:rsidRPr="00C54296">
        <w:rPr>
          <w:rFonts w:cs="Times New Roman"/>
          <w:kern w:val="2"/>
          <w:sz w:val="20"/>
          <w:szCs w:val="20"/>
        </w:rPr>
        <w:t xml:space="preserve">  администрации, ответственный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ведущему специалисту администрации, ответственному за предоставление муниципальной услуги </w:t>
      </w:r>
      <w:proofErr w:type="gramStart"/>
      <w:r w:rsidRPr="00C54296">
        <w:rPr>
          <w:rFonts w:cs="Times New Roman"/>
          <w:kern w:val="2"/>
          <w:sz w:val="20"/>
          <w:szCs w:val="20"/>
        </w:rPr>
        <w:t xml:space="preserve">( </w:t>
      </w:r>
      <w:proofErr w:type="gramEnd"/>
      <w:r w:rsidRPr="00C54296">
        <w:rPr>
          <w:rFonts w:cs="Times New Roman"/>
          <w:kern w:val="2"/>
          <w:sz w:val="20"/>
          <w:szCs w:val="20"/>
        </w:rPr>
        <w:t>далее - ведущий специалист)</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77. Результатом административной процедуры является прием представленных заявителем или его представителем документов (регистрация заявления) и их передача ведущему специалисту, либо направление заявителю или его представителю уведомления об отказе в приеме представленных документов (об отказе в регистрации заявления).</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78. Способом фиксации результата административной процедуры является регистрация делопроизводителем, факта передачи представленных документов ведущему специалисту, либо уведомления об отказе в приеме представленных документов (об отказе в регистрации заявления) в </w:t>
      </w:r>
      <w:r w:rsidRPr="00C54296">
        <w:rPr>
          <w:sz w:val="20"/>
          <w:szCs w:val="20"/>
        </w:rPr>
        <w:t xml:space="preserve"> журнале регистрации обращений за предоставлением </w:t>
      </w:r>
      <w:r w:rsidRPr="00C54296">
        <w:rPr>
          <w:sz w:val="20"/>
          <w:szCs w:val="20"/>
        </w:rPr>
        <w:lastRenderedPageBreak/>
        <w:t>муниципальной услуги.</w:t>
      </w:r>
    </w:p>
    <w:p w:rsidR="00B1549A" w:rsidRPr="00C54296" w:rsidRDefault="00C54296" w:rsidP="00C54296">
      <w:pPr>
        <w:keepLines/>
        <w:tabs>
          <w:tab w:val="left" w:pos="2504"/>
        </w:tabs>
        <w:autoSpaceDE w:val="0"/>
        <w:autoSpaceDN w:val="0"/>
        <w:adjustRightInd w:val="0"/>
        <w:outlineLvl w:val="2"/>
        <w:rPr>
          <w:kern w:val="2"/>
          <w:sz w:val="20"/>
          <w:szCs w:val="20"/>
        </w:rPr>
      </w:pPr>
      <w:r>
        <w:rPr>
          <w:rFonts w:eastAsia="Times New Roman"/>
          <w:kern w:val="2"/>
          <w:sz w:val="20"/>
          <w:szCs w:val="20"/>
        </w:rPr>
        <w:tab/>
      </w:r>
      <w:r w:rsidR="00B1549A" w:rsidRPr="00C54296">
        <w:rPr>
          <w:rFonts w:eastAsia="Times New Roman"/>
          <w:kern w:val="2"/>
          <w:sz w:val="20"/>
          <w:szCs w:val="20"/>
        </w:rPr>
        <w:t>Глава 24.</w:t>
      </w:r>
      <w:r w:rsidR="00B1549A" w:rsidRPr="00C54296">
        <w:rPr>
          <w:kern w:val="2"/>
          <w:sz w:val="20"/>
          <w:szCs w:val="20"/>
        </w:rPr>
        <w:t xml:space="preserve"> Рассмотрение заявления и представленных документов </w:t>
      </w:r>
    </w:p>
    <w:p w:rsidR="00B1549A" w:rsidRPr="00C54296" w:rsidRDefault="00B1549A" w:rsidP="00B1549A">
      <w:pPr>
        <w:keepLines/>
        <w:autoSpaceDE w:val="0"/>
        <w:autoSpaceDN w:val="0"/>
        <w:adjustRightInd w:val="0"/>
        <w:ind w:firstLine="709"/>
        <w:jc w:val="both"/>
        <w:outlineLvl w:val="2"/>
        <w:rPr>
          <w:rFonts w:cs="Times New Roman"/>
          <w:i/>
          <w:sz w:val="20"/>
          <w:szCs w:val="20"/>
        </w:rPr>
      </w:pPr>
      <w:r w:rsidRPr="00C54296">
        <w:rPr>
          <w:rFonts w:eastAsia="Times New Roman"/>
          <w:kern w:val="2"/>
          <w:sz w:val="20"/>
          <w:szCs w:val="20"/>
        </w:rPr>
        <w:t xml:space="preserve">79. Основанием для начала административной процедуры является </w:t>
      </w:r>
      <w:r w:rsidRPr="00C54296">
        <w:rPr>
          <w:rFonts w:cs="Times New Roman"/>
          <w:sz w:val="20"/>
          <w:szCs w:val="20"/>
        </w:rPr>
        <w:t xml:space="preserve">поступление заявления и прилагаемых к нему документов, необходимых для предоставления муниципальной услуги </w:t>
      </w:r>
      <w:r w:rsidRPr="00C54296">
        <w:rPr>
          <w:rFonts w:cs="Times New Roman"/>
          <w:kern w:val="2"/>
          <w:sz w:val="20"/>
          <w:szCs w:val="20"/>
        </w:rPr>
        <w:t xml:space="preserve"> ведущему специалисту.</w:t>
      </w:r>
    </w:p>
    <w:p w:rsidR="00B1549A" w:rsidRPr="00C54296" w:rsidRDefault="00B1549A" w:rsidP="00B1549A">
      <w:pPr>
        <w:keepLines/>
        <w:autoSpaceDE w:val="0"/>
        <w:autoSpaceDN w:val="0"/>
        <w:adjustRightInd w:val="0"/>
        <w:ind w:firstLine="709"/>
        <w:contextualSpacing/>
        <w:jc w:val="both"/>
        <w:outlineLvl w:val="2"/>
        <w:rPr>
          <w:rFonts w:eastAsia="Times New Roman"/>
          <w:color w:val="FF0000"/>
          <w:kern w:val="2"/>
          <w:sz w:val="20"/>
          <w:szCs w:val="20"/>
        </w:rPr>
      </w:pPr>
      <w:r w:rsidRPr="00C54296">
        <w:rPr>
          <w:rFonts w:cs="Times New Roman"/>
          <w:kern w:val="2"/>
          <w:sz w:val="20"/>
          <w:szCs w:val="20"/>
        </w:rPr>
        <w:t>80. Ведущий специалист</w:t>
      </w:r>
      <w:r w:rsidRPr="00C54296">
        <w:rPr>
          <w:rFonts w:cs="Times New Roman"/>
          <w:sz w:val="20"/>
          <w:szCs w:val="20"/>
        </w:rPr>
        <w:t xml:space="preserve"> при рассмотрении представленных документов в течение четырех рабочих дней со дня регистрации заявления осуществляет проверку:</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1) наличия полномочий на выдачу специального разрешения по заявленному маршруту;</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главой 25 настоящего административного регламента;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4) сведений о соблюдении требований о перевозке делимого груза.</w:t>
      </w:r>
    </w:p>
    <w:p w:rsidR="00B1549A" w:rsidRPr="00C54296" w:rsidRDefault="00B1549A" w:rsidP="00B1549A">
      <w:pPr>
        <w:autoSpaceDE w:val="0"/>
        <w:autoSpaceDN w:val="0"/>
        <w:adjustRightInd w:val="0"/>
        <w:ind w:firstLine="709"/>
        <w:contextualSpacing/>
        <w:jc w:val="both"/>
        <w:rPr>
          <w:rFonts w:eastAsia="Times New Roman" w:cs="Times New Roman"/>
          <w:kern w:val="2"/>
          <w:sz w:val="20"/>
          <w:szCs w:val="20"/>
        </w:rPr>
      </w:pPr>
      <w:r w:rsidRPr="00C54296">
        <w:rPr>
          <w:rFonts w:cs="Times New Roman"/>
          <w:sz w:val="20"/>
          <w:szCs w:val="20"/>
        </w:rPr>
        <w:t xml:space="preserve">81. </w:t>
      </w:r>
      <w:r w:rsidRPr="00C54296">
        <w:rPr>
          <w:rFonts w:eastAsia="Times New Roman" w:cs="Times New Roman"/>
          <w:kern w:val="2"/>
          <w:sz w:val="20"/>
          <w:szCs w:val="20"/>
        </w:rPr>
        <w:t xml:space="preserve">По результатам проверки, указанной в пункте 80 настоящего административного регламента, ведущий специалист устанавливает отсутствие или наличие оснований для отказа в выдаче </w:t>
      </w:r>
      <w:r w:rsidRPr="00C54296">
        <w:rPr>
          <w:rFonts w:cs="Times New Roman"/>
          <w:sz w:val="20"/>
          <w:szCs w:val="20"/>
        </w:rPr>
        <w:t xml:space="preserve">специального </w:t>
      </w:r>
      <w:r w:rsidRPr="00C54296">
        <w:rPr>
          <w:rFonts w:eastAsia="Times New Roman" w:cs="Times New Roman"/>
          <w:kern w:val="2"/>
          <w:sz w:val="20"/>
          <w:szCs w:val="20"/>
        </w:rPr>
        <w:t>разрешения, указанных в подпунктах 1–4 пункта 106 настоящего административного регламента.</w:t>
      </w:r>
    </w:p>
    <w:p w:rsidR="00B1549A" w:rsidRPr="00C54296" w:rsidRDefault="00B1549A" w:rsidP="00B1549A">
      <w:pPr>
        <w:autoSpaceDE w:val="0"/>
        <w:autoSpaceDN w:val="0"/>
        <w:adjustRightInd w:val="0"/>
        <w:ind w:firstLine="720"/>
        <w:jc w:val="both"/>
        <w:rPr>
          <w:rFonts w:eastAsia="Times New Roman" w:cs="Times New Roman"/>
          <w:kern w:val="2"/>
          <w:sz w:val="20"/>
          <w:szCs w:val="20"/>
        </w:rPr>
      </w:pPr>
      <w:r w:rsidRPr="00C54296">
        <w:rPr>
          <w:rFonts w:eastAsia="Times New Roman" w:cs="Times New Roman"/>
          <w:kern w:val="2"/>
          <w:sz w:val="20"/>
          <w:szCs w:val="20"/>
        </w:rPr>
        <w:t xml:space="preserve">82. В случае установления наличия оснований для отказа в выдаче </w:t>
      </w:r>
      <w:r w:rsidRPr="00C54296">
        <w:rPr>
          <w:rFonts w:cs="Times New Roman"/>
          <w:sz w:val="20"/>
          <w:szCs w:val="20"/>
        </w:rPr>
        <w:t xml:space="preserve">специального </w:t>
      </w:r>
      <w:r w:rsidRPr="00C54296">
        <w:rPr>
          <w:rFonts w:eastAsia="Times New Roman" w:cs="Times New Roman"/>
          <w:kern w:val="2"/>
          <w:sz w:val="20"/>
          <w:szCs w:val="20"/>
        </w:rPr>
        <w:t>разрешения, указанных в подпунктах 1–4 пункта 106 настоящего административного регламента, ведущий специалист совершает действия, предусмотренные пунктами 107, 109 и главой 28 настоящего административного регламента.</w:t>
      </w:r>
    </w:p>
    <w:p w:rsidR="00B1549A" w:rsidRPr="00C54296" w:rsidRDefault="00B1549A" w:rsidP="00B1549A">
      <w:pPr>
        <w:autoSpaceDE w:val="0"/>
        <w:autoSpaceDN w:val="0"/>
        <w:adjustRightInd w:val="0"/>
        <w:ind w:firstLine="720"/>
        <w:jc w:val="both"/>
        <w:rPr>
          <w:rFonts w:eastAsia="Times New Roman" w:cs="Times New Roman"/>
          <w:i/>
          <w:kern w:val="2"/>
          <w:sz w:val="20"/>
          <w:szCs w:val="20"/>
        </w:rPr>
      </w:pPr>
      <w:r w:rsidRPr="00C54296">
        <w:rPr>
          <w:rFonts w:eastAsia="Times New Roman" w:cs="Times New Roman"/>
          <w:kern w:val="2"/>
          <w:sz w:val="20"/>
          <w:szCs w:val="20"/>
        </w:rPr>
        <w:t xml:space="preserve">83. В случае установления отсутствия оснований для отказа в выдаче </w:t>
      </w:r>
      <w:r w:rsidRPr="00C54296">
        <w:rPr>
          <w:rFonts w:cs="Times New Roman"/>
          <w:sz w:val="20"/>
          <w:szCs w:val="20"/>
        </w:rPr>
        <w:t xml:space="preserve">специального </w:t>
      </w:r>
      <w:r w:rsidRPr="00C54296">
        <w:rPr>
          <w:rFonts w:eastAsia="Times New Roman" w:cs="Times New Roman"/>
          <w:kern w:val="2"/>
          <w:sz w:val="20"/>
          <w:szCs w:val="20"/>
        </w:rPr>
        <w:t>разрешения, указанных в подпунктах 1–4 пункта 106 настоящего административного регламента, ведущий специалист делает об этом запись на заявлении и в</w:t>
      </w:r>
      <w:r w:rsidRPr="00C54296">
        <w:rPr>
          <w:sz w:val="20"/>
          <w:szCs w:val="20"/>
        </w:rPr>
        <w:t xml:space="preserve">  журнале регистрации обращений за предоставлением муниципальной услуги</w:t>
      </w:r>
      <w:r w:rsidRPr="00C54296">
        <w:rPr>
          <w:rFonts w:eastAsia="Times New Roman" w:cs="Times New Roman"/>
          <w:i/>
          <w:kern w:val="2"/>
          <w:sz w:val="20"/>
          <w:szCs w:val="20"/>
        </w:rPr>
        <w:t>.</w:t>
      </w:r>
    </w:p>
    <w:p w:rsidR="00B1549A" w:rsidRPr="00C54296" w:rsidRDefault="00B1549A" w:rsidP="00B1549A">
      <w:pPr>
        <w:autoSpaceDE w:val="0"/>
        <w:autoSpaceDN w:val="0"/>
        <w:adjustRightInd w:val="0"/>
        <w:ind w:firstLine="709"/>
        <w:contextualSpacing/>
        <w:jc w:val="both"/>
        <w:rPr>
          <w:rFonts w:eastAsia="Times New Roman" w:cs="Times New Roman"/>
          <w:kern w:val="2"/>
          <w:sz w:val="20"/>
          <w:szCs w:val="20"/>
        </w:rPr>
      </w:pPr>
      <w:r w:rsidRPr="00C54296">
        <w:rPr>
          <w:rFonts w:eastAsia="Times New Roman" w:cs="Times New Roman"/>
          <w:kern w:val="2"/>
          <w:sz w:val="20"/>
          <w:szCs w:val="20"/>
        </w:rPr>
        <w:t xml:space="preserve">84. Результатом административной процедуры является установление факта наличия или отсутствие оснований для отказа в выдаче </w:t>
      </w:r>
      <w:r w:rsidRPr="00C54296">
        <w:rPr>
          <w:rFonts w:cs="Times New Roman"/>
          <w:sz w:val="20"/>
          <w:szCs w:val="20"/>
        </w:rPr>
        <w:t xml:space="preserve">специального </w:t>
      </w:r>
      <w:r w:rsidRPr="00C54296">
        <w:rPr>
          <w:rFonts w:eastAsia="Times New Roman" w:cs="Times New Roman"/>
          <w:kern w:val="2"/>
          <w:sz w:val="20"/>
          <w:szCs w:val="20"/>
        </w:rPr>
        <w:t>разрешения, указанных в подпунктах 1–4 пункта 106 настоящего административного регламента.</w:t>
      </w:r>
    </w:p>
    <w:p w:rsidR="00B1549A" w:rsidRPr="00C54296" w:rsidRDefault="00B1549A" w:rsidP="00B1549A">
      <w:pPr>
        <w:autoSpaceDE w:val="0"/>
        <w:autoSpaceDN w:val="0"/>
        <w:adjustRightInd w:val="0"/>
        <w:ind w:firstLine="709"/>
        <w:contextualSpacing/>
        <w:jc w:val="both"/>
        <w:rPr>
          <w:rFonts w:eastAsia="Times New Roman" w:cs="Times New Roman"/>
          <w:kern w:val="2"/>
          <w:sz w:val="20"/>
          <w:szCs w:val="20"/>
        </w:rPr>
      </w:pPr>
      <w:r w:rsidRPr="00C54296">
        <w:rPr>
          <w:rFonts w:eastAsia="Times New Roman" w:cs="Times New Roman"/>
          <w:kern w:val="2"/>
          <w:sz w:val="20"/>
          <w:szCs w:val="20"/>
        </w:rPr>
        <w:t xml:space="preserve">85. Способом фиксации результата административной процедуры является запись в </w:t>
      </w:r>
      <w:r w:rsidRPr="00C54296">
        <w:rPr>
          <w:sz w:val="20"/>
          <w:szCs w:val="20"/>
        </w:rPr>
        <w:t xml:space="preserve"> журнале регистрации обращений за предоставлением муниципальной услуги,</w:t>
      </w:r>
      <w:r w:rsidRPr="00C54296">
        <w:rPr>
          <w:rFonts w:eastAsia="Times New Roman" w:cs="Times New Roman"/>
          <w:kern w:val="2"/>
          <w:sz w:val="20"/>
          <w:szCs w:val="20"/>
        </w:rPr>
        <w:t xml:space="preserve"> об установлении наличия или отсутствия оснований для отказа в выдаче </w:t>
      </w:r>
      <w:r w:rsidRPr="00C54296">
        <w:rPr>
          <w:rFonts w:cs="Times New Roman"/>
          <w:sz w:val="20"/>
          <w:szCs w:val="20"/>
        </w:rPr>
        <w:t xml:space="preserve">специального </w:t>
      </w:r>
      <w:r w:rsidRPr="00C54296">
        <w:rPr>
          <w:rFonts w:eastAsia="Times New Roman" w:cs="Times New Roman"/>
          <w:kern w:val="2"/>
          <w:sz w:val="20"/>
          <w:szCs w:val="20"/>
        </w:rPr>
        <w:t xml:space="preserve">разрешения, указанных в подпунктах 1–4 пункта 106 настоящего административного регламента. </w:t>
      </w:r>
    </w:p>
    <w:p w:rsidR="00B1549A" w:rsidRPr="00C54296" w:rsidRDefault="00B1549A" w:rsidP="00C54296">
      <w:pPr>
        <w:autoSpaceDE w:val="0"/>
        <w:autoSpaceDN w:val="0"/>
        <w:adjustRightInd w:val="0"/>
        <w:ind w:firstLine="709"/>
        <w:contextualSpacing/>
        <w:rPr>
          <w:kern w:val="2"/>
          <w:sz w:val="20"/>
          <w:szCs w:val="20"/>
        </w:rPr>
      </w:pPr>
      <w:r w:rsidRPr="00C54296">
        <w:rPr>
          <w:rFonts w:eastAsia="Times New Roman"/>
          <w:kern w:val="2"/>
          <w:sz w:val="20"/>
          <w:szCs w:val="20"/>
        </w:rPr>
        <w:t>Глава 25.Ф</w:t>
      </w:r>
      <w:r w:rsidRPr="00C54296">
        <w:rPr>
          <w:kern w:val="2"/>
          <w:sz w:val="20"/>
          <w:szCs w:val="20"/>
        </w:rPr>
        <w:t>ормирование и направление межведомственных</w:t>
      </w:r>
      <w:r w:rsidR="00C54296">
        <w:rPr>
          <w:kern w:val="2"/>
          <w:sz w:val="20"/>
          <w:szCs w:val="20"/>
        </w:rPr>
        <w:t xml:space="preserve"> </w:t>
      </w:r>
      <w:r w:rsidRPr="00C54296">
        <w:rPr>
          <w:kern w:val="2"/>
          <w:sz w:val="20"/>
          <w:szCs w:val="20"/>
        </w:rPr>
        <w:t>запросов в органы (организации), участвующие</w:t>
      </w:r>
      <w:r w:rsidRPr="00C54296">
        <w:rPr>
          <w:kern w:val="2"/>
          <w:sz w:val="20"/>
          <w:szCs w:val="20"/>
        </w:rPr>
        <w:br/>
        <w:t>в предоставлении муниципальной услуги</w:t>
      </w:r>
    </w:p>
    <w:p w:rsidR="00B1549A" w:rsidRPr="00C54296" w:rsidRDefault="00B1549A" w:rsidP="00B1549A">
      <w:pPr>
        <w:keepLines/>
        <w:autoSpaceDE w:val="0"/>
        <w:autoSpaceDN w:val="0"/>
        <w:adjustRightInd w:val="0"/>
        <w:ind w:firstLine="709"/>
        <w:jc w:val="both"/>
        <w:outlineLvl w:val="2"/>
        <w:rPr>
          <w:rFonts w:eastAsia="Times New Roman"/>
          <w:color w:val="FF0000"/>
          <w:kern w:val="2"/>
          <w:sz w:val="20"/>
          <w:szCs w:val="20"/>
        </w:rPr>
      </w:pPr>
      <w:r w:rsidRPr="00C54296">
        <w:rPr>
          <w:kern w:val="2"/>
          <w:sz w:val="20"/>
          <w:szCs w:val="20"/>
        </w:rPr>
        <w:t>86.</w:t>
      </w:r>
      <w:r w:rsidRPr="00C54296">
        <w:rPr>
          <w:rFonts w:eastAsia="Times New Roman"/>
          <w:kern w:val="2"/>
          <w:sz w:val="20"/>
          <w:szCs w:val="20"/>
        </w:rPr>
        <w:t xml:space="preserve"> Основанием для начала административной процедуры является</w:t>
      </w:r>
      <w:r w:rsidRPr="00C54296">
        <w:rPr>
          <w:rFonts w:eastAsia="Times New Roman"/>
          <w:color w:val="FF0000"/>
          <w:kern w:val="2"/>
          <w:sz w:val="20"/>
          <w:szCs w:val="20"/>
        </w:rPr>
        <w:t xml:space="preserve"> </w:t>
      </w:r>
      <w:r w:rsidRPr="00C54296">
        <w:rPr>
          <w:rFonts w:eastAsia="Times New Roman"/>
          <w:kern w:val="2"/>
          <w:sz w:val="20"/>
          <w:szCs w:val="20"/>
        </w:rPr>
        <w:t>непредставление заявителем или его представителем документов, указанных в подпунктах 1 и 2 пункта 31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B1549A" w:rsidRPr="00C54296" w:rsidRDefault="00B1549A" w:rsidP="00B1549A">
      <w:pPr>
        <w:keepLines/>
        <w:autoSpaceDE w:val="0"/>
        <w:autoSpaceDN w:val="0"/>
        <w:adjustRightInd w:val="0"/>
        <w:ind w:firstLine="709"/>
        <w:contextualSpacing/>
        <w:jc w:val="both"/>
        <w:outlineLvl w:val="2"/>
        <w:rPr>
          <w:rFonts w:eastAsia="Times New Roman"/>
          <w:kern w:val="2"/>
          <w:sz w:val="20"/>
          <w:szCs w:val="20"/>
        </w:rPr>
      </w:pPr>
      <w:r w:rsidRPr="00C54296">
        <w:rPr>
          <w:rFonts w:eastAsia="Times New Roman"/>
          <w:kern w:val="2"/>
          <w:sz w:val="20"/>
          <w:szCs w:val="20"/>
        </w:rPr>
        <w:t>87. Ведущий специалист</w:t>
      </w:r>
      <w:r w:rsidRPr="00C54296">
        <w:rPr>
          <w:rFonts w:cs="Times New Roman"/>
          <w:sz w:val="20"/>
          <w:szCs w:val="20"/>
        </w:rPr>
        <w:t xml:space="preserve"> в течение одного рабочего дня </w:t>
      </w:r>
      <w:r w:rsidRPr="00C54296">
        <w:rPr>
          <w:rFonts w:eastAsia="Times New Roman"/>
          <w:kern w:val="2"/>
          <w:sz w:val="20"/>
          <w:szCs w:val="20"/>
        </w:rPr>
        <w:t>со дня передачи ему представленных заявителем или его представителем документов формирует и направляет соответствующий межведомственный запрос в Федеральную налоговую службу.</w:t>
      </w:r>
    </w:p>
    <w:p w:rsidR="00B1549A" w:rsidRPr="00C54296" w:rsidRDefault="00B1549A" w:rsidP="00B1549A">
      <w:pPr>
        <w:autoSpaceDE w:val="0"/>
        <w:autoSpaceDN w:val="0"/>
        <w:adjustRightInd w:val="0"/>
        <w:ind w:firstLine="709"/>
        <w:jc w:val="both"/>
        <w:rPr>
          <w:rFonts w:eastAsia="Times New Roman"/>
          <w:kern w:val="2"/>
          <w:sz w:val="20"/>
          <w:szCs w:val="20"/>
        </w:rPr>
      </w:pPr>
      <w:r w:rsidRPr="00C54296">
        <w:rPr>
          <w:rFonts w:eastAsia="Times New Roman"/>
          <w:kern w:val="2"/>
          <w:sz w:val="20"/>
          <w:szCs w:val="20"/>
        </w:rPr>
        <w:t>88. Межведомственный запрос о представлении документов, указанных в подпунктах 1 и 2 пункта 31 настоящего административного регламента, формируется в соответствии с требованиями статьи 7</w:t>
      </w:r>
      <w:r w:rsidRPr="00C54296">
        <w:rPr>
          <w:rFonts w:eastAsia="Times New Roman"/>
          <w:kern w:val="2"/>
          <w:sz w:val="20"/>
          <w:szCs w:val="20"/>
          <w:vertAlign w:val="superscript"/>
        </w:rPr>
        <w:t>2</w:t>
      </w:r>
      <w:r w:rsidRPr="00C54296">
        <w:rPr>
          <w:rFonts w:eastAsia="Times New Roman"/>
          <w:kern w:val="2"/>
          <w:sz w:val="20"/>
          <w:szCs w:val="20"/>
        </w:rPr>
        <w:t xml:space="preserve"> Федерального закона от 27 июля 2010 года № 210</w:t>
      </w:r>
      <w:r w:rsidRPr="00C54296">
        <w:rPr>
          <w:rFonts w:eastAsia="Times New Roman"/>
          <w:kern w:val="2"/>
          <w:sz w:val="20"/>
          <w:szCs w:val="20"/>
        </w:rPr>
        <w:noBreakHyphen/>
        <w:t>ФЗ «Об организации предоставления государственных и муниципальных услуг».</w:t>
      </w:r>
    </w:p>
    <w:p w:rsidR="00B1549A" w:rsidRPr="00C54296" w:rsidRDefault="00B1549A" w:rsidP="00B1549A">
      <w:pPr>
        <w:autoSpaceDE w:val="0"/>
        <w:autoSpaceDN w:val="0"/>
        <w:adjustRightInd w:val="0"/>
        <w:ind w:firstLine="709"/>
        <w:jc w:val="both"/>
        <w:rPr>
          <w:rFonts w:eastAsia="Times New Roman"/>
          <w:kern w:val="2"/>
          <w:sz w:val="20"/>
          <w:szCs w:val="20"/>
        </w:rPr>
      </w:pPr>
      <w:r w:rsidRPr="00C54296">
        <w:rPr>
          <w:rFonts w:eastAsia="Times New Roman"/>
          <w:kern w:val="2"/>
          <w:sz w:val="20"/>
          <w:szCs w:val="20"/>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1549A" w:rsidRPr="00C54296" w:rsidRDefault="00B1549A" w:rsidP="00B1549A">
      <w:pPr>
        <w:autoSpaceDE w:val="0"/>
        <w:autoSpaceDN w:val="0"/>
        <w:adjustRightInd w:val="0"/>
        <w:ind w:firstLine="709"/>
        <w:jc w:val="both"/>
        <w:rPr>
          <w:rFonts w:eastAsia="Times New Roman"/>
          <w:kern w:val="2"/>
          <w:sz w:val="20"/>
          <w:szCs w:val="20"/>
        </w:rPr>
      </w:pPr>
      <w:r w:rsidRPr="00C54296">
        <w:rPr>
          <w:rFonts w:eastAsia="Times New Roman"/>
          <w:kern w:val="2"/>
          <w:sz w:val="20"/>
          <w:szCs w:val="20"/>
        </w:rPr>
        <w:t xml:space="preserve">90. В день поступления ответа на межведомственный запрос делопроизводитель регистрирует полученный ответ на межведомственный запрос в </w:t>
      </w:r>
      <w:r w:rsidRPr="00C54296">
        <w:rPr>
          <w:sz w:val="20"/>
          <w:szCs w:val="20"/>
        </w:rPr>
        <w:t>журнале регистрации обращений за предоставлением муниципальной услуги</w:t>
      </w:r>
      <w:r w:rsidRPr="00C54296">
        <w:rPr>
          <w:rFonts w:eastAsia="Times New Roman"/>
          <w:kern w:val="2"/>
          <w:sz w:val="20"/>
          <w:szCs w:val="20"/>
        </w:rPr>
        <w:t>.</w:t>
      </w:r>
    </w:p>
    <w:p w:rsidR="00B1549A" w:rsidRPr="00C54296" w:rsidRDefault="00B1549A" w:rsidP="00B1549A">
      <w:pPr>
        <w:autoSpaceDE w:val="0"/>
        <w:autoSpaceDN w:val="0"/>
        <w:adjustRightInd w:val="0"/>
        <w:ind w:firstLine="709"/>
        <w:jc w:val="both"/>
        <w:rPr>
          <w:rFonts w:eastAsia="Times New Roman"/>
          <w:kern w:val="2"/>
          <w:sz w:val="20"/>
          <w:szCs w:val="20"/>
        </w:rPr>
      </w:pPr>
      <w:r w:rsidRPr="00C54296">
        <w:rPr>
          <w:rFonts w:eastAsia="Times New Roman"/>
          <w:kern w:val="2"/>
          <w:sz w:val="20"/>
          <w:szCs w:val="20"/>
        </w:rPr>
        <w:t>91. Результатом административной процедуры является получение в рамках межведомственного взаимодействия документов, указанных в подпунктах 1 и 2 пункта 31 настоящего административного регламента.</w:t>
      </w:r>
    </w:p>
    <w:p w:rsidR="00B1549A" w:rsidRPr="00C54296" w:rsidRDefault="00B1549A" w:rsidP="00B1549A">
      <w:pPr>
        <w:autoSpaceDE w:val="0"/>
        <w:autoSpaceDN w:val="0"/>
        <w:adjustRightInd w:val="0"/>
        <w:ind w:firstLine="709"/>
        <w:jc w:val="both"/>
        <w:rPr>
          <w:rFonts w:eastAsia="Times New Roman"/>
          <w:kern w:val="2"/>
          <w:sz w:val="20"/>
          <w:szCs w:val="20"/>
        </w:rPr>
      </w:pPr>
      <w:r w:rsidRPr="00C54296">
        <w:rPr>
          <w:rFonts w:eastAsia="Times New Roman"/>
          <w:kern w:val="2"/>
          <w:sz w:val="20"/>
          <w:szCs w:val="20"/>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54296">
        <w:rPr>
          <w:sz w:val="20"/>
          <w:szCs w:val="20"/>
        </w:rPr>
        <w:t xml:space="preserve"> журнале регистрации обращений за предоставлением муниципальной услуги.</w:t>
      </w:r>
    </w:p>
    <w:p w:rsidR="00B1549A" w:rsidRPr="00C54296" w:rsidRDefault="00B1549A" w:rsidP="00B1549A">
      <w:pPr>
        <w:keepNext/>
        <w:keepLines/>
        <w:autoSpaceDE w:val="0"/>
        <w:autoSpaceDN w:val="0"/>
        <w:adjustRightInd w:val="0"/>
        <w:contextualSpacing/>
        <w:jc w:val="center"/>
        <w:outlineLvl w:val="2"/>
        <w:rPr>
          <w:rFonts w:cs="Times New Roman"/>
          <w:kern w:val="2"/>
          <w:sz w:val="20"/>
          <w:szCs w:val="20"/>
        </w:rPr>
      </w:pPr>
      <w:r w:rsidRPr="00C54296">
        <w:rPr>
          <w:rFonts w:cs="Times New Roman"/>
          <w:kern w:val="2"/>
          <w:sz w:val="20"/>
          <w:szCs w:val="20"/>
        </w:rPr>
        <w:t>Глава 26. Согласование маршрута тяжеловесного</w:t>
      </w:r>
      <w:r w:rsidR="00C54296">
        <w:rPr>
          <w:rFonts w:cs="Times New Roman"/>
          <w:kern w:val="2"/>
          <w:sz w:val="20"/>
          <w:szCs w:val="20"/>
        </w:rPr>
        <w:t xml:space="preserve"> </w:t>
      </w:r>
      <w:r w:rsidRPr="00C54296">
        <w:rPr>
          <w:rFonts w:cs="Times New Roman"/>
          <w:kern w:val="2"/>
          <w:sz w:val="20"/>
          <w:szCs w:val="20"/>
        </w:rPr>
        <w:t>и (или) крупногабаритного транспортного средства</w:t>
      </w:r>
    </w:p>
    <w:p w:rsidR="00B1549A" w:rsidRPr="00C54296" w:rsidRDefault="00B1549A" w:rsidP="00B1549A">
      <w:pPr>
        <w:keepLines/>
        <w:autoSpaceDE w:val="0"/>
        <w:autoSpaceDN w:val="0"/>
        <w:adjustRightInd w:val="0"/>
        <w:ind w:firstLine="709"/>
        <w:jc w:val="both"/>
        <w:outlineLvl w:val="2"/>
        <w:rPr>
          <w:rFonts w:cs="Times New Roman"/>
          <w:kern w:val="2"/>
          <w:sz w:val="20"/>
          <w:szCs w:val="20"/>
        </w:rPr>
      </w:pPr>
      <w:r w:rsidRPr="00C54296">
        <w:rPr>
          <w:rFonts w:eastAsia="Times New Roman"/>
          <w:kern w:val="2"/>
          <w:sz w:val="20"/>
          <w:szCs w:val="20"/>
        </w:rPr>
        <w:t xml:space="preserve">93. Основанием для начала административной процедуры </w:t>
      </w:r>
      <w:r w:rsidRPr="00C54296">
        <w:rPr>
          <w:rFonts w:cs="Times New Roman"/>
          <w:sz w:val="20"/>
          <w:szCs w:val="20"/>
        </w:rPr>
        <w:t>поступление заявления и пакета документов, необходимых для предоставления муниципальной услуги</w:t>
      </w:r>
      <w:r w:rsidRPr="00C54296">
        <w:rPr>
          <w:rFonts w:cs="Times New Roman"/>
          <w:kern w:val="2"/>
          <w:sz w:val="20"/>
          <w:szCs w:val="20"/>
        </w:rPr>
        <w:t xml:space="preserve"> ведущему специалисту, при условии </w:t>
      </w:r>
      <w:r w:rsidRPr="00C54296">
        <w:rPr>
          <w:rFonts w:eastAsia="Times New Roman" w:cs="Times New Roman"/>
          <w:kern w:val="2"/>
          <w:sz w:val="20"/>
          <w:szCs w:val="20"/>
        </w:rPr>
        <w:t xml:space="preserve">отсутствия оснований для отказа в выдаче </w:t>
      </w:r>
      <w:r w:rsidRPr="00C54296">
        <w:rPr>
          <w:rFonts w:cs="Times New Roman"/>
          <w:sz w:val="20"/>
          <w:szCs w:val="20"/>
        </w:rPr>
        <w:t xml:space="preserve">специального </w:t>
      </w:r>
      <w:r w:rsidRPr="00C54296">
        <w:rPr>
          <w:rFonts w:eastAsia="Times New Roman" w:cs="Times New Roman"/>
          <w:kern w:val="2"/>
          <w:sz w:val="20"/>
          <w:szCs w:val="20"/>
        </w:rPr>
        <w:t>разрешения, указанных в подпунктах 1–4 пункта 106 настоящего административного регламента</w:t>
      </w:r>
      <w:r w:rsidRPr="00C54296">
        <w:rPr>
          <w:rFonts w:cs="Times New Roman"/>
          <w:kern w:val="2"/>
          <w:sz w:val="20"/>
          <w:szCs w:val="20"/>
        </w:rPr>
        <w:t>.</w:t>
      </w:r>
    </w:p>
    <w:p w:rsidR="00B1549A" w:rsidRPr="00C54296" w:rsidRDefault="00B1549A" w:rsidP="00B1549A">
      <w:pPr>
        <w:keepLines/>
        <w:autoSpaceDE w:val="0"/>
        <w:autoSpaceDN w:val="0"/>
        <w:adjustRightInd w:val="0"/>
        <w:ind w:firstLine="709"/>
        <w:jc w:val="both"/>
        <w:outlineLvl w:val="2"/>
        <w:rPr>
          <w:rFonts w:cs="Times New Roman"/>
          <w:sz w:val="20"/>
          <w:szCs w:val="20"/>
        </w:rPr>
      </w:pPr>
      <w:r w:rsidRPr="00C54296">
        <w:rPr>
          <w:rFonts w:eastAsia="Times New Roman"/>
          <w:kern w:val="2"/>
          <w:sz w:val="20"/>
          <w:szCs w:val="20"/>
        </w:rPr>
        <w:t xml:space="preserve">94. </w:t>
      </w:r>
      <w:r w:rsidRPr="00C54296">
        <w:rPr>
          <w:rFonts w:cs="Times New Roman"/>
          <w:sz w:val="20"/>
          <w:szCs w:val="20"/>
        </w:rPr>
        <w:t>Согласование маршрута тяжеловесного транспортного средства осуществляется с владельцами автомобильных дорог.</w:t>
      </w:r>
    </w:p>
    <w:p w:rsidR="00B1549A" w:rsidRPr="00C54296" w:rsidRDefault="00B1549A" w:rsidP="00B1549A">
      <w:pPr>
        <w:keepLines/>
        <w:autoSpaceDE w:val="0"/>
        <w:autoSpaceDN w:val="0"/>
        <w:adjustRightInd w:val="0"/>
        <w:ind w:firstLine="709"/>
        <w:jc w:val="both"/>
        <w:outlineLvl w:val="2"/>
        <w:rPr>
          <w:rFonts w:cs="Times New Roman"/>
          <w:sz w:val="20"/>
          <w:szCs w:val="20"/>
        </w:rPr>
      </w:pPr>
      <w:r w:rsidRPr="00C54296">
        <w:rPr>
          <w:rFonts w:cs="Times New Roman"/>
          <w:sz w:val="20"/>
          <w:szCs w:val="20"/>
        </w:rPr>
        <w:t>Согласование маршрута крупногабаритного транспортного средства осуществляется с владельцами автомобильных дорог и с Госавтоинспекцией.</w:t>
      </w:r>
    </w:p>
    <w:p w:rsidR="00B1549A" w:rsidRPr="00C54296" w:rsidRDefault="00B1549A" w:rsidP="00B1549A">
      <w:pPr>
        <w:keepLines/>
        <w:autoSpaceDE w:val="0"/>
        <w:autoSpaceDN w:val="0"/>
        <w:adjustRightInd w:val="0"/>
        <w:ind w:firstLine="709"/>
        <w:jc w:val="both"/>
        <w:outlineLvl w:val="2"/>
        <w:rPr>
          <w:rFonts w:cs="Times New Roman"/>
          <w:sz w:val="20"/>
          <w:szCs w:val="20"/>
        </w:rPr>
      </w:pPr>
      <w:r w:rsidRPr="00C54296">
        <w:rPr>
          <w:rFonts w:cs="Times New Roman"/>
          <w:sz w:val="20"/>
          <w:szCs w:val="20"/>
        </w:rPr>
        <w:t>95. Согласование с Госавтоинспекцией проводится помимо случаев, предусмотренных пунктом 94 настоящего административного регламента, в случаях, если для движения тяжеловесного транспортного средства требуется:</w:t>
      </w:r>
    </w:p>
    <w:p w:rsidR="00B1549A" w:rsidRPr="00C54296" w:rsidRDefault="00B1549A" w:rsidP="00B1549A">
      <w:pPr>
        <w:keepLines/>
        <w:autoSpaceDE w:val="0"/>
        <w:autoSpaceDN w:val="0"/>
        <w:adjustRightInd w:val="0"/>
        <w:ind w:firstLine="709"/>
        <w:jc w:val="both"/>
        <w:outlineLvl w:val="2"/>
        <w:rPr>
          <w:rFonts w:cs="Times New Roman"/>
          <w:sz w:val="20"/>
          <w:szCs w:val="20"/>
        </w:rPr>
      </w:pPr>
      <w:r w:rsidRPr="00C54296">
        <w:rPr>
          <w:rFonts w:cs="Times New Roman"/>
          <w:sz w:val="20"/>
          <w:szCs w:val="20"/>
        </w:rPr>
        <w:t>1) укрепление отдельных участков автомобильных дорог;</w:t>
      </w:r>
    </w:p>
    <w:p w:rsidR="00B1549A" w:rsidRPr="00C54296" w:rsidRDefault="00B1549A" w:rsidP="00B1549A">
      <w:pPr>
        <w:keepLines/>
        <w:autoSpaceDE w:val="0"/>
        <w:autoSpaceDN w:val="0"/>
        <w:adjustRightInd w:val="0"/>
        <w:ind w:firstLine="709"/>
        <w:jc w:val="both"/>
        <w:outlineLvl w:val="2"/>
        <w:rPr>
          <w:rFonts w:cs="Times New Roman"/>
          <w:sz w:val="20"/>
          <w:szCs w:val="20"/>
        </w:rPr>
      </w:pPr>
      <w:r w:rsidRPr="00C54296">
        <w:rPr>
          <w:rFonts w:cs="Times New Roman"/>
          <w:sz w:val="20"/>
          <w:szCs w:val="20"/>
        </w:rPr>
        <w:lastRenderedPageBreak/>
        <w:t>2)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1549A" w:rsidRPr="00C54296" w:rsidRDefault="00B1549A" w:rsidP="00B1549A">
      <w:pPr>
        <w:keepLines/>
        <w:autoSpaceDE w:val="0"/>
        <w:autoSpaceDN w:val="0"/>
        <w:adjustRightInd w:val="0"/>
        <w:ind w:firstLine="709"/>
        <w:jc w:val="both"/>
        <w:outlineLvl w:val="2"/>
        <w:rPr>
          <w:rFonts w:cs="Times New Roman"/>
          <w:sz w:val="20"/>
          <w:szCs w:val="20"/>
        </w:rPr>
      </w:pPr>
      <w:r w:rsidRPr="00C54296">
        <w:rPr>
          <w:rFonts w:cs="Times New Roman"/>
          <w:sz w:val="20"/>
          <w:szCs w:val="20"/>
        </w:rPr>
        <w:t>3) изменение организации дорожного движения по маршруту тяжеловесного и (или) крупногабаритного транспортного средства;</w:t>
      </w:r>
    </w:p>
    <w:p w:rsidR="00B1549A" w:rsidRPr="00C54296" w:rsidRDefault="00B1549A" w:rsidP="00B1549A">
      <w:pPr>
        <w:keepLines/>
        <w:autoSpaceDE w:val="0"/>
        <w:autoSpaceDN w:val="0"/>
        <w:adjustRightInd w:val="0"/>
        <w:ind w:firstLine="709"/>
        <w:jc w:val="both"/>
        <w:outlineLvl w:val="2"/>
        <w:rPr>
          <w:rFonts w:cs="Times New Roman"/>
          <w:sz w:val="20"/>
          <w:szCs w:val="20"/>
        </w:rPr>
      </w:pPr>
      <w:r w:rsidRPr="00C54296">
        <w:rPr>
          <w:rFonts w:cs="Times New Roman"/>
          <w:sz w:val="20"/>
          <w:szCs w:val="20"/>
        </w:rPr>
        <w:t>4) введение ограничений в отношении движения других транспортных средств по требованиям обеспечения безопасности дорожного движения.</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96. Ведущий специалист в течение четырех рабочих дней со дня регистрации заявления:</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1) устанавливает путь следования по заявленному маршруту;</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2) определяет владельцев автомобильных дорог по пути следования заявленного маршрута;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3) направляет в адрес владельцев автомобильных дорог запрос на согласование маршрута тяжеловесного и (или) крупногабаритного транспортного средства, в котором указываются:</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а) наименование органа, направившего запрос;</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б) исходящий номер и дата запроса;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в) вид перевозки;</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г) маршрут движения (участок маршрута);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д) наименование и адрес владельца транспортного средства;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е) марка и модель транспортного средства, государственный регистрационный номер транспортного средства;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ж) предполагаемый срок и количество поездок;</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з) характеристика груза (при наличии груза) (полное наименование, марка, модель, габариты, масса);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и)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к) необходимость автомобиля прикрытия (сопровождения), предполагаемая скорость движения (в случае направления запроса на бумажном носителе);</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л) подпись должностного лица, </w:t>
      </w:r>
      <w:r w:rsidRPr="00C54296">
        <w:rPr>
          <w:rFonts w:cs="Times New Roman"/>
          <w:kern w:val="2"/>
          <w:sz w:val="20"/>
          <w:szCs w:val="20"/>
        </w:rPr>
        <w:t>ответственного за предоставление муниципальной услуги</w:t>
      </w:r>
      <w:r w:rsidRPr="00C54296">
        <w:rPr>
          <w:rFonts w:cs="Times New Roman"/>
          <w:sz w:val="20"/>
          <w:szCs w:val="20"/>
        </w:rPr>
        <w:t>.</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97. </w:t>
      </w:r>
      <w:proofErr w:type="gramStart"/>
      <w:r w:rsidRPr="00C54296">
        <w:rPr>
          <w:rFonts w:cs="Times New Roman"/>
          <w:sz w:val="20"/>
          <w:szCs w:val="20"/>
        </w:rPr>
        <w:t>В случае установления необходимости разработки проекта организации дорожного движения,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должностное лицо, ответственное за предоставление муниципальной услуги, в течение одного рабочего дня со дня установления соответствующих сведений информирует об этом заявителя посредством почтового отправления</w:t>
      </w:r>
      <w:proofErr w:type="gramEnd"/>
      <w:r w:rsidRPr="00C54296">
        <w:rPr>
          <w:rFonts w:cs="Times New Roman"/>
          <w:sz w:val="20"/>
          <w:szCs w:val="20"/>
        </w:rPr>
        <w:t>, электронной почты либо по телефону, указанному в заявлении.</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В указанном случае ведущий специалист осуществляет административные действия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5 июня 2019 года № 167.</w:t>
      </w:r>
    </w:p>
    <w:p w:rsidR="00B1549A" w:rsidRPr="00C54296" w:rsidRDefault="00B1549A" w:rsidP="00B1549A">
      <w:pPr>
        <w:autoSpaceDE w:val="0"/>
        <w:autoSpaceDN w:val="0"/>
        <w:adjustRightInd w:val="0"/>
        <w:ind w:firstLine="709"/>
        <w:contextualSpacing/>
        <w:jc w:val="both"/>
        <w:rPr>
          <w:rFonts w:cs="Times New Roman"/>
          <w:color w:val="00B0F0"/>
          <w:sz w:val="20"/>
          <w:szCs w:val="20"/>
        </w:rPr>
      </w:pPr>
      <w:r w:rsidRPr="00C54296">
        <w:rPr>
          <w:rFonts w:cs="Times New Roman"/>
          <w:sz w:val="20"/>
          <w:szCs w:val="20"/>
        </w:rPr>
        <w:t xml:space="preserve">98. </w:t>
      </w:r>
      <w:proofErr w:type="gramStart"/>
      <w:r w:rsidRPr="00C54296">
        <w:rPr>
          <w:rFonts w:cs="Times New Roman"/>
          <w:bCs/>
          <w:iCs/>
          <w:sz w:val="20"/>
          <w:szCs w:val="20"/>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Pr="00C54296">
        <w:rPr>
          <w:rFonts w:cs="Times New Roman"/>
          <w:sz w:val="20"/>
          <w:szCs w:val="20"/>
        </w:rPr>
        <w:t xml:space="preserve">ведущий специалист </w:t>
      </w:r>
      <w:r w:rsidRPr="00C54296">
        <w:rPr>
          <w:rFonts w:cs="Times New Roman"/>
          <w:bCs/>
          <w:iCs/>
          <w:sz w:val="20"/>
          <w:szCs w:val="20"/>
        </w:rPr>
        <w:t>в течение одного рабочего дня со дня регистрации заявления направляет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w:t>
      </w:r>
      <w:proofErr w:type="gramEnd"/>
      <w:r w:rsidRPr="00C54296">
        <w:rPr>
          <w:rFonts w:cs="Times New Roman"/>
          <w:bCs/>
          <w:iCs/>
          <w:sz w:val="20"/>
          <w:szCs w:val="20"/>
        </w:rPr>
        <w:t xml:space="preserve"> постоянному маршруту.</w:t>
      </w:r>
    </w:p>
    <w:p w:rsidR="00B1549A" w:rsidRPr="00C54296" w:rsidRDefault="00B1549A" w:rsidP="00B1549A">
      <w:pPr>
        <w:autoSpaceDE w:val="0"/>
        <w:autoSpaceDN w:val="0"/>
        <w:adjustRightInd w:val="0"/>
        <w:ind w:firstLine="540"/>
        <w:jc w:val="both"/>
        <w:rPr>
          <w:rFonts w:cs="Times New Roman"/>
          <w:sz w:val="20"/>
          <w:szCs w:val="20"/>
        </w:rPr>
      </w:pPr>
      <w:proofErr w:type="gramStart"/>
      <w:r w:rsidRPr="00C54296">
        <w:rPr>
          <w:rFonts w:cs="Times New Roman"/>
          <w:sz w:val="20"/>
          <w:szCs w:val="20"/>
        </w:rPr>
        <w:t>В случае если администрация является владельцем автомобильной дороги, на которой полностью размещается установленный постоянный маршрут, то ведущий специалист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roofErr w:type="gramEnd"/>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99. </w:t>
      </w:r>
      <w:proofErr w:type="gramStart"/>
      <w:r w:rsidRPr="00C54296">
        <w:rPr>
          <w:rFonts w:cs="Times New Roman"/>
          <w:sz w:val="20"/>
          <w:szCs w:val="20"/>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ведущий специалист в течение четырех рабочих дней со дня регистрации заявления направляет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roofErr w:type="gramEnd"/>
      <w:r w:rsidRPr="00C54296">
        <w:rPr>
          <w:rFonts w:cs="Times New Roman"/>
          <w:sz w:val="20"/>
          <w:szCs w:val="20"/>
        </w:rPr>
        <w:t>.</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100. </w:t>
      </w:r>
      <w:proofErr w:type="gramStart"/>
      <w:r w:rsidRPr="00C54296">
        <w:rPr>
          <w:rFonts w:cs="Times New Roman"/>
          <w:sz w:val="20"/>
          <w:szCs w:val="20"/>
        </w:rPr>
        <w:t>В течение одного дня с даты поступления ответов на запросы, указанные в абзаце первом пункта 98 и пункте 99 настоящего административного регламента ведущий специалист направляет заявителю сведения о размере платы в счет возмещения вреда (о размере возмещения вреда), причиняемого тяжеловесным транспортным средством, а также информирует его о способах и порядке оплаты.</w:t>
      </w:r>
      <w:proofErr w:type="gramEnd"/>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101. В случае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ведущий специалист оформляет специальное разрешение.</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102. </w:t>
      </w:r>
      <w:proofErr w:type="gramStart"/>
      <w:r w:rsidRPr="00C54296">
        <w:rPr>
          <w:rFonts w:cs="Times New Roman"/>
          <w:sz w:val="20"/>
          <w:szCs w:val="20"/>
        </w:rPr>
        <w:t>В случаях, установленных пунктом 95 настоящего административного регламента, ведущий специалист также направляет в адрес подразделения Государственной инспекции безопасности дорожного движения Министерства внутренних дел Российской Федерации по Самарской  области по месту расположения администрации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3–5 пункта 27 настоящего административного регламента, копий согласований</w:t>
      </w:r>
      <w:proofErr w:type="gramEnd"/>
      <w:r w:rsidRPr="00C54296">
        <w:rPr>
          <w:rFonts w:cs="Times New Roman"/>
          <w:sz w:val="20"/>
          <w:szCs w:val="20"/>
        </w:rPr>
        <w:t xml:space="preserve"> маршрута транспортного средства, и проекта организации дорожного движения и (или) специального проекта (при необходимости).</w:t>
      </w:r>
    </w:p>
    <w:p w:rsidR="00B1549A" w:rsidRPr="00C54296" w:rsidRDefault="00B1549A" w:rsidP="00B1549A">
      <w:pPr>
        <w:autoSpaceDE w:val="0"/>
        <w:autoSpaceDN w:val="0"/>
        <w:adjustRightInd w:val="0"/>
        <w:ind w:firstLine="709"/>
        <w:jc w:val="both"/>
        <w:rPr>
          <w:rFonts w:cs="Times New Roman"/>
          <w:bCs/>
          <w:kern w:val="2"/>
          <w:sz w:val="20"/>
          <w:szCs w:val="20"/>
        </w:rPr>
      </w:pPr>
      <w:r w:rsidRPr="00C54296">
        <w:rPr>
          <w:rFonts w:cs="Times New Roman"/>
          <w:kern w:val="2"/>
          <w:sz w:val="20"/>
          <w:szCs w:val="20"/>
        </w:rPr>
        <w:t>103. Результатом административной процедуры является получение администрацией необходимых согласований маршрута</w:t>
      </w:r>
      <w:r w:rsidRPr="00C54296">
        <w:rPr>
          <w:rFonts w:cs="Times New Roman"/>
          <w:sz w:val="20"/>
          <w:szCs w:val="20"/>
        </w:rPr>
        <w:t xml:space="preserve"> тяжеловесного и (или) крупногабаритного транспортного средств </w:t>
      </w:r>
      <w:r w:rsidRPr="00C54296">
        <w:rPr>
          <w:rFonts w:cs="Times New Roman"/>
          <w:kern w:val="2"/>
          <w:sz w:val="20"/>
          <w:szCs w:val="20"/>
        </w:rPr>
        <w:t>либо отказа в согласовании маршрута</w:t>
      </w:r>
      <w:r w:rsidRPr="00C54296">
        <w:rPr>
          <w:rFonts w:cs="Times New Roman"/>
          <w:sz w:val="20"/>
          <w:szCs w:val="20"/>
        </w:rPr>
        <w:t xml:space="preserve"> </w:t>
      </w:r>
      <w:r w:rsidRPr="00C54296">
        <w:rPr>
          <w:rFonts w:cs="Times New Roman"/>
          <w:sz w:val="20"/>
          <w:szCs w:val="20"/>
        </w:rPr>
        <w:lastRenderedPageBreak/>
        <w:t>тяжеловесного и (или) крупногабаритного транспортного средств.</w:t>
      </w:r>
    </w:p>
    <w:p w:rsidR="00B1549A" w:rsidRPr="00C54296" w:rsidRDefault="00B1549A" w:rsidP="00B1549A">
      <w:pPr>
        <w:autoSpaceDE w:val="0"/>
        <w:autoSpaceDN w:val="0"/>
        <w:adjustRightInd w:val="0"/>
        <w:ind w:firstLine="709"/>
        <w:jc w:val="both"/>
        <w:rPr>
          <w:rFonts w:cs="Times New Roman"/>
          <w:bCs/>
          <w:kern w:val="2"/>
          <w:sz w:val="20"/>
          <w:szCs w:val="20"/>
        </w:rPr>
      </w:pPr>
      <w:r w:rsidRPr="00C54296">
        <w:rPr>
          <w:rFonts w:cs="Times New Roman"/>
          <w:kern w:val="2"/>
          <w:sz w:val="20"/>
          <w:szCs w:val="20"/>
        </w:rPr>
        <w:t>104. Способом фиксации результата административной процедуры является регистрация факта получения администрацией необходимых согласований маршрута</w:t>
      </w:r>
      <w:r w:rsidRPr="00C54296">
        <w:rPr>
          <w:rFonts w:cs="Times New Roman"/>
          <w:sz w:val="20"/>
          <w:szCs w:val="20"/>
        </w:rPr>
        <w:t xml:space="preserve"> тяжеловесного и (или) крупногабаритного транспортного средств </w:t>
      </w:r>
      <w:r w:rsidRPr="00C54296">
        <w:rPr>
          <w:rFonts w:cs="Times New Roman"/>
          <w:kern w:val="2"/>
          <w:sz w:val="20"/>
          <w:szCs w:val="20"/>
        </w:rPr>
        <w:t>либо отказа в согласовании маршрута</w:t>
      </w:r>
      <w:r w:rsidRPr="00C54296">
        <w:rPr>
          <w:rFonts w:cs="Times New Roman"/>
          <w:sz w:val="20"/>
          <w:szCs w:val="20"/>
        </w:rPr>
        <w:t xml:space="preserve"> тяжеловесного и (или) крупногабаритного транспортного сре</w:t>
      </w:r>
      <w:proofErr w:type="gramStart"/>
      <w:r w:rsidRPr="00C54296">
        <w:rPr>
          <w:rFonts w:cs="Times New Roman"/>
          <w:sz w:val="20"/>
          <w:szCs w:val="20"/>
        </w:rPr>
        <w:t xml:space="preserve">дств в </w:t>
      </w:r>
      <w:r w:rsidRPr="00C54296">
        <w:rPr>
          <w:sz w:val="20"/>
          <w:szCs w:val="20"/>
        </w:rPr>
        <w:t xml:space="preserve"> ж</w:t>
      </w:r>
      <w:proofErr w:type="gramEnd"/>
      <w:r w:rsidRPr="00C54296">
        <w:rPr>
          <w:sz w:val="20"/>
          <w:szCs w:val="20"/>
        </w:rPr>
        <w:t>урнале регистрации обращений за предоставлением муниципальной услуги</w:t>
      </w:r>
      <w:r w:rsidRPr="00C54296">
        <w:rPr>
          <w:rFonts w:cs="Times New Roman"/>
          <w:sz w:val="20"/>
          <w:szCs w:val="20"/>
        </w:rPr>
        <w:t>.</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 xml:space="preserve">Глава 27. Принятие решения о выдаче </w:t>
      </w:r>
      <w:r w:rsidRPr="00C54296">
        <w:rPr>
          <w:rFonts w:cs="Times New Roman"/>
          <w:sz w:val="20"/>
          <w:szCs w:val="20"/>
        </w:rPr>
        <w:t xml:space="preserve">специального </w:t>
      </w:r>
      <w:r w:rsidRPr="00C54296">
        <w:rPr>
          <w:rFonts w:cs="Times New Roman"/>
          <w:kern w:val="2"/>
          <w:sz w:val="20"/>
          <w:szCs w:val="20"/>
        </w:rPr>
        <w:t xml:space="preserve">разрешения или об отказе в выдаче </w:t>
      </w:r>
      <w:r w:rsidRPr="00C54296">
        <w:rPr>
          <w:rFonts w:cs="Times New Roman"/>
          <w:sz w:val="20"/>
          <w:szCs w:val="20"/>
        </w:rPr>
        <w:t xml:space="preserve">специального </w:t>
      </w:r>
      <w:r w:rsidRPr="00C54296">
        <w:rPr>
          <w:rFonts w:cs="Times New Roman"/>
          <w:kern w:val="2"/>
          <w:sz w:val="20"/>
          <w:szCs w:val="20"/>
        </w:rPr>
        <w:t>разрешения</w:t>
      </w:r>
    </w:p>
    <w:p w:rsidR="00B1549A" w:rsidRPr="00C54296" w:rsidRDefault="00B1549A" w:rsidP="00B1549A">
      <w:pPr>
        <w:autoSpaceDE w:val="0"/>
        <w:autoSpaceDN w:val="0"/>
        <w:adjustRightInd w:val="0"/>
        <w:ind w:firstLine="709"/>
        <w:contextualSpacing/>
        <w:jc w:val="both"/>
        <w:rPr>
          <w:rFonts w:eastAsia="Times New Roman"/>
          <w:kern w:val="2"/>
          <w:sz w:val="20"/>
          <w:szCs w:val="20"/>
        </w:rPr>
      </w:pPr>
      <w:r w:rsidRPr="00C54296">
        <w:rPr>
          <w:rFonts w:eastAsia="Times New Roman"/>
          <w:kern w:val="2"/>
          <w:sz w:val="20"/>
          <w:szCs w:val="20"/>
        </w:rPr>
        <w:t>105. Основаниями для начала административной процедуры являются:</w:t>
      </w:r>
    </w:p>
    <w:p w:rsidR="00B1549A" w:rsidRPr="00C54296" w:rsidRDefault="00B1549A" w:rsidP="00B1549A">
      <w:pPr>
        <w:autoSpaceDE w:val="0"/>
        <w:autoSpaceDN w:val="0"/>
        <w:adjustRightInd w:val="0"/>
        <w:ind w:firstLine="709"/>
        <w:contextualSpacing/>
        <w:jc w:val="both"/>
        <w:rPr>
          <w:rFonts w:eastAsia="Times New Roman"/>
          <w:kern w:val="2"/>
          <w:sz w:val="20"/>
          <w:szCs w:val="20"/>
        </w:rPr>
      </w:pPr>
      <w:r w:rsidRPr="00C54296">
        <w:rPr>
          <w:rFonts w:eastAsia="Times New Roman"/>
          <w:kern w:val="2"/>
          <w:sz w:val="20"/>
          <w:szCs w:val="20"/>
        </w:rPr>
        <w:t>1) выявление оснований для отказа в выдаче специального разрешения в соответствии с главой 24 настоящего административного регламента;</w:t>
      </w:r>
    </w:p>
    <w:p w:rsidR="00B1549A" w:rsidRPr="00C54296" w:rsidRDefault="00B1549A" w:rsidP="00B1549A">
      <w:pPr>
        <w:autoSpaceDE w:val="0"/>
        <w:autoSpaceDN w:val="0"/>
        <w:adjustRightInd w:val="0"/>
        <w:ind w:firstLine="709"/>
        <w:contextualSpacing/>
        <w:jc w:val="both"/>
        <w:rPr>
          <w:rFonts w:eastAsia="Times New Roman"/>
          <w:kern w:val="2"/>
          <w:sz w:val="20"/>
          <w:szCs w:val="20"/>
        </w:rPr>
      </w:pPr>
      <w:r w:rsidRPr="00C54296">
        <w:rPr>
          <w:rFonts w:eastAsia="Times New Roman"/>
          <w:kern w:val="2"/>
          <w:sz w:val="20"/>
          <w:szCs w:val="20"/>
        </w:rPr>
        <w:t>2) п</w:t>
      </w:r>
      <w:r w:rsidRPr="00C54296">
        <w:rPr>
          <w:rFonts w:cs="Times New Roman"/>
          <w:sz w:val="20"/>
          <w:szCs w:val="20"/>
        </w:rPr>
        <w:t xml:space="preserve">олучение необходимых согласований </w:t>
      </w:r>
      <w:r w:rsidRPr="00C54296">
        <w:rPr>
          <w:rFonts w:cs="Times New Roman"/>
          <w:kern w:val="2"/>
          <w:sz w:val="20"/>
          <w:szCs w:val="20"/>
        </w:rPr>
        <w:t>маршрута</w:t>
      </w:r>
      <w:r w:rsidRPr="00C54296">
        <w:rPr>
          <w:rFonts w:cs="Times New Roman"/>
          <w:sz w:val="20"/>
          <w:szCs w:val="20"/>
        </w:rPr>
        <w:t xml:space="preserve"> тяжеловесного и (или) крупногабаритного транспортного средств </w:t>
      </w:r>
      <w:r w:rsidRPr="00C54296">
        <w:rPr>
          <w:rFonts w:cs="Times New Roman"/>
          <w:kern w:val="2"/>
          <w:sz w:val="20"/>
          <w:szCs w:val="20"/>
        </w:rPr>
        <w:t>либо отказа в согласовании маршрута</w:t>
      </w:r>
      <w:r w:rsidRPr="00C54296">
        <w:rPr>
          <w:rFonts w:cs="Times New Roman"/>
          <w:sz w:val="20"/>
          <w:szCs w:val="20"/>
        </w:rPr>
        <w:t xml:space="preserve"> тяжеловесного и (или) крупногабаритного транспортного сре</w:t>
      </w:r>
      <w:proofErr w:type="gramStart"/>
      <w:r w:rsidRPr="00C54296">
        <w:rPr>
          <w:rFonts w:cs="Times New Roman"/>
          <w:sz w:val="20"/>
          <w:szCs w:val="20"/>
        </w:rPr>
        <w:t>дств в с</w:t>
      </w:r>
      <w:proofErr w:type="gramEnd"/>
      <w:r w:rsidRPr="00C54296">
        <w:rPr>
          <w:rFonts w:cs="Times New Roman"/>
          <w:sz w:val="20"/>
          <w:szCs w:val="20"/>
        </w:rPr>
        <w:t>оответствии с главой 26 настоящего административного регламента.</w:t>
      </w:r>
    </w:p>
    <w:p w:rsidR="00B1549A" w:rsidRPr="00C54296" w:rsidRDefault="00B1549A" w:rsidP="00B1549A">
      <w:pPr>
        <w:autoSpaceDE w:val="0"/>
        <w:autoSpaceDN w:val="0"/>
        <w:adjustRightInd w:val="0"/>
        <w:ind w:firstLine="709"/>
        <w:contextualSpacing/>
        <w:jc w:val="both"/>
        <w:rPr>
          <w:rFonts w:cs="Times New Roman"/>
          <w:bCs/>
          <w:kern w:val="2"/>
          <w:sz w:val="20"/>
          <w:szCs w:val="20"/>
        </w:rPr>
      </w:pPr>
      <w:r w:rsidRPr="00C54296">
        <w:rPr>
          <w:rFonts w:cs="Times New Roman"/>
          <w:bCs/>
          <w:kern w:val="2"/>
          <w:sz w:val="20"/>
          <w:szCs w:val="20"/>
        </w:rPr>
        <w:t xml:space="preserve">106. Случаи отказа 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p>
    <w:p w:rsidR="00B1549A" w:rsidRPr="00C54296" w:rsidRDefault="00B1549A" w:rsidP="00B1549A">
      <w:pPr>
        <w:autoSpaceDE w:val="0"/>
        <w:autoSpaceDN w:val="0"/>
        <w:adjustRightInd w:val="0"/>
        <w:ind w:firstLine="709"/>
        <w:contextualSpacing/>
        <w:jc w:val="both"/>
        <w:rPr>
          <w:rFonts w:cs="Times New Roman"/>
          <w:sz w:val="20"/>
          <w:szCs w:val="20"/>
        </w:rPr>
      </w:pPr>
      <w:proofErr w:type="gramStart"/>
      <w:r w:rsidRPr="00C54296">
        <w:rPr>
          <w:rFonts w:cs="Times New Roman"/>
          <w:sz w:val="20"/>
          <w:szCs w:val="20"/>
        </w:rPr>
        <w:t>1) администрация не вправе выдавать специального разрешения по заявленному маршруту;</w:t>
      </w:r>
      <w:proofErr w:type="gramEnd"/>
    </w:p>
    <w:p w:rsidR="00B1549A" w:rsidRPr="00C54296" w:rsidRDefault="00B1549A" w:rsidP="00B1549A">
      <w:pPr>
        <w:autoSpaceDE w:val="0"/>
        <w:autoSpaceDN w:val="0"/>
        <w:adjustRightInd w:val="0"/>
        <w:ind w:firstLine="709"/>
        <w:contextualSpacing/>
        <w:jc w:val="both"/>
        <w:rPr>
          <w:rFonts w:cs="Times New Roman"/>
          <w:sz w:val="20"/>
          <w:szCs w:val="20"/>
        </w:rPr>
      </w:pPr>
      <w:proofErr w:type="gramStart"/>
      <w:r w:rsidRPr="00C54296">
        <w:rPr>
          <w:rFonts w:cs="Times New Roman"/>
          <w:sz w:val="20"/>
          <w:szCs w:val="20"/>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4) установленные требования о перевозке делимого груза не соблюдены;</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6) отсутствует согласие заявителя </w:t>
      </w:r>
      <w:proofErr w:type="gramStart"/>
      <w:r w:rsidRPr="00C54296">
        <w:rPr>
          <w:rFonts w:cs="Times New Roman"/>
          <w:sz w:val="20"/>
          <w:szCs w:val="20"/>
        </w:rPr>
        <w:t>на</w:t>
      </w:r>
      <w:proofErr w:type="gramEnd"/>
      <w:r w:rsidRPr="00C54296">
        <w:rPr>
          <w:rFonts w:cs="Times New Roman"/>
          <w:sz w:val="20"/>
          <w:szCs w:val="20"/>
        </w:rPr>
        <w:t>:</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проведение оценки технического состояния автомобильной дороги в соответствии с абзацем вторым пункта 97 настоящего административного регламента;</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 xml:space="preserve">9) заявитель не внес плату в счет </w:t>
      </w:r>
      <w:proofErr w:type="gramStart"/>
      <w:r w:rsidRPr="00C54296">
        <w:rPr>
          <w:rFonts w:cs="Times New Roman"/>
          <w:sz w:val="20"/>
          <w:szCs w:val="20"/>
        </w:rPr>
        <w:t>возмещения вреда, причиняемого автомобильным дорогам тяжеловесным транспортным средством и не предоставил</w:t>
      </w:r>
      <w:proofErr w:type="gramEnd"/>
      <w:r w:rsidRPr="00C54296">
        <w:rPr>
          <w:rFonts w:cs="Times New Roman"/>
          <w:sz w:val="20"/>
          <w:szCs w:val="20"/>
        </w:rPr>
        <w:t xml:space="preserve"> копии платежных документов, подтверждающих такую оплату;</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12) отсутствует специальный проект, проект организации дорожного движения (при необходимости);</w:t>
      </w:r>
    </w:p>
    <w:p w:rsidR="00B1549A" w:rsidRPr="00C54296" w:rsidRDefault="00B1549A" w:rsidP="00B1549A">
      <w:pPr>
        <w:autoSpaceDE w:val="0"/>
        <w:autoSpaceDN w:val="0"/>
        <w:adjustRightInd w:val="0"/>
        <w:ind w:firstLine="709"/>
        <w:contextualSpacing/>
        <w:jc w:val="both"/>
        <w:rPr>
          <w:rFonts w:cs="Times New Roman"/>
          <w:sz w:val="20"/>
          <w:szCs w:val="20"/>
        </w:rPr>
      </w:pPr>
      <w:r w:rsidRPr="00C54296">
        <w:rPr>
          <w:rFonts w:cs="Times New Roman"/>
          <w:sz w:val="20"/>
          <w:szCs w:val="20"/>
        </w:rPr>
        <w:t>13) крупногабаритная сельскохозяйственная техника (комбайн, трактор) в случае повторной подачи заявления в соответствии с подпунктом 7 пункта 27 настоящего административного регламента является тяжеловесным транспортным средством.</w:t>
      </w:r>
    </w:p>
    <w:p w:rsidR="00B1549A" w:rsidRPr="00C54296" w:rsidRDefault="00B1549A" w:rsidP="00B1549A">
      <w:pPr>
        <w:autoSpaceDE w:val="0"/>
        <w:autoSpaceDN w:val="0"/>
        <w:adjustRightInd w:val="0"/>
        <w:ind w:firstLine="709"/>
        <w:jc w:val="both"/>
        <w:rPr>
          <w:rFonts w:cs="Times New Roman"/>
          <w:bCs/>
          <w:kern w:val="2"/>
          <w:sz w:val="20"/>
          <w:szCs w:val="20"/>
        </w:rPr>
      </w:pPr>
      <w:r w:rsidRPr="00C54296">
        <w:rPr>
          <w:rFonts w:cs="Times New Roman"/>
          <w:bCs/>
          <w:kern w:val="2"/>
          <w:sz w:val="20"/>
          <w:szCs w:val="20"/>
        </w:rPr>
        <w:t xml:space="preserve"> 107. </w:t>
      </w:r>
      <w:proofErr w:type="gramStart"/>
      <w:r w:rsidRPr="00C54296">
        <w:rPr>
          <w:rFonts w:cs="Times New Roman"/>
          <w:bCs/>
          <w:kern w:val="2"/>
          <w:sz w:val="20"/>
          <w:szCs w:val="20"/>
        </w:rPr>
        <w:t xml:space="preserve">В случае наличия хотя бы одного основания для отказа в выдаче специального разрешения ведущий специалист в течение одного рабочего дня после дня установления наличия обстоятельств, указанных в пункте 106 настоящего административного регламента, оформляет уведомление об отказе в выдаче </w:t>
      </w:r>
      <w:r w:rsidRPr="00C54296">
        <w:rPr>
          <w:rFonts w:cs="Times New Roman"/>
          <w:sz w:val="20"/>
          <w:szCs w:val="20"/>
        </w:rPr>
        <w:t xml:space="preserve">специального </w:t>
      </w:r>
      <w:r w:rsidRPr="00C54296">
        <w:rPr>
          <w:rFonts w:cs="Times New Roman"/>
          <w:bCs/>
          <w:kern w:val="2"/>
          <w:sz w:val="20"/>
          <w:szCs w:val="20"/>
        </w:rPr>
        <w:t xml:space="preserve">разрешения, обеспечивает его подписание главой администрации, уполномоченным на подписание уведомлений об отказе в выдаче </w:t>
      </w:r>
      <w:r w:rsidRPr="00C54296">
        <w:rPr>
          <w:rFonts w:cs="Times New Roman"/>
          <w:sz w:val="20"/>
          <w:szCs w:val="20"/>
        </w:rPr>
        <w:t xml:space="preserve">специального </w:t>
      </w:r>
      <w:r w:rsidRPr="00C54296">
        <w:rPr>
          <w:rFonts w:cs="Times New Roman"/>
          <w:bCs/>
          <w:kern w:val="2"/>
          <w:sz w:val="20"/>
          <w:szCs w:val="20"/>
        </w:rPr>
        <w:t>разрешения, и передает его делопроизводителю, уполномоченному</w:t>
      </w:r>
      <w:proofErr w:type="gramEnd"/>
      <w:r w:rsidRPr="00C54296">
        <w:rPr>
          <w:rFonts w:cs="Times New Roman"/>
          <w:bCs/>
          <w:kern w:val="2"/>
          <w:sz w:val="20"/>
          <w:szCs w:val="20"/>
        </w:rPr>
        <w:t xml:space="preserve"> на регистрацию результата муниципальной услуги. Уведомление об отказе в выдаче </w:t>
      </w:r>
      <w:r w:rsidRPr="00C54296">
        <w:rPr>
          <w:rFonts w:cs="Times New Roman"/>
          <w:sz w:val="20"/>
          <w:szCs w:val="20"/>
        </w:rPr>
        <w:t xml:space="preserve">специального </w:t>
      </w:r>
      <w:r w:rsidRPr="00C54296">
        <w:rPr>
          <w:rFonts w:cs="Times New Roman"/>
          <w:bCs/>
          <w:kern w:val="2"/>
          <w:sz w:val="20"/>
          <w:szCs w:val="20"/>
        </w:rPr>
        <w:t xml:space="preserve">разрешения должно содержать все основания отказа 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p>
    <w:p w:rsidR="00B1549A" w:rsidRPr="00C54296" w:rsidRDefault="00B1549A" w:rsidP="00B1549A">
      <w:pPr>
        <w:autoSpaceDE w:val="0"/>
        <w:autoSpaceDN w:val="0"/>
        <w:adjustRightInd w:val="0"/>
        <w:ind w:firstLine="709"/>
        <w:jc w:val="both"/>
        <w:rPr>
          <w:rFonts w:cs="Times New Roman"/>
          <w:bCs/>
          <w:iCs/>
          <w:sz w:val="20"/>
          <w:szCs w:val="20"/>
        </w:rPr>
      </w:pPr>
      <w:r w:rsidRPr="00C54296">
        <w:rPr>
          <w:rFonts w:cs="Times New Roman"/>
          <w:bCs/>
          <w:kern w:val="2"/>
          <w:sz w:val="20"/>
          <w:szCs w:val="20"/>
        </w:rPr>
        <w:t xml:space="preserve">108. В случае отсутствия оснований для отказа в выдаче </w:t>
      </w:r>
      <w:r w:rsidRPr="00C54296">
        <w:rPr>
          <w:rFonts w:cs="Times New Roman"/>
          <w:sz w:val="20"/>
          <w:szCs w:val="20"/>
        </w:rPr>
        <w:t xml:space="preserve">специального </w:t>
      </w:r>
      <w:r w:rsidRPr="00C54296">
        <w:rPr>
          <w:rFonts w:cs="Times New Roman"/>
          <w:bCs/>
          <w:kern w:val="2"/>
          <w:sz w:val="20"/>
          <w:szCs w:val="20"/>
        </w:rPr>
        <w:t xml:space="preserve">разрешения ведущий специалист в течение одного рабочего дня после установления отсутствия обстоятельств, указанных в пункте 106 настоящего административного регламента, обеспечивает подписание специального разрешения главой администрации, уполномоченным на подписание </w:t>
      </w:r>
      <w:r w:rsidRPr="00C54296">
        <w:rPr>
          <w:rFonts w:cs="Times New Roman"/>
          <w:sz w:val="20"/>
          <w:szCs w:val="20"/>
        </w:rPr>
        <w:t xml:space="preserve">специальных </w:t>
      </w:r>
      <w:r w:rsidRPr="00C54296">
        <w:rPr>
          <w:rFonts w:cs="Times New Roman"/>
          <w:bCs/>
          <w:kern w:val="2"/>
          <w:sz w:val="20"/>
          <w:szCs w:val="20"/>
        </w:rPr>
        <w:t>разрешений, и передает его специалисту, ответст</w:t>
      </w:r>
      <w:r w:rsidRPr="00C54296">
        <w:rPr>
          <w:rFonts w:cs="Times New Roman"/>
          <w:kern w:val="2"/>
          <w:sz w:val="20"/>
          <w:szCs w:val="20"/>
        </w:rPr>
        <w:t>венному за направление (выдачу) результата муниципальной услуги</w:t>
      </w:r>
      <w:r w:rsidRPr="00C54296">
        <w:rPr>
          <w:rFonts w:cs="Times New Roman"/>
          <w:bCs/>
          <w:kern w:val="2"/>
          <w:sz w:val="20"/>
          <w:szCs w:val="20"/>
        </w:rPr>
        <w:t>.</w:t>
      </w:r>
    </w:p>
    <w:p w:rsidR="00B1549A" w:rsidRPr="00C54296" w:rsidRDefault="00B1549A" w:rsidP="00B1549A">
      <w:pPr>
        <w:autoSpaceDE w:val="0"/>
        <w:autoSpaceDN w:val="0"/>
        <w:adjustRightInd w:val="0"/>
        <w:ind w:firstLine="720"/>
        <w:jc w:val="both"/>
        <w:rPr>
          <w:rFonts w:cs="Times New Roman"/>
          <w:kern w:val="2"/>
          <w:sz w:val="20"/>
          <w:szCs w:val="20"/>
        </w:rPr>
      </w:pPr>
      <w:r w:rsidRPr="00C54296">
        <w:rPr>
          <w:rFonts w:cs="Times New Roman"/>
          <w:bCs/>
          <w:kern w:val="2"/>
          <w:sz w:val="20"/>
          <w:szCs w:val="20"/>
        </w:rPr>
        <w:t xml:space="preserve">109. Специалист, </w:t>
      </w:r>
      <w:r w:rsidRPr="00C54296">
        <w:rPr>
          <w:rFonts w:cs="Times New Roman"/>
          <w:kern w:val="2"/>
          <w:sz w:val="20"/>
          <w:szCs w:val="20"/>
        </w:rPr>
        <w:t>ответственный за направление (выдачу) результата муниципальной услуги</w:t>
      </w:r>
      <w:r w:rsidRPr="00C54296">
        <w:rPr>
          <w:rFonts w:cs="Times New Roman"/>
          <w:bCs/>
          <w:kern w:val="2"/>
          <w:sz w:val="20"/>
          <w:szCs w:val="20"/>
        </w:rPr>
        <w:t xml:space="preserve">, регистрирует </w:t>
      </w:r>
      <w:r w:rsidRPr="00C54296">
        <w:rPr>
          <w:rFonts w:cs="Times New Roman"/>
          <w:sz w:val="20"/>
          <w:szCs w:val="20"/>
        </w:rPr>
        <w:t xml:space="preserve">специальное </w:t>
      </w:r>
      <w:r w:rsidRPr="00C54296">
        <w:rPr>
          <w:rFonts w:cs="Times New Roman"/>
          <w:bCs/>
          <w:kern w:val="2"/>
          <w:sz w:val="20"/>
          <w:szCs w:val="20"/>
        </w:rPr>
        <w:t xml:space="preserve">разрешение, уведомление об отказе 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r w:rsidRPr="00C54296">
        <w:rPr>
          <w:rFonts w:cs="Times New Roman"/>
          <w:kern w:val="2"/>
          <w:sz w:val="20"/>
          <w:szCs w:val="20"/>
        </w:rPr>
        <w:t xml:space="preserve">, в </w:t>
      </w:r>
      <w:r w:rsidRPr="00C54296">
        <w:rPr>
          <w:sz w:val="20"/>
          <w:szCs w:val="20"/>
        </w:rPr>
        <w:t xml:space="preserve">журнале регистрации обращений </w:t>
      </w:r>
      <w:r w:rsidRPr="00C54296">
        <w:rPr>
          <w:sz w:val="20"/>
          <w:szCs w:val="20"/>
        </w:rPr>
        <w:lastRenderedPageBreak/>
        <w:t>за предоставлением муниципальной услуги,</w:t>
      </w:r>
      <w:r w:rsidRPr="00C54296">
        <w:rPr>
          <w:rFonts w:cs="Times New Roman"/>
          <w:kern w:val="2"/>
          <w:sz w:val="20"/>
          <w:szCs w:val="20"/>
        </w:rPr>
        <w:t xml:space="preserve"> не позднее одного рабочего дня со дня поступления к нему соответствующего документа.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110. </w:t>
      </w:r>
      <w:proofErr w:type="gramStart"/>
      <w:r w:rsidRPr="00C54296">
        <w:rPr>
          <w:rFonts w:cs="Times New Roman"/>
          <w:kern w:val="2"/>
          <w:sz w:val="20"/>
          <w:szCs w:val="20"/>
        </w:rPr>
        <w:t xml:space="preserve">Результатом административной процедуры является оформленные </w:t>
      </w:r>
      <w:r w:rsidRPr="00C54296">
        <w:rPr>
          <w:rFonts w:cs="Times New Roman"/>
          <w:sz w:val="20"/>
          <w:szCs w:val="20"/>
        </w:rPr>
        <w:t xml:space="preserve">специальное </w:t>
      </w:r>
      <w:r w:rsidRPr="00C54296">
        <w:rPr>
          <w:rFonts w:cs="Times New Roman"/>
          <w:kern w:val="2"/>
          <w:sz w:val="20"/>
          <w:szCs w:val="20"/>
        </w:rPr>
        <w:t xml:space="preserve">разрешение либо </w:t>
      </w:r>
      <w:r w:rsidRPr="00C54296">
        <w:rPr>
          <w:rFonts w:cs="Times New Roman"/>
          <w:bCs/>
          <w:kern w:val="2"/>
          <w:sz w:val="20"/>
          <w:szCs w:val="20"/>
        </w:rPr>
        <w:t xml:space="preserve">уведомление об отказе 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111. Способом фиксации результата административной процедуры является регистрация </w:t>
      </w:r>
      <w:r w:rsidRPr="00C54296">
        <w:rPr>
          <w:rFonts w:cs="Times New Roman"/>
          <w:sz w:val="20"/>
          <w:szCs w:val="20"/>
        </w:rPr>
        <w:t xml:space="preserve">специального </w:t>
      </w:r>
      <w:r w:rsidRPr="00C54296">
        <w:rPr>
          <w:rFonts w:cs="Times New Roman"/>
          <w:kern w:val="2"/>
          <w:sz w:val="20"/>
          <w:szCs w:val="20"/>
        </w:rPr>
        <w:t xml:space="preserve">разрешения либо </w:t>
      </w:r>
      <w:r w:rsidRPr="00C54296">
        <w:rPr>
          <w:rFonts w:cs="Times New Roman"/>
          <w:bCs/>
          <w:kern w:val="2"/>
          <w:sz w:val="20"/>
          <w:szCs w:val="20"/>
        </w:rPr>
        <w:t xml:space="preserve">уведомления об отказе в выдаче </w:t>
      </w:r>
      <w:r w:rsidRPr="00C54296">
        <w:rPr>
          <w:rFonts w:cs="Times New Roman"/>
          <w:sz w:val="20"/>
          <w:szCs w:val="20"/>
        </w:rPr>
        <w:t xml:space="preserve">специального </w:t>
      </w:r>
      <w:r w:rsidRPr="00C54296">
        <w:rPr>
          <w:rFonts w:cs="Times New Roman"/>
          <w:bCs/>
          <w:kern w:val="2"/>
          <w:sz w:val="20"/>
          <w:szCs w:val="20"/>
        </w:rPr>
        <w:t xml:space="preserve">разрешения </w:t>
      </w:r>
      <w:r w:rsidRPr="00C54296">
        <w:rPr>
          <w:rFonts w:cs="Times New Roman"/>
          <w:kern w:val="2"/>
          <w:sz w:val="20"/>
          <w:szCs w:val="20"/>
        </w:rPr>
        <w:t>в соответствии с пунктом 109 настоящего административного регламента.</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28. Направление (выдача) заявителю или его представителю</w:t>
      </w:r>
      <w:r w:rsidR="00C54296">
        <w:rPr>
          <w:rFonts w:cs="Times New Roman"/>
          <w:kern w:val="2"/>
          <w:sz w:val="20"/>
          <w:szCs w:val="20"/>
        </w:rPr>
        <w:t xml:space="preserve"> </w:t>
      </w:r>
      <w:r w:rsidRPr="00C54296">
        <w:rPr>
          <w:rFonts w:cs="Times New Roman"/>
          <w:sz w:val="20"/>
          <w:szCs w:val="20"/>
        </w:rPr>
        <w:t xml:space="preserve">специального </w:t>
      </w:r>
      <w:r w:rsidRPr="00C54296">
        <w:rPr>
          <w:rFonts w:cs="Times New Roman"/>
          <w:kern w:val="2"/>
          <w:sz w:val="20"/>
          <w:szCs w:val="20"/>
        </w:rPr>
        <w:t xml:space="preserve">разрешения либо </w:t>
      </w:r>
      <w:r w:rsidRPr="00C54296">
        <w:rPr>
          <w:rFonts w:cs="Times New Roman"/>
          <w:bCs/>
          <w:kern w:val="2"/>
          <w:sz w:val="20"/>
          <w:szCs w:val="20"/>
        </w:rPr>
        <w:t>уведомления об отказе</w:t>
      </w:r>
      <w:r w:rsidRPr="00C54296">
        <w:rPr>
          <w:rFonts w:cs="Times New Roman"/>
          <w:bCs/>
          <w:kern w:val="2"/>
          <w:sz w:val="20"/>
          <w:szCs w:val="20"/>
        </w:rPr>
        <w:br/>
        <w:t xml:space="preserve">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112. Основанием для начала административной процедуры является регистрация </w:t>
      </w:r>
      <w:r w:rsidRPr="00C54296">
        <w:rPr>
          <w:rFonts w:cs="Times New Roman"/>
          <w:sz w:val="20"/>
          <w:szCs w:val="20"/>
        </w:rPr>
        <w:t xml:space="preserve">специального </w:t>
      </w:r>
      <w:r w:rsidRPr="00C54296">
        <w:rPr>
          <w:rFonts w:cs="Times New Roman"/>
          <w:kern w:val="2"/>
          <w:sz w:val="20"/>
          <w:szCs w:val="20"/>
        </w:rPr>
        <w:t xml:space="preserve">разрешения либо </w:t>
      </w:r>
      <w:r w:rsidRPr="00C54296">
        <w:rPr>
          <w:rFonts w:cs="Times New Roman"/>
          <w:bCs/>
          <w:kern w:val="2"/>
          <w:sz w:val="20"/>
          <w:szCs w:val="20"/>
        </w:rPr>
        <w:t xml:space="preserve">уведомления об отказе в выдаче </w:t>
      </w:r>
      <w:r w:rsidRPr="00C54296">
        <w:rPr>
          <w:rFonts w:cs="Times New Roman"/>
          <w:sz w:val="20"/>
          <w:szCs w:val="20"/>
        </w:rPr>
        <w:t xml:space="preserve">специального </w:t>
      </w:r>
      <w:r w:rsidRPr="00C54296">
        <w:rPr>
          <w:rFonts w:cs="Times New Roman"/>
          <w:bCs/>
          <w:kern w:val="2"/>
          <w:sz w:val="20"/>
          <w:szCs w:val="20"/>
        </w:rPr>
        <w:t xml:space="preserve">разрешения </w:t>
      </w:r>
      <w:r w:rsidRPr="00C54296">
        <w:rPr>
          <w:rFonts w:cs="Times New Roman"/>
          <w:kern w:val="2"/>
          <w:sz w:val="20"/>
          <w:szCs w:val="20"/>
        </w:rPr>
        <w:t>в соответствии с пунктом 109 настоящего административного регламента.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113. </w:t>
      </w:r>
      <w:proofErr w:type="gramStart"/>
      <w:r w:rsidRPr="00C54296">
        <w:rPr>
          <w:rFonts w:cs="Times New Roman"/>
          <w:kern w:val="2"/>
          <w:sz w:val="20"/>
          <w:szCs w:val="20"/>
        </w:rPr>
        <w:t xml:space="preserve">Специалист, ответственный за направление (выдачу) результата муниципальной услуги, в течение одного рабочего дня со дня регистрации </w:t>
      </w:r>
      <w:r w:rsidRPr="00C54296">
        <w:rPr>
          <w:rFonts w:cs="Times New Roman"/>
          <w:sz w:val="20"/>
          <w:szCs w:val="20"/>
        </w:rPr>
        <w:t xml:space="preserve">специального </w:t>
      </w:r>
      <w:r w:rsidRPr="00C54296">
        <w:rPr>
          <w:rFonts w:cs="Times New Roman"/>
          <w:kern w:val="2"/>
          <w:sz w:val="20"/>
          <w:szCs w:val="20"/>
        </w:rPr>
        <w:t xml:space="preserve">разрешения либо </w:t>
      </w:r>
      <w:r w:rsidRPr="00C54296">
        <w:rPr>
          <w:rFonts w:cs="Times New Roman"/>
          <w:bCs/>
          <w:kern w:val="2"/>
          <w:sz w:val="20"/>
          <w:szCs w:val="20"/>
        </w:rPr>
        <w:t xml:space="preserve">уведомления об отказе в выдаче </w:t>
      </w:r>
      <w:r w:rsidRPr="00C54296">
        <w:rPr>
          <w:rFonts w:cs="Times New Roman"/>
          <w:sz w:val="20"/>
          <w:szCs w:val="20"/>
        </w:rPr>
        <w:t xml:space="preserve">специального </w:t>
      </w:r>
      <w:r w:rsidRPr="00C54296">
        <w:rPr>
          <w:rFonts w:cs="Times New Roman"/>
          <w:bCs/>
          <w:kern w:val="2"/>
          <w:sz w:val="20"/>
          <w:szCs w:val="20"/>
        </w:rPr>
        <w:t xml:space="preserve">разрешения </w:t>
      </w:r>
      <w:r w:rsidRPr="00C54296">
        <w:rPr>
          <w:rFonts w:cs="Times New Roman"/>
          <w:kern w:val="2"/>
          <w:sz w:val="20"/>
          <w:szCs w:val="20"/>
        </w:rPr>
        <w:t xml:space="preserve">направляет заявителю или его представителю </w:t>
      </w:r>
      <w:r w:rsidRPr="00C54296">
        <w:rPr>
          <w:rFonts w:cs="Times New Roman"/>
          <w:sz w:val="20"/>
          <w:szCs w:val="20"/>
        </w:rPr>
        <w:t xml:space="preserve">специальное </w:t>
      </w:r>
      <w:r w:rsidRPr="00C54296">
        <w:rPr>
          <w:rFonts w:cs="Times New Roman"/>
          <w:kern w:val="2"/>
          <w:sz w:val="20"/>
          <w:szCs w:val="20"/>
        </w:rPr>
        <w:t xml:space="preserve">разрешение либо </w:t>
      </w:r>
      <w:r w:rsidRPr="00C54296">
        <w:rPr>
          <w:rFonts w:cs="Times New Roman"/>
          <w:bCs/>
          <w:kern w:val="2"/>
          <w:sz w:val="20"/>
          <w:szCs w:val="20"/>
        </w:rPr>
        <w:t xml:space="preserve">уведомление об отказе в выдаче </w:t>
      </w:r>
      <w:r w:rsidRPr="00C54296">
        <w:rPr>
          <w:rFonts w:cs="Times New Roman"/>
          <w:sz w:val="20"/>
          <w:szCs w:val="20"/>
        </w:rPr>
        <w:t xml:space="preserve">специального </w:t>
      </w:r>
      <w:r w:rsidRPr="00C54296">
        <w:rPr>
          <w:rFonts w:cs="Times New Roman"/>
          <w:bCs/>
          <w:kern w:val="2"/>
          <w:sz w:val="20"/>
          <w:szCs w:val="20"/>
        </w:rPr>
        <w:t xml:space="preserve">разрешения </w:t>
      </w:r>
      <w:r w:rsidRPr="00C54296">
        <w:rPr>
          <w:rFonts w:cs="Times New Roman"/>
          <w:kern w:val="2"/>
          <w:sz w:val="20"/>
          <w:szCs w:val="20"/>
        </w:rPr>
        <w:t>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proofErr w:type="gramStart"/>
      <w:r w:rsidRPr="00C54296">
        <w:rPr>
          <w:rFonts w:cs="Times New Roman"/>
          <w:kern w:val="2"/>
          <w:sz w:val="20"/>
          <w:szCs w:val="20"/>
        </w:rPr>
        <w:t>По требованию заявителя или его представителя специальное разрешение на движение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администрации,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w:t>
      </w:r>
      <w:proofErr w:type="gramEnd"/>
    </w:p>
    <w:p w:rsidR="00B1549A" w:rsidRPr="00C54296" w:rsidRDefault="00B1549A" w:rsidP="00B1549A">
      <w:pPr>
        <w:autoSpaceDE w:val="0"/>
        <w:autoSpaceDN w:val="0"/>
        <w:adjustRightInd w:val="0"/>
        <w:ind w:firstLine="709"/>
        <w:jc w:val="both"/>
        <w:rPr>
          <w:rFonts w:cs="Times New Roman"/>
          <w:sz w:val="20"/>
          <w:szCs w:val="20"/>
        </w:rPr>
      </w:pPr>
      <w:proofErr w:type="gramStart"/>
      <w:r w:rsidRPr="00C54296">
        <w:rPr>
          <w:rFonts w:cs="Times New Roman"/>
          <w:sz w:val="20"/>
          <w:szCs w:val="20"/>
        </w:rPr>
        <w:t xml:space="preserve">В случае принятия решения об отказе в выдаче специального разрешения по основаниям, указанным в подпунктах 1–4 пункта 106 настоящего административного регламента, </w:t>
      </w:r>
      <w:r w:rsidRPr="00C54296">
        <w:rPr>
          <w:rFonts w:cs="Times New Roman"/>
          <w:kern w:val="2"/>
          <w:sz w:val="20"/>
          <w:szCs w:val="20"/>
        </w:rPr>
        <w:t>специалист, ответственный за направление (выдачу) результата муниципальной услуги, информирует заявителя о принятом решении</w:t>
      </w:r>
      <w:r w:rsidRPr="00C54296">
        <w:rPr>
          <w:rFonts w:cs="Times New Roman"/>
          <w:sz w:val="20"/>
          <w:szCs w:val="20"/>
        </w:rPr>
        <w:t xml:space="preserve"> посредством почтового отправления, электронной почты либо по телефону, указанному в заявлении, в течение четырех рабочих дней со дня регистрации заявления.</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114. </w:t>
      </w:r>
      <w:proofErr w:type="gramStart"/>
      <w:r w:rsidRPr="00C54296">
        <w:rPr>
          <w:rFonts w:cs="Times New Roman"/>
          <w:kern w:val="2"/>
          <w:sz w:val="20"/>
          <w:szCs w:val="20"/>
        </w:rPr>
        <w:t xml:space="preserve">В случае личной явки заявителя или его представителя и предъявления ими документа, удостоверяющего личность, делопроизводитель  ответственный за направление (выдачу) результата муниципальной услуги, выдает </w:t>
      </w:r>
      <w:r w:rsidRPr="00C54296">
        <w:rPr>
          <w:rFonts w:cs="Times New Roman"/>
          <w:sz w:val="20"/>
          <w:szCs w:val="20"/>
        </w:rPr>
        <w:t xml:space="preserve">специальное </w:t>
      </w:r>
      <w:r w:rsidRPr="00C54296">
        <w:rPr>
          <w:rFonts w:cs="Times New Roman"/>
          <w:kern w:val="2"/>
          <w:sz w:val="20"/>
          <w:szCs w:val="20"/>
        </w:rPr>
        <w:t xml:space="preserve">разрешение либо </w:t>
      </w:r>
      <w:r w:rsidRPr="00C54296">
        <w:rPr>
          <w:rFonts w:cs="Times New Roman"/>
          <w:bCs/>
          <w:kern w:val="2"/>
          <w:sz w:val="20"/>
          <w:szCs w:val="20"/>
        </w:rPr>
        <w:t xml:space="preserve">уведомление об отказе 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r w:rsidRPr="00C54296">
        <w:rPr>
          <w:rFonts w:cs="Times New Roman"/>
          <w:kern w:val="2"/>
          <w:sz w:val="20"/>
          <w:szCs w:val="20"/>
        </w:rPr>
        <w:t xml:space="preserve"> заявителю или его представителю, при этом заявитель или его представитель расписывается в их получении в </w:t>
      </w:r>
      <w:r w:rsidRPr="00C54296">
        <w:rPr>
          <w:sz w:val="20"/>
          <w:szCs w:val="20"/>
        </w:rPr>
        <w:t>журнале регистрации обращений за предоставлением муниципальной услуги.</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115. Результатом административной процедуры является выдача заявителю или его представителю </w:t>
      </w:r>
      <w:r w:rsidRPr="00C54296">
        <w:rPr>
          <w:rFonts w:cs="Times New Roman"/>
          <w:sz w:val="20"/>
          <w:szCs w:val="20"/>
        </w:rPr>
        <w:t xml:space="preserve">специального </w:t>
      </w:r>
      <w:r w:rsidRPr="00C54296">
        <w:rPr>
          <w:rFonts w:cs="Times New Roman"/>
          <w:kern w:val="2"/>
          <w:sz w:val="20"/>
          <w:szCs w:val="20"/>
        </w:rPr>
        <w:t xml:space="preserve">разрешения либо </w:t>
      </w:r>
      <w:r w:rsidRPr="00C54296">
        <w:rPr>
          <w:rFonts w:cs="Times New Roman"/>
          <w:bCs/>
          <w:kern w:val="2"/>
          <w:sz w:val="20"/>
          <w:szCs w:val="20"/>
        </w:rPr>
        <w:t xml:space="preserve">уведомления об отказе 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r w:rsidRPr="00C54296">
        <w:rPr>
          <w:rFonts w:cs="Times New Roman"/>
          <w:kern w:val="2"/>
          <w:sz w:val="20"/>
          <w:szCs w:val="20"/>
        </w:rPr>
        <w:t>.</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116. Способом фиксации результата административной процедуры является занесение делопроизводителем, ответственным за выдачу результата муниципальной услуги, в</w:t>
      </w:r>
      <w:r w:rsidRPr="00C54296">
        <w:rPr>
          <w:sz w:val="20"/>
          <w:szCs w:val="20"/>
        </w:rPr>
        <w:t xml:space="preserve"> журнале регистрации обращений за предоставлением муниципальной услуги,</w:t>
      </w:r>
      <w:r w:rsidRPr="00C54296">
        <w:rPr>
          <w:rFonts w:cs="Times New Roman"/>
          <w:kern w:val="2"/>
          <w:sz w:val="20"/>
          <w:szCs w:val="20"/>
        </w:rPr>
        <w:t xml:space="preserve">  отметки о выдаче </w:t>
      </w:r>
      <w:r w:rsidRPr="00C54296">
        <w:rPr>
          <w:rFonts w:cs="Times New Roman"/>
          <w:sz w:val="20"/>
          <w:szCs w:val="20"/>
        </w:rPr>
        <w:t xml:space="preserve">специального </w:t>
      </w:r>
      <w:r w:rsidRPr="00C54296">
        <w:rPr>
          <w:rFonts w:cs="Times New Roman"/>
          <w:kern w:val="2"/>
          <w:sz w:val="20"/>
          <w:szCs w:val="20"/>
        </w:rPr>
        <w:t xml:space="preserve">разрешения либо </w:t>
      </w:r>
      <w:r w:rsidRPr="00C54296">
        <w:rPr>
          <w:rFonts w:cs="Times New Roman"/>
          <w:bCs/>
          <w:kern w:val="2"/>
          <w:sz w:val="20"/>
          <w:szCs w:val="20"/>
        </w:rPr>
        <w:t xml:space="preserve">уведомления об отказе в выдаче </w:t>
      </w:r>
      <w:r w:rsidRPr="00C54296">
        <w:rPr>
          <w:rFonts w:cs="Times New Roman"/>
          <w:sz w:val="20"/>
          <w:szCs w:val="20"/>
        </w:rPr>
        <w:t xml:space="preserve">специального </w:t>
      </w:r>
      <w:r w:rsidRPr="00C54296">
        <w:rPr>
          <w:rFonts w:cs="Times New Roman"/>
          <w:bCs/>
          <w:kern w:val="2"/>
          <w:sz w:val="20"/>
          <w:szCs w:val="20"/>
        </w:rPr>
        <w:t>разрешения</w:t>
      </w:r>
      <w:r w:rsidRPr="00C54296">
        <w:rPr>
          <w:rFonts w:cs="Times New Roman"/>
          <w:kern w:val="2"/>
          <w:sz w:val="20"/>
          <w:szCs w:val="20"/>
        </w:rPr>
        <w:t>.</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29. Исправление допущенных опечаток и ошибок в выданных</w:t>
      </w:r>
      <w:r w:rsidR="00C54296">
        <w:rPr>
          <w:rFonts w:cs="Times New Roman"/>
          <w:kern w:val="2"/>
          <w:sz w:val="20"/>
          <w:szCs w:val="20"/>
        </w:rPr>
        <w:t xml:space="preserve"> </w:t>
      </w:r>
      <w:r w:rsidRPr="00C54296">
        <w:rPr>
          <w:rFonts w:cs="Times New Roman"/>
          <w:kern w:val="2"/>
          <w:sz w:val="20"/>
          <w:szCs w:val="20"/>
        </w:rPr>
        <w:t>в результате предоставления муниципальной услуги документах</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117. </w:t>
      </w:r>
      <w:proofErr w:type="gramStart"/>
      <w:r w:rsidRPr="00C54296">
        <w:rPr>
          <w:rFonts w:cs="Times New Roman"/>
          <w:kern w:val="2"/>
          <w:sz w:val="20"/>
          <w:szCs w:val="20"/>
        </w:rPr>
        <w:t xml:space="preserve">Основанием для исправления допущенных опечаток и ошибок в выданном в результате предоставления муниципальной услуги </w:t>
      </w:r>
      <w:r w:rsidRPr="00C54296">
        <w:rPr>
          <w:rFonts w:cs="Times New Roman"/>
          <w:sz w:val="20"/>
          <w:szCs w:val="20"/>
        </w:rPr>
        <w:t xml:space="preserve">специальном </w:t>
      </w:r>
      <w:r w:rsidRPr="00C54296">
        <w:rPr>
          <w:rFonts w:cs="Times New Roman"/>
          <w:kern w:val="2"/>
          <w:sz w:val="20"/>
          <w:szCs w:val="20"/>
        </w:rPr>
        <w:t xml:space="preserve">разрешении или уведомлении об отказе в выдаче </w:t>
      </w:r>
      <w:r w:rsidRPr="00C54296">
        <w:rPr>
          <w:rFonts w:cs="Times New Roman"/>
          <w:sz w:val="20"/>
          <w:szCs w:val="20"/>
        </w:rPr>
        <w:t xml:space="preserve">специального </w:t>
      </w:r>
      <w:r w:rsidRPr="00C54296">
        <w:rPr>
          <w:rFonts w:cs="Times New Roman"/>
          <w:kern w:val="2"/>
          <w:sz w:val="20"/>
          <w:szCs w:val="20"/>
        </w:rPr>
        <w:t>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119. Заявление об исправлении технической ошибки регистрируется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120. </w:t>
      </w:r>
      <w:proofErr w:type="gramStart"/>
      <w:r w:rsidRPr="00C54296">
        <w:rPr>
          <w:rFonts w:cs="Times New Roman"/>
          <w:kern w:val="2"/>
          <w:sz w:val="20"/>
          <w:szCs w:val="20"/>
        </w:rPr>
        <w:t>Ведущий специалист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 об исправлении технической ошибки;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2) об отсутствии технической ошибки.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121. Критерием принятия решения, указанного в пункте 120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122. В случае принятия решения, указанного в подпункте 1 пункта 120 настоящего административного регламента, ведущий специалист подготавливает </w:t>
      </w:r>
      <w:r w:rsidRPr="00C54296">
        <w:rPr>
          <w:rFonts w:cs="Times New Roman"/>
          <w:sz w:val="20"/>
          <w:szCs w:val="20"/>
        </w:rPr>
        <w:t xml:space="preserve">специальное </w:t>
      </w:r>
      <w:r w:rsidRPr="00C54296">
        <w:rPr>
          <w:rFonts w:cs="Times New Roman"/>
          <w:kern w:val="2"/>
          <w:sz w:val="20"/>
          <w:szCs w:val="20"/>
        </w:rPr>
        <w:t xml:space="preserve">разрешение или уведомление об отказе в выдаче </w:t>
      </w:r>
      <w:r w:rsidRPr="00C54296">
        <w:rPr>
          <w:rFonts w:cs="Times New Roman"/>
          <w:sz w:val="20"/>
          <w:szCs w:val="20"/>
        </w:rPr>
        <w:t xml:space="preserve">специального </w:t>
      </w:r>
      <w:r w:rsidRPr="00C54296">
        <w:rPr>
          <w:rFonts w:cs="Times New Roman"/>
          <w:kern w:val="2"/>
          <w:sz w:val="20"/>
          <w:szCs w:val="20"/>
        </w:rPr>
        <w:t>разрешения с исправленной технической ошибкой в порядке, предусмотренном пунктами 108 и 109 настоящего административного регламента.</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123. </w:t>
      </w:r>
      <w:proofErr w:type="gramStart"/>
      <w:r w:rsidRPr="00C54296">
        <w:rPr>
          <w:rFonts w:cs="Times New Roman"/>
          <w:kern w:val="2"/>
          <w:sz w:val="20"/>
          <w:szCs w:val="20"/>
        </w:rPr>
        <w:t xml:space="preserve">В случае принятия решения, указанного в подпункте 2 пункта 120 настоящего административного регламента, ведущий специалист готовит уведомление об отсутствии технической ошибки в выданном в результате </w:t>
      </w:r>
      <w:r w:rsidRPr="00C54296">
        <w:rPr>
          <w:rFonts w:cs="Times New Roman"/>
          <w:kern w:val="2"/>
          <w:sz w:val="20"/>
          <w:szCs w:val="20"/>
        </w:rPr>
        <w:lastRenderedPageBreak/>
        <w:t>предоставления муниципальной услуги документе, обеспечивает его подписание главой администрации, после чего немедленно передает его делопроизводителю, ответственному за направление (выдачу) результата муниципальной услуги.</w:t>
      </w:r>
      <w:proofErr w:type="gramEnd"/>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124. Делопроизводитель, ответственный за направление (выдачу) результата муниципальной услуги, в течение одного рабочего дня со дня подписания главой администрации документа, указанного в пункте 122 или 123 настоящего административного регламента, в порядке, предусмотренном пунктами 113–114 настоящего административного регламента, выдает его заявителю или его представителю.</w:t>
      </w:r>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1549A" w:rsidRPr="00C54296" w:rsidRDefault="00B1549A" w:rsidP="00B1549A">
      <w:pPr>
        <w:autoSpaceDE w:val="0"/>
        <w:autoSpaceDN w:val="0"/>
        <w:ind w:firstLine="709"/>
        <w:jc w:val="both"/>
        <w:rPr>
          <w:rFonts w:cs="Times New Roman"/>
          <w:kern w:val="2"/>
          <w:sz w:val="20"/>
          <w:szCs w:val="20"/>
        </w:rPr>
      </w:pPr>
      <w:proofErr w:type="gramStart"/>
      <w:r w:rsidRPr="00C54296">
        <w:rPr>
          <w:rFonts w:cs="Times New Roman"/>
          <w:kern w:val="2"/>
          <w:sz w:val="20"/>
          <w:szCs w:val="20"/>
        </w:rPr>
        <w:t xml:space="preserve">1) в случае наличия технической ошибки в выданном в результате предоставления муниципальной услуги документе – </w:t>
      </w:r>
      <w:r w:rsidRPr="00C54296">
        <w:rPr>
          <w:rFonts w:cs="Times New Roman"/>
          <w:sz w:val="20"/>
          <w:szCs w:val="20"/>
        </w:rPr>
        <w:t xml:space="preserve">специальное </w:t>
      </w:r>
      <w:r w:rsidRPr="00C54296">
        <w:rPr>
          <w:rFonts w:cs="Times New Roman"/>
          <w:kern w:val="2"/>
          <w:sz w:val="20"/>
          <w:szCs w:val="20"/>
        </w:rPr>
        <w:t xml:space="preserve">разрешение или уведомление об отказе в выдаче </w:t>
      </w:r>
      <w:r w:rsidRPr="00C54296">
        <w:rPr>
          <w:rFonts w:cs="Times New Roman"/>
          <w:sz w:val="20"/>
          <w:szCs w:val="20"/>
        </w:rPr>
        <w:t xml:space="preserve">специального </w:t>
      </w:r>
      <w:r w:rsidRPr="00C54296">
        <w:rPr>
          <w:rFonts w:cs="Times New Roman"/>
          <w:kern w:val="2"/>
          <w:sz w:val="20"/>
          <w:szCs w:val="20"/>
        </w:rPr>
        <w:t>разрешения с исправленной технической ошибкой;</w:t>
      </w:r>
      <w:proofErr w:type="gramEnd"/>
    </w:p>
    <w:p w:rsidR="00B1549A" w:rsidRPr="00C54296" w:rsidRDefault="00B1549A" w:rsidP="00B1549A">
      <w:pPr>
        <w:autoSpaceDE w:val="0"/>
        <w:autoSpaceDN w:val="0"/>
        <w:ind w:firstLine="709"/>
        <w:jc w:val="both"/>
        <w:rPr>
          <w:rFonts w:cs="Times New Roman"/>
          <w:kern w:val="2"/>
          <w:sz w:val="20"/>
          <w:szCs w:val="20"/>
        </w:rPr>
      </w:pPr>
      <w:proofErr w:type="gramStart"/>
      <w:r w:rsidRPr="00C54296">
        <w:rPr>
          <w:rFonts w:cs="Times New Roman"/>
          <w:kern w:val="2"/>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1549A" w:rsidRPr="00C54296" w:rsidRDefault="00B1549A" w:rsidP="00B1549A">
      <w:pPr>
        <w:autoSpaceDE w:val="0"/>
        <w:autoSpaceDN w:val="0"/>
        <w:ind w:firstLine="709"/>
        <w:jc w:val="both"/>
        <w:rPr>
          <w:rFonts w:cs="Times New Roman"/>
          <w:kern w:val="2"/>
          <w:sz w:val="20"/>
          <w:szCs w:val="20"/>
        </w:rPr>
      </w:pPr>
      <w:r w:rsidRPr="00C54296">
        <w:rPr>
          <w:rFonts w:cs="Times New Roman"/>
          <w:kern w:val="2"/>
          <w:sz w:val="20"/>
          <w:szCs w:val="20"/>
        </w:rPr>
        <w:t xml:space="preserve">126. </w:t>
      </w:r>
      <w:proofErr w:type="gramStart"/>
      <w:r w:rsidRPr="00C54296">
        <w:rPr>
          <w:rFonts w:cs="Times New Roman"/>
          <w:kern w:val="2"/>
          <w:sz w:val="20"/>
          <w:szCs w:val="20"/>
        </w:rPr>
        <w:t xml:space="preserve">Способом фиксации результата рассмотрения заявления об исправлении технической ошибки является занесение специалистом, ответственным за направление (выдачу) результата муниципальной услуги, в </w:t>
      </w:r>
      <w:r w:rsidRPr="00C54296">
        <w:rPr>
          <w:sz w:val="20"/>
          <w:szCs w:val="20"/>
        </w:rPr>
        <w:t>журнале регистрации обращений за предоставлением муниципальной услуги,</w:t>
      </w:r>
      <w:r w:rsidRPr="00C54296">
        <w:rPr>
          <w:rFonts w:cs="Times New Roman"/>
          <w:kern w:val="2"/>
          <w:sz w:val="20"/>
          <w:szCs w:val="20"/>
        </w:rPr>
        <w:t xml:space="preserve">  отметки о выдаче </w:t>
      </w:r>
      <w:r w:rsidRPr="00C54296">
        <w:rPr>
          <w:rFonts w:cs="Times New Roman"/>
          <w:sz w:val="20"/>
          <w:szCs w:val="20"/>
        </w:rPr>
        <w:t xml:space="preserve">специального </w:t>
      </w:r>
      <w:r w:rsidRPr="00C54296">
        <w:rPr>
          <w:rFonts w:cs="Times New Roman"/>
          <w:kern w:val="2"/>
          <w:sz w:val="20"/>
          <w:szCs w:val="20"/>
        </w:rPr>
        <w:t xml:space="preserve">разрешения или уведомления об отказе в выдаче </w:t>
      </w:r>
      <w:r w:rsidRPr="00C54296">
        <w:rPr>
          <w:rFonts w:cs="Times New Roman"/>
          <w:sz w:val="20"/>
          <w:szCs w:val="20"/>
        </w:rPr>
        <w:t xml:space="preserve">специального </w:t>
      </w:r>
      <w:r w:rsidRPr="00C54296">
        <w:rPr>
          <w:rFonts w:cs="Times New Roman"/>
          <w:kern w:val="2"/>
          <w:sz w:val="20"/>
          <w:szCs w:val="20"/>
        </w:rPr>
        <w:t>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w:t>
      </w:r>
      <w:proofErr w:type="gramEnd"/>
      <w:r w:rsidRPr="00C54296">
        <w:rPr>
          <w:rFonts w:cs="Times New Roman"/>
          <w:kern w:val="2"/>
          <w:sz w:val="20"/>
          <w:szCs w:val="20"/>
        </w:rPr>
        <w:t xml:space="preserve"> его представителю.</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 xml:space="preserve">РАЗДЕЛ IV. ФОРМЫ </w:t>
      </w:r>
      <w:proofErr w:type="gramStart"/>
      <w:r w:rsidRPr="00C54296">
        <w:rPr>
          <w:rFonts w:cs="Times New Roman"/>
          <w:kern w:val="2"/>
          <w:sz w:val="20"/>
          <w:szCs w:val="20"/>
        </w:rPr>
        <w:t>КОНТРОЛЯ ЗА</w:t>
      </w:r>
      <w:proofErr w:type="gramEnd"/>
      <w:r w:rsidRPr="00C54296">
        <w:rPr>
          <w:rFonts w:cs="Times New Roman"/>
          <w:kern w:val="2"/>
          <w:sz w:val="20"/>
          <w:szCs w:val="20"/>
        </w:rPr>
        <w:t xml:space="preserve"> ПРЕДОСТАВЛЕНИЕМ МУНИЦИПАЛЬНОЙ УСЛУГИ</w:t>
      </w:r>
    </w:p>
    <w:p w:rsidR="00B1549A" w:rsidRPr="00C54296" w:rsidRDefault="00B1549A" w:rsidP="00B1549A">
      <w:pPr>
        <w:keepNext/>
        <w:keepLines/>
        <w:autoSpaceDE w:val="0"/>
        <w:autoSpaceDN w:val="0"/>
        <w:adjustRightInd w:val="0"/>
        <w:jc w:val="center"/>
        <w:outlineLvl w:val="2"/>
        <w:rPr>
          <w:rFonts w:cs="Times New Roman"/>
          <w:kern w:val="2"/>
          <w:sz w:val="20"/>
          <w:szCs w:val="20"/>
        </w:rPr>
      </w:pPr>
      <w:bookmarkStart w:id="6" w:name="Par413"/>
      <w:bookmarkEnd w:id="6"/>
      <w:r w:rsidRPr="00C54296">
        <w:rPr>
          <w:rFonts w:cs="Times New Roman"/>
          <w:kern w:val="2"/>
          <w:sz w:val="20"/>
          <w:szCs w:val="20"/>
        </w:rPr>
        <w:t xml:space="preserve">Глава 30. Порядок осуществления текущего </w:t>
      </w:r>
      <w:proofErr w:type="gramStart"/>
      <w:r w:rsidRPr="00C54296">
        <w:rPr>
          <w:rFonts w:cs="Times New Roman"/>
          <w:kern w:val="2"/>
          <w:sz w:val="20"/>
          <w:szCs w:val="20"/>
        </w:rPr>
        <w:t>контроля за</w:t>
      </w:r>
      <w:proofErr w:type="gramEnd"/>
      <w:r w:rsidRPr="00C54296">
        <w:rPr>
          <w:rFonts w:cs="Times New Roman"/>
          <w:kern w:val="2"/>
          <w:sz w:val="20"/>
          <w:szCs w:val="20"/>
        </w:rPr>
        <w:t xml:space="preserve"> соблюдением</w:t>
      </w:r>
      <w:r w:rsidR="00C54296">
        <w:rPr>
          <w:rFonts w:cs="Times New Roman"/>
          <w:kern w:val="2"/>
          <w:sz w:val="20"/>
          <w:szCs w:val="20"/>
        </w:rPr>
        <w:t xml:space="preserve"> </w:t>
      </w:r>
      <w:r w:rsidRPr="00C54296">
        <w:rPr>
          <w:rFonts w:cs="Times New Roman"/>
          <w:kern w:val="2"/>
          <w:sz w:val="20"/>
          <w:szCs w:val="20"/>
        </w:rPr>
        <w:t>и исполнением ответственными должностными лицами положений настоящего административного регламента и иных нормативных</w:t>
      </w:r>
      <w:r w:rsidR="00C54296">
        <w:rPr>
          <w:rFonts w:cs="Times New Roman"/>
          <w:kern w:val="2"/>
          <w:sz w:val="20"/>
          <w:szCs w:val="20"/>
        </w:rPr>
        <w:t xml:space="preserve"> </w:t>
      </w:r>
      <w:r w:rsidRPr="00C54296">
        <w:rPr>
          <w:rFonts w:cs="Times New Roman"/>
          <w:kern w:val="2"/>
          <w:sz w:val="20"/>
          <w:szCs w:val="20"/>
        </w:rPr>
        <w:t>правовых актов, устанавливающих требования к предоставлению муниципальной услуги, а также за принятием ими решений</w:t>
      </w:r>
    </w:p>
    <w:p w:rsidR="00B1549A" w:rsidRPr="00C54296" w:rsidRDefault="00B1549A" w:rsidP="00B1549A">
      <w:pPr>
        <w:autoSpaceDE w:val="0"/>
        <w:autoSpaceDN w:val="0"/>
        <w:adjustRightInd w:val="0"/>
        <w:ind w:firstLine="709"/>
        <w:jc w:val="both"/>
        <w:rPr>
          <w:rFonts w:cs="Times New Roman"/>
          <w:kern w:val="2"/>
          <w:sz w:val="20"/>
          <w:szCs w:val="20"/>
          <w:lang w:eastAsia="ko-KR"/>
        </w:rPr>
      </w:pPr>
      <w:r w:rsidRPr="00C54296">
        <w:rPr>
          <w:rFonts w:cs="Times New Roman"/>
          <w:kern w:val="2"/>
          <w:sz w:val="20"/>
          <w:szCs w:val="20"/>
          <w:lang w:eastAsia="ko-KR"/>
        </w:rPr>
        <w:t xml:space="preserve">127. Текущий </w:t>
      </w:r>
      <w:proofErr w:type="gramStart"/>
      <w:r w:rsidRPr="00C54296">
        <w:rPr>
          <w:rFonts w:cs="Times New Roman"/>
          <w:kern w:val="2"/>
          <w:sz w:val="20"/>
          <w:szCs w:val="20"/>
          <w:lang w:eastAsia="ko-KR"/>
        </w:rPr>
        <w:t>контроль за</w:t>
      </w:r>
      <w:proofErr w:type="gramEnd"/>
      <w:r w:rsidRPr="00C54296">
        <w:rPr>
          <w:rFonts w:cs="Times New Roman"/>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C54296">
        <w:rPr>
          <w:rFonts w:cs="Times New Roman"/>
          <w:kern w:val="2"/>
          <w:sz w:val="20"/>
          <w:szCs w:val="20"/>
        </w:rPr>
        <w:t>администрации</w:t>
      </w:r>
      <w:r w:rsidRPr="00C54296">
        <w:rPr>
          <w:rFonts w:cs="Times New Roman"/>
          <w:kern w:val="2"/>
          <w:sz w:val="20"/>
          <w:szCs w:val="20"/>
          <w:lang w:eastAsia="ko-KR"/>
        </w:rPr>
        <w:t xml:space="preserve"> осуществляется должностными лицами </w:t>
      </w:r>
      <w:r w:rsidRPr="00C54296">
        <w:rPr>
          <w:rFonts w:cs="Times New Roman"/>
          <w:kern w:val="2"/>
          <w:sz w:val="20"/>
          <w:szCs w:val="20"/>
        </w:rPr>
        <w:t>администрации</w:t>
      </w:r>
      <w:r w:rsidRPr="00C54296">
        <w:rPr>
          <w:rFonts w:cs="Times New Roman"/>
          <w:kern w:val="2"/>
          <w:sz w:val="20"/>
          <w:szCs w:val="20"/>
          <w:lang w:eastAsia="ko-KR"/>
        </w:rPr>
        <w:t xml:space="preserve">, наделенными соответствующими полномочиями, путем рассмотрения отчетов должностных лиц </w:t>
      </w:r>
      <w:r w:rsidRPr="00C54296">
        <w:rPr>
          <w:rFonts w:cs="Times New Roman"/>
          <w:kern w:val="2"/>
          <w:sz w:val="20"/>
          <w:szCs w:val="20"/>
        </w:rPr>
        <w:t>администрации</w:t>
      </w:r>
      <w:r w:rsidRPr="00C54296">
        <w:rPr>
          <w:rFonts w:cs="Times New Roman"/>
          <w:kern w:val="2"/>
          <w:sz w:val="20"/>
          <w:szCs w:val="20"/>
          <w:lang w:eastAsia="ko-KR"/>
        </w:rPr>
        <w:t xml:space="preserve">, а также рассмотрения жалоб заявителей </w:t>
      </w:r>
      <w:r w:rsidRPr="00C54296">
        <w:rPr>
          <w:rFonts w:cs="Times New Roman"/>
          <w:kern w:val="2"/>
          <w:sz w:val="20"/>
          <w:szCs w:val="20"/>
        </w:rPr>
        <w:t>или их представителей</w:t>
      </w:r>
      <w:r w:rsidRPr="00C54296">
        <w:rPr>
          <w:rFonts w:cs="Times New Roman"/>
          <w:kern w:val="2"/>
          <w:sz w:val="20"/>
          <w:szCs w:val="20"/>
          <w:lang w:eastAsia="ko-KR"/>
        </w:rPr>
        <w:t>.</w:t>
      </w:r>
    </w:p>
    <w:p w:rsidR="00B1549A" w:rsidRPr="00C54296" w:rsidRDefault="00B1549A" w:rsidP="00B1549A">
      <w:pPr>
        <w:autoSpaceDE w:val="0"/>
        <w:autoSpaceDN w:val="0"/>
        <w:adjustRightInd w:val="0"/>
        <w:ind w:firstLine="709"/>
        <w:jc w:val="both"/>
        <w:rPr>
          <w:rFonts w:cs="Times New Roman"/>
          <w:color w:val="000000"/>
          <w:kern w:val="2"/>
          <w:sz w:val="20"/>
          <w:szCs w:val="20"/>
        </w:rPr>
      </w:pPr>
      <w:r w:rsidRPr="00C54296">
        <w:rPr>
          <w:rFonts w:cs="Times New Roman"/>
          <w:kern w:val="2"/>
          <w:sz w:val="20"/>
          <w:szCs w:val="20"/>
          <w:lang w:eastAsia="ko-KR"/>
        </w:rPr>
        <w:t>128. </w:t>
      </w:r>
      <w:r w:rsidRPr="00C54296">
        <w:rPr>
          <w:rFonts w:cs="Times New Roman"/>
          <w:color w:val="000000"/>
          <w:kern w:val="2"/>
          <w:sz w:val="20"/>
          <w:szCs w:val="20"/>
        </w:rPr>
        <w:t>Основными задачами текущего контроля являются:</w:t>
      </w:r>
    </w:p>
    <w:p w:rsidR="00B1549A" w:rsidRPr="00C54296" w:rsidRDefault="00B1549A" w:rsidP="00B1549A">
      <w:pPr>
        <w:autoSpaceDE w:val="0"/>
        <w:autoSpaceDN w:val="0"/>
        <w:adjustRightInd w:val="0"/>
        <w:ind w:firstLine="709"/>
        <w:jc w:val="both"/>
        <w:rPr>
          <w:rFonts w:cs="Times New Roman"/>
          <w:color w:val="000000"/>
          <w:kern w:val="2"/>
          <w:sz w:val="20"/>
          <w:szCs w:val="20"/>
        </w:rPr>
      </w:pPr>
      <w:r w:rsidRPr="00C54296">
        <w:rPr>
          <w:rFonts w:cs="Times New Roman"/>
          <w:color w:val="000000"/>
          <w:kern w:val="2"/>
          <w:sz w:val="20"/>
          <w:szCs w:val="20"/>
        </w:rPr>
        <w:t>1) обеспечение своевременного и качественного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color w:val="000000"/>
          <w:kern w:val="2"/>
          <w:sz w:val="20"/>
          <w:szCs w:val="20"/>
        </w:rPr>
      </w:pPr>
      <w:r w:rsidRPr="00C54296">
        <w:rPr>
          <w:rFonts w:cs="Times New Roman"/>
          <w:color w:val="000000"/>
          <w:kern w:val="2"/>
          <w:sz w:val="20"/>
          <w:szCs w:val="20"/>
        </w:rPr>
        <w:t>2) выявление нарушений в сроках и качестве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color w:val="000000"/>
          <w:kern w:val="2"/>
          <w:sz w:val="20"/>
          <w:szCs w:val="20"/>
        </w:rPr>
      </w:pPr>
      <w:r w:rsidRPr="00C54296">
        <w:rPr>
          <w:rFonts w:cs="Times New Roman"/>
          <w:color w:val="000000"/>
          <w:kern w:val="2"/>
          <w:sz w:val="20"/>
          <w:szCs w:val="20"/>
        </w:rPr>
        <w:t>3) выявление и устранение причин и условий, способствующих ненадлежащему предоставлению муниципальной услуги;</w:t>
      </w:r>
    </w:p>
    <w:p w:rsidR="00B1549A" w:rsidRPr="00C54296" w:rsidRDefault="00B1549A" w:rsidP="00B1549A">
      <w:pPr>
        <w:autoSpaceDE w:val="0"/>
        <w:autoSpaceDN w:val="0"/>
        <w:adjustRightInd w:val="0"/>
        <w:ind w:firstLine="709"/>
        <w:jc w:val="both"/>
        <w:rPr>
          <w:rFonts w:cs="Times New Roman"/>
          <w:color w:val="000000"/>
          <w:kern w:val="2"/>
          <w:sz w:val="20"/>
          <w:szCs w:val="20"/>
        </w:rPr>
      </w:pPr>
      <w:r w:rsidRPr="00C54296">
        <w:rPr>
          <w:rFonts w:cs="Times New Roman"/>
          <w:color w:val="000000"/>
          <w:kern w:val="2"/>
          <w:sz w:val="20"/>
          <w:szCs w:val="20"/>
        </w:rPr>
        <w:t>4) принятие мер по надлежащему предоставлению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lang w:eastAsia="ko-KR"/>
        </w:rPr>
      </w:pPr>
      <w:r w:rsidRPr="00C54296">
        <w:rPr>
          <w:rFonts w:cs="Times New Roman"/>
          <w:kern w:val="2"/>
          <w:sz w:val="20"/>
          <w:szCs w:val="20"/>
          <w:lang w:eastAsia="ko-KR"/>
        </w:rPr>
        <w:t>129. Текущий контроль осуществляется на постоянной основе.</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Глава 31. Порядок и периодичность осуществления плановых</w:t>
      </w:r>
      <w:r w:rsidR="00C54296">
        <w:rPr>
          <w:rFonts w:cs="Times New Roman"/>
          <w:kern w:val="2"/>
          <w:sz w:val="20"/>
          <w:szCs w:val="20"/>
        </w:rPr>
        <w:t xml:space="preserve"> </w:t>
      </w:r>
      <w:r w:rsidRPr="00C54296">
        <w:rPr>
          <w:rFonts w:cs="Times New Roman"/>
          <w:kern w:val="2"/>
          <w:sz w:val="20"/>
          <w:szCs w:val="20"/>
        </w:rPr>
        <w:t xml:space="preserve">и, в том числе порядок и формы </w:t>
      </w:r>
      <w:proofErr w:type="gramStart"/>
      <w:r w:rsidRPr="00C54296">
        <w:rPr>
          <w:rFonts w:cs="Times New Roman"/>
          <w:kern w:val="2"/>
          <w:sz w:val="20"/>
          <w:szCs w:val="20"/>
        </w:rPr>
        <w:t>контроля</w:t>
      </w:r>
      <w:r w:rsidRPr="00C54296">
        <w:rPr>
          <w:rFonts w:cs="Times New Roman"/>
          <w:kern w:val="2"/>
          <w:sz w:val="20"/>
          <w:szCs w:val="20"/>
        </w:rPr>
        <w:br/>
        <w:t>за</w:t>
      </w:r>
      <w:proofErr w:type="gramEnd"/>
      <w:r w:rsidRPr="00C54296">
        <w:rPr>
          <w:rFonts w:cs="Times New Roman"/>
          <w:kern w:val="2"/>
          <w:sz w:val="20"/>
          <w:szCs w:val="20"/>
        </w:rPr>
        <w:t xml:space="preserve"> полнотой и качеством предоставления муниципальной услуги</w:t>
      </w:r>
      <w:r w:rsidR="00C54296">
        <w:rPr>
          <w:rFonts w:cs="Times New Roman"/>
          <w:kern w:val="2"/>
          <w:sz w:val="20"/>
          <w:szCs w:val="20"/>
        </w:rPr>
        <w:t xml:space="preserve"> </w:t>
      </w:r>
      <w:r w:rsidRPr="00C54296">
        <w:rPr>
          <w:rFonts w:cs="Times New Roman"/>
          <w:kern w:val="2"/>
          <w:sz w:val="20"/>
          <w:szCs w:val="20"/>
        </w:rPr>
        <w:t>внеплановых проверок полноты и качества предоставления</w:t>
      </w:r>
      <w:r w:rsidR="00C54296">
        <w:rPr>
          <w:rFonts w:cs="Times New Roman"/>
          <w:kern w:val="2"/>
          <w:sz w:val="20"/>
          <w:szCs w:val="20"/>
        </w:rPr>
        <w:t xml:space="preserve"> </w:t>
      </w:r>
      <w:r w:rsidRPr="00C54296">
        <w:rPr>
          <w:rFonts w:cs="Times New Roman"/>
          <w:kern w:val="2"/>
          <w:sz w:val="20"/>
          <w:szCs w:val="20"/>
        </w:rPr>
        <w:t>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lang w:eastAsia="ko-KR"/>
        </w:rPr>
      </w:pPr>
      <w:r w:rsidRPr="00C54296">
        <w:rPr>
          <w:rFonts w:cs="Times New Roman"/>
          <w:kern w:val="2"/>
          <w:sz w:val="20"/>
          <w:szCs w:val="20"/>
          <w:lang w:eastAsia="ko-KR"/>
        </w:rPr>
        <w:t xml:space="preserve">130. </w:t>
      </w:r>
      <w:proofErr w:type="gramStart"/>
      <w:r w:rsidRPr="00C54296">
        <w:rPr>
          <w:rFonts w:cs="Times New Roman"/>
          <w:kern w:val="2"/>
          <w:sz w:val="20"/>
          <w:szCs w:val="20"/>
          <w:lang w:eastAsia="ko-KR"/>
        </w:rPr>
        <w:t>Контроль за</w:t>
      </w:r>
      <w:proofErr w:type="gramEnd"/>
      <w:r w:rsidRPr="00C54296">
        <w:rPr>
          <w:rFonts w:cs="Times New Roman"/>
          <w:kern w:val="2"/>
          <w:sz w:val="20"/>
          <w:szCs w:val="20"/>
          <w:lang w:eastAsia="ko-KR"/>
        </w:rPr>
        <w:t xml:space="preserve"> полнотой и качеством предоставления должностными лицами </w:t>
      </w:r>
      <w:r w:rsidRPr="00C54296">
        <w:rPr>
          <w:rFonts w:cs="Times New Roman"/>
          <w:kern w:val="2"/>
          <w:sz w:val="20"/>
          <w:szCs w:val="20"/>
        </w:rPr>
        <w:t>администрации</w:t>
      </w:r>
      <w:r w:rsidRPr="00C54296">
        <w:rPr>
          <w:rFonts w:cs="Times New Roman"/>
          <w:kern w:val="2"/>
          <w:sz w:val="20"/>
          <w:szCs w:val="20"/>
          <w:lang w:eastAsia="ko-KR"/>
        </w:rPr>
        <w:t xml:space="preserve"> муниципальной услуги осуществляется в форме плановых и внеплановых проверок.</w:t>
      </w:r>
    </w:p>
    <w:p w:rsidR="00B1549A" w:rsidRPr="00C54296" w:rsidRDefault="00B1549A" w:rsidP="00B1549A">
      <w:pPr>
        <w:tabs>
          <w:tab w:val="num" w:pos="1715"/>
        </w:tabs>
        <w:autoSpaceDE w:val="0"/>
        <w:autoSpaceDN w:val="0"/>
        <w:adjustRightInd w:val="0"/>
        <w:ind w:firstLine="709"/>
        <w:jc w:val="both"/>
        <w:rPr>
          <w:rFonts w:cs="Times New Roman"/>
          <w:color w:val="000000"/>
          <w:kern w:val="2"/>
          <w:sz w:val="20"/>
          <w:szCs w:val="20"/>
        </w:rPr>
      </w:pPr>
      <w:bookmarkStart w:id="7" w:name="Par427"/>
      <w:bookmarkEnd w:id="7"/>
      <w:r w:rsidRPr="00C54296">
        <w:rPr>
          <w:rFonts w:cs="Times New Roman"/>
          <w:color w:val="000000"/>
          <w:kern w:val="2"/>
          <w:sz w:val="20"/>
          <w:szCs w:val="20"/>
        </w:rPr>
        <w:t>131. Плановые поверки осуществляются на основании пл</w:t>
      </w:r>
      <w:r w:rsidRPr="00C54296">
        <w:rPr>
          <w:rFonts w:cs="Times New Roman"/>
          <w:kern w:val="2"/>
          <w:sz w:val="20"/>
          <w:szCs w:val="20"/>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54296">
        <w:rPr>
          <w:rFonts w:cs="Times New Roman"/>
          <w:color w:val="000000"/>
          <w:kern w:val="2"/>
          <w:sz w:val="20"/>
          <w:szCs w:val="20"/>
        </w:rPr>
        <w:t xml:space="preserve">ействие) должностных лиц </w:t>
      </w:r>
      <w:r w:rsidRPr="00C54296">
        <w:rPr>
          <w:rFonts w:cs="Times New Roman"/>
          <w:kern w:val="2"/>
          <w:sz w:val="20"/>
          <w:szCs w:val="20"/>
        </w:rPr>
        <w:t>администрации</w:t>
      </w:r>
      <w:r w:rsidRPr="00C54296">
        <w:rPr>
          <w:rFonts w:cs="Times New Roman"/>
          <w:color w:val="000000"/>
          <w:kern w:val="2"/>
          <w:sz w:val="20"/>
          <w:szCs w:val="20"/>
        </w:rPr>
        <w:t>.</w:t>
      </w:r>
    </w:p>
    <w:p w:rsidR="00B1549A" w:rsidRPr="00C54296" w:rsidRDefault="00B1549A" w:rsidP="00B1549A">
      <w:pPr>
        <w:tabs>
          <w:tab w:val="num" w:pos="1715"/>
        </w:tabs>
        <w:autoSpaceDE w:val="0"/>
        <w:autoSpaceDN w:val="0"/>
        <w:adjustRightInd w:val="0"/>
        <w:ind w:firstLine="709"/>
        <w:jc w:val="both"/>
        <w:rPr>
          <w:rFonts w:cs="Times New Roman"/>
          <w:color w:val="000000"/>
          <w:kern w:val="2"/>
          <w:sz w:val="20"/>
          <w:szCs w:val="20"/>
        </w:rPr>
      </w:pPr>
      <w:r w:rsidRPr="00C54296">
        <w:rPr>
          <w:rFonts w:cs="Times New Roman"/>
          <w:color w:val="000000"/>
          <w:kern w:val="2"/>
          <w:sz w:val="20"/>
          <w:szCs w:val="20"/>
        </w:rPr>
        <w:t xml:space="preserve">132. </w:t>
      </w:r>
      <w:proofErr w:type="gramStart"/>
      <w:r w:rsidRPr="00C54296">
        <w:rPr>
          <w:rFonts w:cs="Times New Roman"/>
          <w:color w:val="000000"/>
          <w:kern w:val="2"/>
          <w:sz w:val="20"/>
          <w:szCs w:val="20"/>
        </w:rPr>
        <w:t>Контроль за</w:t>
      </w:r>
      <w:proofErr w:type="gramEnd"/>
      <w:r w:rsidRPr="00C54296">
        <w:rPr>
          <w:rFonts w:cs="Times New Roman"/>
          <w:color w:val="000000"/>
          <w:kern w:val="2"/>
          <w:sz w:val="20"/>
          <w:szCs w:val="20"/>
        </w:rPr>
        <w:t xml:space="preserve"> полн</w:t>
      </w:r>
      <w:r w:rsidRPr="00C54296">
        <w:rPr>
          <w:rFonts w:cs="Times New Roman"/>
          <w:kern w:val="2"/>
          <w:sz w:val="20"/>
          <w:szCs w:val="20"/>
        </w:rPr>
        <w:t>отой и качеством предоставления должностными лицами администрации муниципа</w:t>
      </w:r>
      <w:r w:rsidRPr="00C54296">
        <w:rPr>
          <w:rFonts w:cs="Times New Roman"/>
          <w:color w:val="000000"/>
          <w:kern w:val="2"/>
          <w:sz w:val="20"/>
          <w:szCs w:val="2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1549A" w:rsidRPr="00C54296" w:rsidRDefault="00B1549A" w:rsidP="00B1549A">
      <w:pPr>
        <w:tabs>
          <w:tab w:val="num" w:pos="1715"/>
        </w:tabs>
        <w:autoSpaceDE w:val="0"/>
        <w:autoSpaceDN w:val="0"/>
        <w:adjustRightInd w:val="0"/>
        <w:ind w:firstLine="709"/>
        <w:jc w:val="both"/>
        <w:rPr>
          <w:rFonts w:cs="Times New Roman"/>
          <w:color w:val="000000"/>
          <w:kern w:val="2"/>
          <w:sz w:val="20"/>
          <w:szCs w:val="20"/>
        </w:rPr>
      </w:pPr>
      <w:r w:rsidRPr="00C54296">
        <w:rPr>
          <w:rFonts w:cs="Times New Roman"/>
          <w:color w:val="000000"/>
          <w:kern w:val="2"/>
          <w:sz w:val="20"/>
          <w:szCs w:val="20"/>
        </w:rPr>
        <w:t>133. Срок проведения проверки и оформле</w:t>
      </w:r>
      <w:r w:rsidRPr="00C54296">
        <w:rPr>
          <w:rFonts w:cs="Times New Roman"/>
          <w:kern w:val="2"/>
          <w:sz w:val="20"/>
          <w:szCs w:val="20"/>
        </w:rPr>
        <w:t>ния акта провер</w:t>
      </w:r>
      <w:r w:rsidRPr="00C54296">
        <w:rPr>
          <w:rFonts w:cs="Times New Roman"/>
          <w:color w:val="000000"/>
          <w:kern w:val="2"/>
          <w:sz w:val="20"/>
          <w:szCs w:val="20"/>
        </w:rPr>
        <w:t>ки составляет 30 календарных дней со дня начала проверки. Днем начала проверки считается день принятия решения о назначении проверки.</w:t>
      </w:r>
    </w:p>
    <w:p w:rsidR="00B1549A" w:rsidRPr="00C54296" w:rsidRDefault="00B1549A" w:rsidP="00B1549A">
      <w:pPr>
        <w:tabs>
          <w:tab w:val="num" w:pos="1715"/>
        </w:tabs>
        <w:autoSpaceDE w:val="0"/>
        <w:autoSpaceDN w:val="0"/>
        <w:adjustRightInd w:val="0"/>
        <w:ind w:firstLine="709"/>
        <w:jc w:val="both"/>
        <w:rPr>
          <w:rFonts w:cs="Times New Roman"/>
          <w:kern w:val="2"/>
          <w:sz w:val="20"/>
          <w:szCs w:val="20"/>
        </w:rPr>
      </w:pPr>
      <w:r w:rsidRPr="00C54296">
        <w:rPr>
          <w:rFonts w:cs="Times New Roman"/>
          <w:kern w:val="2"/>
          <w:sz w:val="20"/>
          <w:szCs w:val="2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1549A" w:rsidRPr="00C54296" w:rsidRDefault="00B1549A" w:rsidP="00B1549A">
      <w:pPr>
        <w:tabs>
          <w:tab w:val="num" w:pos="1715"/>
        </w:tabs>
        <w:autoSpaceDE w:val="0"/>
        <w:autoSpaceDN w:val="0"/>
        <w:adjustRightInd w:val="0"/>
        <w:ind w:firstLine="709"/>
        <w:jc w:val="both"/>
        <w:rPr>
          <w:rFonts w:cs="Times New Roman"/>
          <w:kern w:val="2"/>
          <w:sz w:val="20"/>
          <w:szCs w:val="20"/>
        </w:rPr>
      </w:pPr>
      <w:r w:rsidRPr="00C54296">
        <w:rPr>
          <w:rFonts w:cs="Times New Roman"/>
          <w:kern w:val="2"/>
          <w:sz w:val="20"/>
          <w:szCs w:val="20"/>
        </w:rPr>
        <w:t>Срок проведения проверки и оформления акта проверки в указанном случае устанавливается в пределах сроков, определенных статьей 11</w:t>
      </w:r>
      <w:r w:rsidRPr="00C54296">
        <w:rPr>
          <w:rFonts w:cs="Times New Roman"/>
          <w:kern w:val="2"/>
          <w:sz w:val="20"/>
          <w:szCs w:val="20"/>
          <w:vertAlign w:val="superscript"/>
        </w:rPr>
        <w:t>2</w:t>
      </w:r>
      <w:r w:rsidRPr="00C54296">
        <w:rPr>
          <w:rFonts w:cs="Times New Roman"/>
          <w:kern w:val="2"/>
          <w:sz w:val="20"/>
          <w:szCs w:val="20"/>
        </w:rPr>
        <w:t xml:space="preserve"> Федерального закона от 27 июля 2010 года № 210</w:t>
      </w:r>
      <w:r w:rsidRPr="00C54296">
        <w:rPr>
          <w:rFonts w:cs="Times New Roman"/>
          <w:kern w:val="2"/>
          <w:sz w:val="20"/>
          <w:szCs w:val="20"/>
        </w:rPr>
        <w:noBreakHyphen/>
        <w:t>ФЗ «Об организации предоставления государственных и муниципальных услуг».</w:t>
      </w:r>
    </w:p>
    <w:p w:rsidR="00B1549A" w:rsidRPr="00C54296" w:rsidRDefault="00B1549A" w:rsidP="00B1549A">
      <w:pPr>
        <w:tabs>
          <w:tab w:val="num" w:pos="1715"/>
        </w:tabs>
        <w:autoSpaceDE w:val="0"/>
        <w:autoSpaceDN w:val="0"/>
        <w:adjustRightInd w:val="0"/>
        <w:ind w:firstLine="709"/>
        <w:jc w:val="both"/>
        <w:rPr>
          <w:rFonts w:cs="Times New Roman"/>
          <w:kern w:val="2"/>
          <w:sz w:val="20"/>
          <w:szCs w:val="20"/>
        </w:rPr>
      </w:pPr>
      <w:r w:rsidRPr="00C54296">
        <w:rPr>
          <w:rFonts w:cs="Times New Roman"/>
          <w:kern w:val="2"/>
          <w:sz w:val="20"/>
          <w:szCs w:val="20"/>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1549A" w:rsidRPr="00C54296" w:rsidRDefault="00B1549A" w:rsidP="00B1549A">
      <w:pPr>
        <w:keepNext/>
        <w:keepLines/>
        <w:autoSpaceDE w:val="0"/>
        <w:autoSpaceDN w:val="0"/>
        <w:adjustRightInd w:val="0"/>
        <w:jc w:val="center"/>
        <w:outlineLvl w:val="2"/>
        <w:rPr>
          <w:rFonts w:cs="Times New Roman"/>
          <w:kern w:val="2"/>
          <w:sz w:val="20"/>
          <w:szCs w:val="20"/>
        </w:rPr>
      </w:pPr>
      <w:bookmarkStart w:id="8" w:name="Par439"/>
      <w:bookmarkEnd w:id="8"/>
      <w:r w:rsidRPr="00C54296">
        <w:rPr>
          <w:rFonts w:cs="Times New Roman"/>
          <w:kern w:val="2"/>
          <w:sz w:val="20"/>
          <w:szCs w:val="20"/>
        </w:rPr>
        <w:t>Глава 32. Ответственность должностных лиц администрации</w:t>
      </w:r>
      <w:r w:rsidR="00C54296">
        <w:rPr>
          <w:rFonts w:cs="Times New Roman"/>
          <w:kern w:val="2"/>
          <w:sz w:val="20"/>
          <w:szCs w:val="20"/>
        </w:rPr>
        <w:t xml:space="preserve"> </w:t>
      </w:r>
      <w:r w:rsidRPr="00C54296">
        <w:rPr>
          <w:rFonts w:cs="Times New Roman"/>
          <w:kern w:val="2"/>
          <w:sz w:val="20"/>
          <w:szCs w:val="20"/>
        </w:rPr>
        <w:t>за решения и действия (бездействие), принимаемые (осуществляемые)</w:t>
      </w:r>
      <w:r w:rsidR="00C54296">
        <w:rPr>
          <w:rFonts w:cs="Times New Roman"/>
          <w:kern w:val="2"/>
          <w:sz w:val="20"/>
          <w:szCs w:val="20"/>
        </w:rPr>
        <w:t xml:space="preserve"> </w:t>
      </w:r>
      <w:r w:rsidRPr="00C54296">
        <w:rPr>
          <w:rFonts w:cs="Times New Roman"/>
          <w:kern w:val="2"/>
          <w:sz w:val="20"/>
          <w:szCs w:val="20"/>
        </w:rPr>
        <w:t>ими в ходе предоставления муниципальной услуги</w:t>
      </w:r>
    </w:p>
    <w:p w:rsidR="00B1549A" w:rsidRPr="00C54296" w:rsidRDefault="00B1549A" w:rsidP="00C54296">
      <w:pPr>
        <w:keepNext/>
        <w:keepLines/>
        <w:tabs>
          <w:tab w:val="left" w:pos="6833"/>
        </w:tabs>
        <w:autoSpaceDE w:val="0"/>
        <w:autoSpaceDN w:val="0"/>
        <w:adjustRightInd w:val="0"/>
        <w:outlineLvl w:val="2"/>
        <w:rPr>
          <w:rFonts w:cs="Times New Roman"/>
          <w:kern w:val="2"/>
          <w:sz w:val="20"/>
          <w:szCs w:val="20"/>
          <w:lang w:eastAsia="ko-KR"/>
        </w:rPr>
      </w:pPr>
      <w:r w:rsidRPr="00C54296">
        <w:rPr>
          <w:rFonts w:cs="Times New Roman"/>
          <w:kern w:val="2"/>
          <w:sz w:val="20"/>
          <w:szCs w:val="20"/>
          <w:lang w:eastAsia="ko-KR"/>
        </w:rPr>
        <w:t xml:space="preserve">135. Обязанность соблюдения положений настоящего административного регламента закрепляется в должностных инструкциях должностных лиц </w:t>
      </w:r>
      <w:r w:rsidRPr="00C54296">
        <w:rPr>
          <w:rFonts w:cs="Times New Roman"/>
          <w:kern w:val="2"/>
          <w:sz w:val="20"/>
          <w:szCs w:val="20"/>
        </w:rPr>
        <w:t>администрации</w:t>
      </w:r>
      <w:r w:rsidRPr="00C54296">
        <w:rPr>
          <w:rFonts w:cs="Times New Roman"/>
          <w:kern w:val="2"/>
          <w:sz w:val="20"/>
          <w:szCs w:val="20"/>
          <w:lang w:eastAsia="ko-KR"/>
        </w:rPr>
        <w:t>.</w:t>
      </w:r>
    </w:p>
    <w:p w:rsidR="00B1549A" w:rsidRPr="00C54296" w:rsidRDefault="00B1549A" w:rsidP="00B1549A">
      <w:pPr>
        <w:autoSpaceDE w:val="0"/>
        <w:autoSpaceDN w:val="0"/>
        <w:adjustRightInd w:val="0"/>
        <w:ind w:firstLine="709"/>
        <w:jc w:val="both"/>
        <w:rPr>
          <w:rFonts w:cs="Times New Roman"/>
          <w:kern w:val="2"/>
          <w:sz w:val="20"/>
          <w:szCs w:val="20"/>
          <w:lang w:eastAsia="ko-KR"/>
        </w:rPr>
      </w:pPr>
      <w:r w:rsidRPr="00C54296">
        <w:rPr>
          <w:rFonts w:cs="Times New Roman"/>
          <w:kern w:val="2"/>
          <w:sz w:val="20"/>
          <w:szCs w:val="20"/>
          <w:lang w:eastAsia="ko-KR"/>
        </w:rPr>
        <w:t xml:space="preserve">136.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C54296">
        <w:rPr>
          <w:rFonts w:cs="Times New Roman"/>
          <w:kern w:val="2"/>
          <w:sz w:val="20"/>
          <w:szCs w:val="20"/>
        </w:rPr>
        <w:t>администрации</w:t>
      </w:r>
      <w:r w:rsidRPr="00C54296">
        <w:rPr>
          <w:rFonts w:cs="Times New Roman"/>
          <w:kern w:val="2"/>
          <w:sz w:val="20"/>
          <w:szCs w:val="20"/>
          <w:lang w:eastAsia="ko-KR"/>
        </w:rPr>
        <w:t xml:space="preserve"> привлекаются к ответственности в соответствии с законодательством Российской Федерации.</w:t>
      </w:r>
    </w:p>
    <w:p w:rsidR="00B1549A" w:rsidRPr="00C54296" w:rsidRDefault="00B1549A" w:rsidP="00B1549A">
      <w:pPr>
        <w:autoSpaceDE w:val="0"/>
        <w:autoSpaceDN w:val="0"/>
        <w:adjustRightInd w:val="0"/>
        <w:ind w:firstLine="709"/>
        <w:jc w:val="both"/>
        <w:rPr>
          <w:rFonts w:cs="Times New Roman"/>
          <w:kern w:val="2"/>
          <w:sz w:val="20"/>
          <w:szCs w:val="20"/>
          <w:lang w:eastAsia="ko-KR"/>
        </w:rPr>
      </w:pPr>
    </w:p>
    <w:p w:rsidR="00B1549A" w:rsidRPr="00C54296" w:rsidRDefault="00B1549A" w:rsidP="00B1549A">
      <w:pPr>
        <w:keepNext/>
        <w:autoSpaceDE w:val="0"/>
        <w:autoSpaceDN w:val="0"/>
        <w:adjustRightInd w:val="0"/>
        <w:jc w:val="center"/>
        <w:outlineLvl w:val="2"/>
        <w:rPr>
          <w:rFonts w:cs="Times New Roman"/>
          <w:kern w:val="2"/>
          <w:sz w:val="20"/>
          <w:szCs w:val="20"/>
        </w:rPr>
      </w:pPr>
      <w:bookmarkStart w:id="9" w:name="Par447"/>
      <w:bookmarkEnd w:id="9"/>
      <w:r w:rsidRPr="00C54296">
        <w:rPr>
          <w:rFonts w:cs="Times New Roman"/>
          <w:kern w:val="2"/>
          <w:sz w:val="20"/>
          <w:szCs w:val="20"/>
        </w:rPr>
        <w:t>Глава 33. Положения, характеризующие требования к порядку</w:t>
      </w:r>
      <w:r w:rsidR="00C54296">
        <w:rPr>
          <w:rFonts w:cs="Times New Roman"/>
          <w:kern w:val="2"/>
          <w:sz w:val="20"/>
          <w:szCs w:val="20"/>
        </w:rPr>
        <w:t xml:space="preserve"> </w:t>
      </w:r>
      <w:r w:rsidRPr="00C54296">
        <w:rPr>
          <w:rFonts w:cs="Times New Roman"/>
          <w:kern w:val="2"/>
          <w:sz w:val="20"/>
          <w:szCs w:val="20"/>
        </w:rPr>
        <w:t xml:space="preserve">и формам </w:t>
      </w:r>
      <w:proofErr w:type="gramStart"/>
      <w:r w:rsidRPr="00C54296">
        <w:rPr>
          <w:rFonts w:cs="Times New Roman"/>
          <w:kern w:val="2"/>
          <w:sz w:val="20"/>
          <w:szCs w:val="20"/>
        </w:rPr>
        <w:t>контроля за</w:t>
      </w:r>
      <w:proofErr w:type="gramEnd"/>
      <w:r w:rsidRPr="00C54296">
        <w:rPr>
          <w:rFonts w:cs="Times New Roman"/>
          <w:kern w:val="2"/>
          <w:sz w:val="20"/>
          <w:szCs w:val="20"/>
        </w:rPr>
        <w:t xml:space="preserve"> предоставлением муниципальной услуги,</w:t>
      </w:r>
      <w:r w:rsidR="00C54296">
        <w:rPr>
          <w:rFonts w:cs="Times New Roman"/>
          <w:kern w:val="2"/>
          <w:sz w:val="20"/>
          <w:szCs w:val="20"/>
        </w:rPr>
        <w:t xml:space="preserve"> </w:t>
      </w:r>
      <w:r w:rsidRPr="00C54296">
        <w:rPr>
          <w:rFonts w:cs="Times New Roman"/>
          <w:kern w:val="2"/>
          <w:sz w:val="20"/>
          <w:szCs w:val="20"/>
        </w:rPr>
        <w:t>в том числе со стороны граждан, их объединений и организаций</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lang w:eastAsia="ko-KR"/>
        </w:rPr>
        <w:t>137. </w:t>
      </w:r>
      <w:proofErr w:type="gramStart"/>
      <w:r w:rsidRPr="00C54296">
        <w:rPr>
          <w:rFonts w:cs="Times New Roman"/>
          <w:kern w:val="2"/>
          <w:sz w:val="20"/>
          <w:szCs w:val="20"/>
        </w:rPr>
        <w:t>Контроль за</w:t>
      </w:r>
      <w:proofErr w:type="gramEnd"/>
      <w:r w:rsidRPr="00C54296">
        <w:rPr>
          <w:rFonts w:cs="Times New Roman"/>
          <w:kern w:val="2"/>
          <w:sz w:val="20"/>
          <w:szCs w:val="20"/>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 нарушения прав и законных интересов заявителей или их представителей решением, действием (бездействием) администрац</w:t>
      </w:r>
      <w:proofErr w:type="gramStart"/>
      <w:r w:rsidRPr="00C54296">
        <w:rPr>
          <w:rFonts w:cs="Times New Roman"/>
          <w:kern w:val="2"/>
          <w:sz w:val="20"/>
          <w:szCs w:val="20"/>
        </w:rPr>
        <w:t>ии и ее</w:t>
      </w:r>
      <w:proofErr w:type="gramEnd"/>
      <w:r w:rsidRPr="00C54296">
        <w:rPr>
          <w:rFonts w:cs="Times New Roman"/>
          <w:kern w:val="2"/>
          <w:sz w:val="20"/>
          <w:szCs w:val="20"/>
        </w:rPr>
        <w:t xml:space="preserve"> должностных лиц;</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 некорректного поведения должностных лиц</w:t>
      </w:r>
      <w:r w:rsidRPr="00C54296">
        <w:rPr>
          <w:rFonts w:cs="Times New Roman"/>
          <w:kern w:val="2"/>
          <w:sz w:val="20"/>
          <w:szCs w:val="20"/>
          <w:lang w:eastAsia="ko-KR"/>
        </w:rPr>
        <w:t xml:space="preserve"> </w:t>
      </w:r>
      <w:r w:rsidRPr="00C54296">
        <w:rPr>
          <w:rFonts w:cs="Times New Roman"/>
          <w:kern w:val="2"/>
          <w:sz w:val="20"/>
          <w:szCs w:val="20"/>
        </w:rPr>
        <w:t>администрации, нарушения правил служебной этики при предоставлении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138. Информацию, указанную в пункте 137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1549A" w:rsidRPr="00C54296" w:rsidRDefault="00B1549A" w:rsidP="00B1549A">
      <w:pPr>
        <w:autoSpaceDE w:val="0"/>
        <w:autoSpaceDN w:val="0"/>
        <w:adjustRightInd w:val="0"/>
        <w:ind w:firstLine="709"/>
        <w:jc w:val="both"/>
        <w:rPr>
          <w:rFonts w:cs="Times New Roman"/>
          <w:kern w:val="2"/>
          <w:sz w:val="20"/>
          <w:szCs w:val="20"/>
          <w:lang w:eastAsia="ko-KR"/>
        </w:rPr>
      </w:pPr>
      <w:r w:rsidRPr="00C54296">
        <w:rPr>
          <w:rFonts w:cs="Times New Roman"/>
          <w:kern w:val="2"/>
          <w:sz w:val="20"/>
          <w:szCs w:val="20"/>
          <w:lang w:eastAsia="ko-KR"/>
        </w:rPr>
        <w:t xml:space="preserve">139. </w:t>
      </w:r>
      <w:proofErr w:type="gramStart"/>
      <w:r w:rsidRPr="00C54296">
        <w:rPr>
          <w:rFonts w:cs="Times New Roman"/>
          <w:kern w:val="2"/>
          <w:sz w:val="20"/>
          <w:szCs w:val="20"/>
          <w:lang w:eastAsia="ko-KR"/>
        </w:rPr>
        <w:t>Контроль за</w:t>
      </w:r>
      <w:proofErr w:type="gramEnd"/>
      <w:r w:rsidRPr="00C54296">
        <w:rPr>
          <w:rFonts w:cs="Times New Roman"/>
          <w:kern w:val="2"/>
          <w:sz w:val="20"/>
          <w:szCs w:val="20"/>
          <w:lang w:eastAsia="ko-KR"/>
        </w:rPr>
        <w:t xml:space="preserve"> предоставлением муниципальной услуги осуществляется в соответствии с действующим законодательством.</w:t>
      </w:r>
    </w:p>
    <w:p w:rsidR="00B1549A" w:rsidRPr="00C54296" w:rsidRDefault="00B1549A" w:rsidP="00B1549A">
      <w:pPr>
        <w:autoSpaceDE w:val="0"/>
        <w:autoSpaceDN w:val="0"/>
        <w:adjustRightInd w:val="0"/>
        <w:ind w:firstLine="709"/>
        <w:jc w:val="both"/>
        <w:rPr>
          <w:rFonts w:cs="Times New Roman"/>
          <w:kern w:val="2"/>
          <w:sz w:val="20"/>
          <w:szCs w:val="20"/>
          <w:lang w:eastAsia="ko-KR"/>
        </w:rPr>
      </w:pPr>
      <w:r w:rsidRPr="00C54296">
        <w:rPr>
          <w:rFonts w:cs="Times New Roman"/>
          <w:kern w:val="2"/>
          <w:sz w:val="20"/>
          <w:szCs w:val="20"/>
          <w:lang w:eastAsia="ko-KR"/>
        </w:rPr>
        <w:t xml:space="preserve">140. </w:t>
      </w:r>
      <w:r w:rsidRPr="00C54296">
        <w:rPr>
          <w:rFonts w:cs="Times New Roman"/>
          <w:kern w:val="2"/>
          <w:sz w:val="20"/>
          <w:szCs w:val="20"/>
        </w:rPr>
        <w:t>Срок рассмотрения обращений со стороны граждан, их объединений и организаций составляет 30 календарных дней с момента их регистрации.</w:t>
      </w:r>
    </w:p>
    <w:p w:rsidR="00B1549A" w:rsidRPr="00C54296" w:rsidRDefault="00B1549A" w:rsidP="00B1549A">
      <w:pPr>
        <w:autoSpaceDE w:val="0"/>
        <w:autoSpaceDN w:val="0"/>
        <w:adjustRightInd w:val="0"/>
        <w:ind w:firstLine="709"/>
        <w:jc w:val="both"/>
        <w:rPr>
          <w:rFonts w:cs="Times New Roman"/>
          <w:kern w:val="2"/>
          <w:sz w:val="20"/>
          <w:szCs w:val="20"/>
          <w:lang w:eastAsia="ko-KR"/>
        </w:rPr>
      </w:pPr>
      <w:r w:rsidRPr="00C54296">
        <w:rPr>
          <w:rFonts w:cs="Times New Roman"/>
          <w:kern w:val="2"/>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РАЗДЕЛ V. ДОСУДЕБНЫЙ (ВНЕСУДЕБНЫЙ) ПОРЯДОК</w:t>
      </w:r>
      <w:r w:rsidR="00C54296">
        <w:rPr>
          <w:rFonts w:cs="Times New Roman"/>
          <w:kern w:val="2"/>
          <w:sz w:val="20"/>
          <w:szCs w:val="20"/>
        </w:rPr>
        <w:t xml:space="preserve"> </w:t>
      </w:r>
      <w:r w:rsidRPr="00C54296">
        <w:rPr>
          <w:rFonts w:cs="Times New Roman"/>
          <w:kern w:val="2"/>
          <w:sz w:val="20"/>
          <w:szCs w:val="20"/>
        </w:rPr>
        <w:t>ОБЖАЛОВАНИЯ РЕШЕНИЙ И ДЕЙСТВИЙ (БЕЗДЕЙСТВИЯ)</w:t>
      </w:r>
      <w:r w:rsidR="00C54296">
        <w:rPr>
          <w:rFonts w:cs="Times New Roman"/>
          <w:kern w:val="2"/>
          <w:sz w:val="20"/>
          <w:szCs w:val="20"/>
        </w:rPr>
        <w:t xml:space="preserve"> </w:t>
      </w:r>
      <w:r w:rsidRPr="00C54296">
        <w:rPr>
          <w:rFonts w:cs="Times New Roman"/>
          <w:kern w:val="2"/>
          <w:sz w:val="20"/>
          <w:szCs w:val="20"/>
        </w:rPr>
        <w:t>АДМИНИСТРАЦИИ ЛИБО ЕЕ МУНИЦИПАЛЬНОГО СЛУЖАЩЕГО</w:t>
      </w:r>
    </w:p>
    <w:p w:rsidR="00B1549A" w:rsidRPr="00C54296" w:rsidRDefault="00B1549A" w:rsidP="00B1549A">
      <w:pPr>
        <w:keepNext/>
        <w:keepLines/>
        <w:autoSpaceDE w:val="0"/>
        <w:autoSpaceDN w:val="0"/>
        <w:adjustRightInd w:val="0"/>
        <w:jc w:val="center"/>
        <w:outlineLvl w:val="2"/>
        <w:rPr>
          <w:rFonts w:cs="Times New Roman"/>
          <w:kern w:val="2"/>
          <w:sz w:val="20"/>
          <w:szCs w:val="20"/>
        </w:rPr>
      </w:pPr>
      <w:r w:rsidRPr="00C54296">
        <w:rPr>
          <w:rFonts w:cs="Times New Roman"/>
          <w:kern w:val="2"/>
          <w:sz w:val="20"/>
          <w:szCs w:val="20"/>
        </w:rPr>
        <w:t xml:space="preserve">Глава 34. </w:t>
      </w:r>
      <w:proofErr w:type="gramStart"/>
      <w:r w:rsidRPr="00C54296">
        <w:rPr>
          <w:rFonts w:cs="Times New Roman"/>
          <w:kern w:val="2"/>
          <w:sz w:val="20"/>
          <w:szCs w:val="20"/>
        </w:rPr>
        <w:t>Информация для заинтересованных лиц</w:t>
      </w:r>
      <w:r w:rsidRPr="00C54296">
        <w:rPr>
          <w:rFonts w:cs="Times New Roman"/>
          <w:kern w:val="2"/>
          <w:sz w:val="20"/>
          <w:szCs w:val="20"/>
        </w:rPr>
        <w:br/>
        <w:t>об их праве на досудебное (внесудебное) обжалование действий (бездействия) и (или) решений, принятых (осуществленных)</w:t>
      </w:r>
      <w:r w:rsidR="00C54296">
        <w:rPr>
          <w:rFonts w:cs="Times New Roman"/>
          <w:kern w:val="2"/>
          <w:sz w:val="20"/>
          <w:szCs w:val="20"/>
        </w:rPr>
        <w:t xml:space="preserve"> </w:t>
      </w:r>
      <w:r w:rsidRPr="00C54296">
        <w:rPr>
          <w:rFonts w:cs="Times New Roman"/>
          <w:kern w:val="2"/>
          <w:sz w:val="20"/>
          <w:szCs w:val="20"/>
        </w:rPr>
        <w:t>в ходе предоставления муниципальной услуги</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141.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142. Заявитель или его представитель может обратиться с жалобой, в том числе в следующих случаях:</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 нарушение срока регистрации заявления о предоставлении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нарушение срока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муниципального образования для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1549A" w:rsidRPr="00C54296" w:rsidRDefault="00B1549A" w:rsidP="00B1549A">
      <w:pPr>
        <w:autoSpaceDE w:val="0"/>
        <w:autoSpaceDN w:val="0"/>
        <w:adjustRightInd w:val="0"/>
        <w:ind w:firstLine="709"/>
        <w:jc w:val="both"/>
        <w:rPr>
          <w:rFonts w:cs="Times New Roman"/>
          <w:kern w:val="2"/>
          <w:sz w:val="20"/>
          <w:szCs w:val="20"/>
        </w:rPr>
      </w:pPr>
      <w:proofErr w:type="gramStart"/>
      <w:r w:rsidRPr="00C54296">
        <w:rPr>
          <w:rFonts w:cs="Times New Roman"/>
          <w:kern w:val="2"/>
          <w:sz w:val="20"/>
          <w:szCs w:val="20"/>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нормативными правовыми актами муниципального образования;</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 затребование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муниципального образования;</w:t>
      </w:r>
    </w:p>
    <w:p w:rsidR="00B1549A" w:rsidRPr="00C54296" w:rsidRDefault="00B1549A" w:rsidP="00B1549A">
      <w:pPr>
        <w:autoSpaceDE w:val="0"/>
        <w:autoSpaceDN w:val="0"/>
        <w:adjustRightInd w:val="0"/>
        <w:ind w:firstLine="709"/>
        <w:jc w:val="both"/>
        <w:rPr>
          <w:rFonts w:cs="Times New Roman"/>
          <w:kern w:val="2"/>
          <w:sz w:val="20"/>
          <w:szCs w:val="20"/>
        </w:rPr>
      </w:pPr>
      <w:proofErr w:type="gramStart"/>
      <w:r w:rsidRPr="00C54296">
        <w:rPr>
          <w:rFonts w:cs="Times New Roman"/>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8) нарушение срока или порядка выдачи документов по результатам предоставления муниципальной услуги;</w:t>
      </w:r>
    </w:p>
    <w:p w:rsidR="00B1549A" w:rsidRPr="00C54296" w:rsidRDefault="00B1549A" w:rsidP="00B1549A">
      <w:pPr>
        <w:autoSpaceDE w:val="0"/>
        <w:autoSpaceDN w:val="0"/>
        <w:adjustRightInd w:val="0"/>
        <w:ind w:firstLine="709"/>
        <w:jc w:val="both"/>
        <w:rPr>
          <w:rFonts w:cs="Times New Roman"/>
          <w:kern w:val="2"/>
          <w:sz w:val="20"/>
          <w:szCs w:val="20"/>
        </w:rPr>
      </w:pPr>
      <w:proofErr w:type="gramStart"/>
      <w:r w:rsidRPr="00C54296">
        <w:rPr>
          <w:rFonts w:cs="Times New Roman"/>
          <w:kern w:val="2"/>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proofErr w:type="gramStart"/>
      <w:r w:rsidRPr="00C54296">
        <w:rPr>
          <w:rFonts w:cs="Times New Roman"/>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54296">
        <w:rPr>
          <w:rFonts w:cs="Times New Roman"/>
          <w:kern w:val="2"/>
          <w:sz w:val="20"/>
          <w:szCs w:val="20"/>
        </w:rPr>
        <w:noBreakHyphen/>
        <w:t>ФЗ «Об организации предоставления государственных и</w:t>
      </w:r>
      <w:proofErr w:type="gramEnd"/>
      <w:r w:rsidRPr="00C54296">
        <w:rPr>
          <w:rFonts w:cs="Times New Roman"/>
          <w:kern w:val="2"/>
          <w:sz w:val="20"/>
          <w:szCs w:val="20"/>
        </w:rPr>
        <w:t xml:space="preserve"> муниципальных услуг».</w:t>
      </w:r>
    </w:p>
    <w:p w:rsidR="00C54296" w:rsidRDefault="00B1549A" w:rsidP="00C54296">
      <w:pPr>
        <w:autoSpaceDE w:val="0"/>
        <w:autoSpaceDN w:val="0"/>
        <w:adjustRightInd w:val="0"/>
        <w:ind w:firstLine="709"/>
        <w:jc w:val="both"/>
        <w:rPr>
          <w:rFonts w:cs="Times New Roman"/>
          <w:kern w:val="2"/>
          <w:sz w:val="20"/>
          <w:szCs w:val="20"/>
        </w:rPr>
      </w:pPr>
      <w:r w:rsidRPr="00C54296">
        <w:rPr>
          <w:rFonts w:cs="Times New Roman"/>
          <w:kern w:val="2"/>
          <w:sz w:val="20"/>
          <w:szCs w:val="20"/>
        </w:rPr>
        <w:t>143. Рассмотрение жалобы осуществляется в порядке и сроки, установленные статьей 11</w:t>
      </w:r>
      <w:r w:rsidRPr="00C54296">
        <w:rPr>
          <w:rFonts w:cs="Times New Roman"/>
          <w:kern w:val="2"/>
          <w:sz w:val="20"/>
          <w:szCs w:val="20"/>
          <w:vertAlign w:val="superscript"/>
        </w:rPr>
        <w:t>2</w:t>
      </w:r>
      <w:r w:rsidRPr="00C54296">
        <w:rPr>
          <w:rFonts w:cs="Times New Roman"/>
          <w:kern w:val="2"/>
          <w:sz w:val="20"/>
          <w:szCs w:val="20"/>
        </w:rPr>
        <w:t xml:space="preserve"> Федерального закона от 27 июля 2010 года № 210</w:t>
      </w:r>
      <w:r w:rsidRPr="00C54296">
        <w:rPr>
          <w:rFonts w:cs="Times New Roman"/>
          <w:kern w:val="2"/>
          <w:sz w:val="20"/>
          <w:szCs w:val="20"/>
        </w:rPr>
        <w:noBreakHyphen/>
        <w:t>ФЗ «Об организации предоставления государственных и муниципальных услуг».</w:t>
      </w:r>
    </w:p>
    <w:p w:rsidR="00B1549A" w:rsidRPr="00C54296" w:rsidRDefault="00B1549A" w:rsidP="00C54296">
      <w:pPr>
        <w:autoSpaceDE w:val="0"/>
        <w:autoSpaceDN w:val="0"/>
        <w:adjustRightInd w:val="0"/>
        <w:ind w:firstLine="709"/>
        <w:jc w:val="both"/>
        <w:rPr>
          <w:rFonts w:cs="Times New Roman"/>
          <w:kern w:val="2"/>
          <w:sz w:val="20"/>
          <w:szCs w:val="20"/>
        </w:rPr>
      </w:pPr>
      <w:r w:rsidRPr="00C54296">
        <w:rPr>
          <w:rFonts w:cs="Times New Roman"/>
          <w:kern w:val="2"/>
          <w:sz w:val="20"/>
          <w:szCs w:val="20"/>
        </w:rPr>
        <w:t>Глава 35. Органы государственной власти, органы местного самоуправления, организации и уполномоченные на рассмотрение жалобы лица,</w:t>
      </w:r>
      <w:r w:rsidR="00C54296">
        <w:rPr>
          <w:rFonts w:cs="Times New Roman"/>
          <w:kern w:val="2"/>
          <w:sz w:val="20"/>
          <w:szCs w:val="20"/>
        </w:rPr>
        <w:t xml:space="preserve"> </w:t>
      </w:r>
      <w:r w:rsidRPr="00C54296">
        <w:rPr>
          <w:rFonts w:cs="Times New Roman"/>
          <w:kern w:val="2"/>
          <w:sz w:val="20"/>
          <w:szCs w:val="20"/>
        </w:rPr>
        <w:t>которым может быть направлена жалоба заявителя или его представителя</w:t>
      </w:r>
      <w:r w:rsidR="00C54296">
        <w:rPr>
          <w:rFonts w:cs="Times New Roman"/>
          <w:kern w:val="2"/>
          <w:sz w:val="20"/>
          <w:szCs w:val="20"/>
        </w:rPr>
        <w:t xml:space="preserve"> </w:t>
      </w:r>
      <w:r w:rsidRPr="00C54296">
        <w:rPr>
          <w:rFonts w:cs="Times New Roman"/>
          <w:kern w:val="2"/>
          <w:sz w:val="20"/>
          <w:szCs w:val="20"/>
        </w:rPr>
        <w:t>в досудебном (внесудебном) порядке</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144. Жалоба на решения и действия (бездействие) главы администрации подается главе администрации.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145. Жалобы на решения и действия (бездействие) должностных лиц и муниципальных служащих </w:t>
      </w:r>
      <w:r w:rsidRPr="00C54296">
        <w:rPr>
          <w:rFonts w:cs="Times New Roman"/>
          <w:kern w:val="2"/>
          <w:sz w:val="20"/>
          <w:szCs w:val="20"/>
        </w:rPr>
        <w:lastRenderedPageBreak/>
        <w:t>администрации подается главе администрации.</w:t>
      </w:r>
    </w:p>
    <w:p w:rsidR="00B1549A" w:rsidRPr="00C54296" w:rsidRDefault="00B1549A" w:rsidP="00B1549A">
      <w:pPr>
        <w:keepNext/>
        <w:keepLines/>
        <w:autoSpaceDE w:val="0"/>
        <w:autoSpaceDN w:val="0"/>
        <w:adjustRightInd w:val="0"/>
        <w:ind w:firstLine="709"/>
        <w:jc w:val="center"/>
        <w:outlineLvl w:val="2"/>
        <w:rPr>
          <w:rFonts w:cs="Times New Roman"/>
          <w:kern w:val="2"/>
          <w:sz w:val="20"/>
          <w:szCs w:val="20"/>
        </w:rPr>
      </w:pPr>
      <w:r w:rsidRPr="00C54296">
        <w:rPr>
          <w:rFonts w:cs="Times New Roman"/>
          <w:kern w:val="2"/>
          <w:sz w:val="20"/>
          <w:szCs w:val="20"/>
        </w:rPr>
        <w:t>Глава 36. Способы информирования заявителей или их представителей</w:t>
      </w:r>
      <w:r w:rsidR="00C54296">
        <w:rPr>
          <w:rFonts w:cs="Times New Roman"/>
          <w:kern w:val="2"/>
          <w:sz w:val="20"/>
          <w:szCs w:val="20"/>
        </w:rPr>
        <w:t xml:space="preserve"> </w:t>
      </w:r>
      <w:r w:rsidRPr="00C54296">
        <w:rPr>
          <w:rFonts w:cs="Times New Roman"/>
          <w:kern w:val="2"/>
          <w:sz w:val="20"/>
          <w:szCs w:val="20"/>
        </w:rPr>
        <w:t>о порядке подачи и рассмотрения жалобы, в том числе с использованием</w:t>
      </w:r>
      <w:r w:rsidR="00C54296">
        <w:rPr>
          <w:rFonts w:cs="Times New Roman"/>
          <w:kern w:val="2"/>
          <w:sz w:val="20"/>
          <w:szCs w:val="20"/>
        </w:rPr>
        <w:t xml:space="preserve"> </w:t>
      </w:r>
      <w:r w:rsidRPr="00C54296">
        <w:rPr>
          <w:rFonts w:cs="Times New Roman"/>
          <w:kern w:val="2"/>
          <w:sz w:val="20"/>
          <w:szCs w:val="20"/>
        </w:rPr>
        <w:t>единого портала государственных и муниципальных услуг (функций)</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146. Информацию о порядке подачи и рассмотрения жалобы заявитель или его представитель могут получить:</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 на информационных стендах, расположенных в помещениях, занимаемых администрацией;</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2) на официальном сайте администрации;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3) на Портале;</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4) лично у муниципального служащего администрации;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5) путем обращения заявителя или его представителя в администрацию с использованием средств телефонной связи;</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6) путем обращения заявителя или его представителя через организации почтовой связи в администрацию.</w:t>
      </w:r>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147.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1549A" w:rsidRPr="00C54296" w:rsidRDefault="00B1549A" w:rsidP="00B1549A">
      <w:pPr>
        <w:keepNext/>
        <w:keepLines/>
        <w:autoSpaceDE w:val="0"/>
        <w:autoSpaceDN w:val="0"/>
        <w:adjustRightInd w:val="0"/>
        <w:ind w:left="540"/>
        <w:jc w:val="center"/>
        <w:outlineLvl w:val="0"/>
        <w:rPr>
          <w:rFonts w:cs="Times New Roman"/>
          <w:kern w:val="2"/>
          <w:sz w:val="20"/>
          <w:szCs w:val="20"/>
        </w:rPr>
      </w:pPr>
      <w:r w:rsidRPr="00C54296">
        <w:rPr>
          <w:rFonts w:cs="Times New Roman"/>
          <w:kern w:val="2"/>
          <w:sz w:val="20"/>
          <w:szCs w:val="20"/>
        </w:rPr>
        <w:t xml:space="preserve">Глава 37. </w:t>
      </w:r>
      <w:proofErr w:type="gramStart"/>
      <w:r w:rsidRPr="00C54296">
        <w:rPr>
          <w:rFonts w:cs="Times New Roman"/>
          <w:kern w:val="2"/>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54296">
        <w:rPr>
          <w:rFonts w:cs="Times New Roman"/>
          <w:kern w:val="2"/>
          <w:sz w:val="20"/>
          <w:szCs w:val="20"/>
        </w:rPr>
        <w:t xml:space="preserve"> </w:t>
      </w:r>
      <w:r w:rsidRPr="00C54296">
        <w:rPr>
          <w:rFonts w:cs="Times New Roman"/>
          <w:kern w:val="2"/>
          <w:sz w:val="20"/>
          <w:szCs w:val="20"/>
        </w:rPr>
        <w:t>в ходе предоставления муниципальной услуги</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bookmarkStart w:id="10" w:name="Par28"/>
      <w:bookmarkEnd w:id="10"/>
      <w:r w:rsidRPr="00C54296">
        <w:rPr>
          <w:rFonts w:cs="Times New Roman"/>
          <w:kern w:val="2"/>
          <w:sz w:val="20"/>
          <w:szCs w:val="20"/>
        </w:rPr>
        <w:t xml:space="preserve">148. </w:t>
      </w:r>
      <w:proofErr w:type="gramStart"/>
      <w:r w:rsidRPr="00C54296">
        <w:rPr>
          <w:rFonts w:cs="Times New Roman"/>
          <w:kern w:val="2"/>
          <w:sz w:val="20"/>
          <w:szCs w:val="20"/>
        </w:rPr>
        <w:t>Нормативные правовые акты, регулирующие порядок досудебного (внесудебного) обжалования</w:t>
      </w:r>
      <w:r w:rsidRPr="00C54296">
        <w:rPr>
          <w:kern w:val="2"/>
          <w:sz w:val="20"/>
          <w:szCs w:val="20"/>
        </w:rPr>
        <w:t xml:space="preserve"> </w:t>
      </w:r>
      <w:r w:rsidRPr="00C54296">
        <w:rPr>
          <w:rFonts w:cs="Times New Roman"/>
          <w:kern w:val="2"/>
          <w:sz w:val="20"/>
          <w:szCs w:val="20"/>
        </w:rPr>
        <w:t>действий (бездействия) и (или) решений, принятых (осуществленных) в ходе предоставления муниципальной услуги:</w:t>
      </w:r>
      <w:proofErr w:type="gramEnd"/>
    </w:p>
    <w:p w:rsidR="00B1549A" w:rsidRPr="00C54296" w:rsidRDefault="00B1549A" w:rsidP="00B1549A">
      <w:pPr>
        <w:autoSpaceDE w:val="0"/>
        <w:autoSpaceDN w:val="0"/>
        <w:adjustRightInd w:val="0"/>
        <w:ind w:firstLine="709"/>
        <w:jc w:val="both"/>
        <w:rPr>
          <w:rFonts w:cs="Times New Roman"/>
          <w:kern w:val="2"/>
          <w:sz w:val="20"/>
          <w:szCs w:val="20"/>
        </w:rPr>
      </w:pPr>
      <w:r w:rsidRPr="00C54296">
        <w:rPr>
          <w:rFonts w:cs="Times New Roman"/>
          <w:kern w:val="2"/>
          <w:sz w:val="20"/>
          <w:szCs w:val="20"/>
        </w:rPr>
        <w:t xml:space="preserve"> Федеральный закон от 27 июля 2010 года № 210-ФЗ «Об организации предоставления государственных и муниципальных услуг»;</w:t>
      </w:r>
    </w:p>
    <w:p w:rsidR="00B1549A" w:rsidRPr="00C54296" w:rsidRDefault="00B1549A" w:rsidP="00C54296">
      <w:pPr>
        <w:ind w:right="-1"/>
        <w:jc w:val="both"/>
        <w:rPr>
          <w:rFonts w:cs="Times New Roman"/>
          <w:kern w:val="2"/>
          <w:sz w:val="20"/>
          <w:szCs w:val="20"/>
        </w:rPr>
      </w:pPr>
      <w:r w:rsidRPr="00C54296">
        <w:rPr>
          <w:rFonts w:cs="Times New Roman"/>
          <w:kern w:val="2"/>
          <w:sz w:val="20"/>
          <w:szCs w:val="20"/>
        </w:rPr>
        <w:t xml:space="preserve">          149. Информация, содержащаяся в настоящем разделе, подлежит размещению на Портале.</w:t>
      </w:r>
    </w:p>
    <w:p w:rsidR="00B1549A" w:rsidRPr="00C54296" w:rsidRDefault="00B1549A" w:rsidP="00B1549A">
      <w:pPr>
        <w:rPr>
          <w:sz w:val="20"/>
          <w:szCs w:val="20"/>
        </w:rPr>
      </w:pPr>
    </w:p>
    <w:p w:rsidR="00B1549A" w:rsidRDefault="00B1549A" w:rsidP="00B1549A">
      <w:pPr>
        <w:pStyle w:val="a3"/>
        <w:jc w:val="both"/>
        <w:rPr>
          <w:rFonts w:ascii="Times New Roman" w:hAnsi="Times New Roman" w:cs="Times New Roman"/>
          <w:b/>
          <w:sz w:val="24"/>
          <w:szCs w:val="24"/>
          <w:lang w:eastAsia="ru-RU"/>
        </w:rPr>
      </w:pPr>
      <w:r w:rsidRPr="004258D7">
        <w:rPr>
          <w:rFonts w:ascii="Times New Roman" w:hAnsi="Times New Roman" w:cs="Times New Roman"/>
          <w:b/>
          <w:sz w:val="24"/>
          <w:szCs w:val="24"/>
          <w:lang w:eastAsia="ru-RU"/>
        </w:rPr>
        <w:t>Прокуратура Богатовского района разъясняет: «Уголовная ответственность за необоснованное увольнение лица достигшего пенсионного возраста».</w:t>
      </w:r>
    </w:p>
    <w:p w:rsidR="004258D7" w:rsidRPr="004258D7" w:rsidRDefault="004258D7" w:rsidP="00B1549A">
      <w:pPr>
        <w:pStyle w:val="a3"/>
        <w:jc w:val="both"/>
        <w:rPr>
          <w:rFonts w:ascii="Times New Roman" w:hAnsi="Times New Roman" w:cs="Times New Roman"/>
          <w:b/>
          <w:sz w:val="24"/>
          <w:szCs w:val="24"/>
          <w:bdr w:val="none" w:sz="0" w:space="0" w:color="auto" w:frame="1"/>
          <w:lang w:eastAsia="ru-RU"/>
        </w:rPr>
      </w:pPr>
      <w:bookmarkStart w:id="11" w:name="_GoBack"/>
      <w:bookmarkEnd w:id="11"/>
    </w:p>
    <w:p w:rsidR="00B1549A" w:rsidRPr="004258D7" w:rsidRDefault="00B1549A" w:rsidP="00B1549A">
      <w:pPr>
        <w:shd w:val="clear" w:color="auto" w:fill="FFFFFF"/>
        <w:spacing w:after="540"/>
        <w:jc w:val="both"/>
        <w:outlineLvl w:val="0"/>
        <w:rPr>
          <w:rFonts w:cs="Times New Roman"/>
          <w:lang w:eastAsia="ru-RU"/>
        </w:rPr>
      </w:pPr>
      <w:r w:rsidRPr="004258D7">
        <w:rPr>
          <w:rFonts w:cs="Times New Roman"/>
          <w:noProof/>
          <w:lang w:eastAsia="ru-RU" w:bidi="ar-SA"/>
        </w:rPr>
        <w:drawing>
          <wp:anchor distT="0" distB="0" distL="114300" distR="114300" simplePos="0" relativeHeight="251659264" behindDoc="0" locked="0" layoutInCell="1" allowOverlap="1" wp14:anchorId="32EA43B6" wp14:editId="60347289">
            <wp:simplePos x="0" y="0"/>
            <wp:positionH relativeFrom="column">
              <wp:align>left</wp:align>
            </wp:positionH>
            <wp:positionV relativeFrom="paragraph">
              <wp:align>top</wp:align>
            </wp:positionV>
            <wp:extent cx="2392045" cy="2339340"/>
            <wp:effectExtent l="0" t="0" r="8255" b="3810"/>
            <wp:wrapSquare wrapText="bothSides"/>
            <wp:docPr id="1" name="Рисунок 1" descr="F:\БОГАТОЕ\СМИ\2020\Январь\Прокурор Богатовского района советник юстиции Чудайкин А.Юд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БОГАТОЕ\СМИ\2020\Январь\Прокурор Богатовского района советник юстиции Чудайкин А.Юдж..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2339340"/>
                    </a:xfrm>
                    <a:prstGeom prst="rect">
                      <a:avLst/>
                    </a:prstGeom>
                    <a:noFill/>
                    <a:ln>
                      <a:noFill/>
                    </a:ln>
                  </pic:spPr>
                </pic:pic>
              </a:graphicData>
            </a:graphic>
          </wp:anchor>
        </w:drawing>
      </w:r>
    </w:p>
    <w:p w:rsidR="00B1549A" w:rsidRPr="004258D7" w:rsidRDefault="00B1549A" w:rsidP="00B1549A">
      <w:pPr>
        <w:shd w:val="clear" w:color="auto" w:fill="FFFFFF"/>
        <w:spacing w:after="540"/>
        <w:jc w:val="both"/>
        <w:outlineLvl w:val="0"/>
        <w:rPr>
          <w:rFonts w:cs="Times New Roman"/>
          <w:lang w:eastAsia="ru-RU"/>
        </w:rPr>
      </w:pPr>
      <w:r w:rsidRPr="004258D7">
        <w:rPr>
          <w:rFonts w:cs="Times New Roman"/>
          <w:lang w:eastAsia="ru-RU"/>
        </w:rPr>
        <w:t xml:space="preserve">На ваши вопросы отвечает прокурор Богатовского района Самарской области Андрей Юрьевич </w:t>
      </w:r>
      <w:proofErr w:type="spellStart"/>
      <w:r w:rsidRPr="004258D7">
        <w:rPr>
          <w:rFonts w:cs="Times New Roman"/>
          <w:lang w:eastAsia="ru-RU"/>
        </w:rPr>
        <w:t>Чудайкин</w:t>
      </w:r>
      <w:proofErr w:type="spellEnd"/>
      <w:r w:rsidRPr="004258D7">
        <w:rPr>
          <w:rFonts w:cs="Times New Roman"/>
          <w:lang w:eastAsia="ru-RU"/>
        </w:rPr>
        <w:t xml:space="preserve">. </w:t>
      </w: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r w:rsidRPr="004258D7">
        <w:rPr>
          <w:rFonts w:ascii="Times New Roman" w:hAnsi="Times New Roman" w:cs="Times New Roman"/>
          <w:sz w:val="24"/>
          <w:szCs w:val="24"/>
          <w:bdr w:val="none" w:sz="0" w:space="0" w:color="auto" w:frame="1"/>
          <w:lang w:eastAsia="ru-RU"/>
        </w:rPr>
        <w:tab/>
      </w: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r w:rsidRPr="004258D7">
        <w:rPr>
          <w:rFonts w:ascii="Times New Roman" w:hAnsi="Times New Roman" w:cs="Times New Roman"/>
          <w:sz w:val="24"/>
          <w:szCs w:val="24"/>
          <w:bdr w:val="none" w:sz="0" w:space="0" w:color="auto" w:frame="1"/>
          <w:lang w:eastAsia="ru-RU"/>
        </w:rPr>
        <w:tab/>
        <w:t xml:space="preserve">Согласно действующему уголовному законодательству за </w:t>
      </w:r>
      <w:proofErr w:type="gramStart"/>
      <w:r w:rsidRPr="004258D7">
        <w:rPr>
          <w:rFonts w:ascii="Times New Roman" w:hAnsi="Times New Roman" w:cs="Times New Roman"/>
          <w:sz w:val="24"/>
          <w:szCs w:val="24"/>
          <w:bdr w:val="none" w:sz="0" w:space="0" w:color="auto" w:frame="1"/>
          <w:lang w:eastAsia="ru-RU"/>
        </w:rPr>
        <w:t>необоснованное</w:t>
      </w:r>
      <w:proofErr w:type="gramEnd"/>
      <w:r w:rsidRPr="004258D7">
        <w:rPr>
          <w:rFonts w:ascii="Times New Roman" w:hAnsi="Times New Roman" w:cs="Times New Roman"/>
          <w:sz w:val="24"/>
          <w:szCs w:val="24"/>
          <w:bdr w:val="none" w:sz="0" w:space="0" w:color="auto" w:frame="1"/>
          <w:lang w:eastAsia="ru-RU"/>
        </w:rPr>
        <w:t xml:space="preserve"> увольнения лица, достигшего пенсионного возраста предусмотрена уголовная ответственность.</w:t>
      </w: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r w:rsidRPr="004258D7">
        <w:rPr>
          <w:rFonts w:ascii="Times New Roman" w:hAnsi="Times New Roman" w:cs="Times New Roman"/>
          <w:sz w:val="24"/>
          <w:szCs w:val="24"/>
          <w:bdr w:val="none" w:sz="0" w:space="0" w:color="auto" w:frame="1"/>
          <w:lang w:eastAsia="ru-RU"/>
        </w:rPr>
        <w:tab/>
        <w:t>Подобные действия квалифицируются по статье 144.1 Уголовного кодекса Российской Федерации и предусматривают  наказание в виде штрафа в размере до 200 тысяч рублей или в виде заработной платы или иных льгот на срок до 18 месяцев, либо обязательные работы на срок до 360 часов.</w:t>
      </w:r>
    </w:p>
    <w:p w:rsidR="00B1549A" w:rsidRPr="004258D7" w:rsidRDefault="00B1549A" w:rsidP="00B1549A">
      <w:pPr>
        <w:pStyle w:val="a3"/>
        <w:jc w:val="both"/>
        <w:rPr>
          <w:rFonts w:ascii="Times New Roman" w:hAnsi="Times New Roman" w:cs="Times New Roman"/>
          <w:sz w:val="24"/>
          <w:szCs w:val="24"/>
          <w:bdr w:val="none" w:sz="0" w:space="0" w:color="auto" w:frame="1"/>
          <w:lang w:eastAsia="ru-RU"/>
        </w:rPr>
      </w:pPr>
      <w:r w:rsidRPr="004258D7">
        <w:rPr>
          <w:rFonts w:ascii="Times New Roman" w:hAnsi="Times New Roman" w:cs="Times New Roman"/>
          <w:sz w:val="24"/>
          <w:szCs w:val="24"/>
          <w:bdr w:val="none" w:sz="0" w:space="0" w:color="auto" w:frame="1"/>
          <w:lang w:eastAsia="ru-RU"/>
        </w:rPr>
        <w:tab/>
      </w:r>
      <w:proofErr w:type="gramStart"/>
      <w:r w:rsidRPr="004258D7">
        <w:rPr>
          <w:rFonts w:ascii="Times New Roman" w:hAnsi="Times New Roman" w:cs="Times New Roman"/>
          <w:sz w:val="24"/>
          <w:szCs w:val="24"/>
          <w:bdr w:val="none" w:sz="0" w:space="0" w:color="auto" w:frame="1"/>
          <w:lang w:eastAsia="ru-RU"/>
        </w:rPr>
        <w:t>Данное</w:t>
      </w:r>
      <w:proofErr w:type="gramEnd"/>
      <w:r w:rsidRPr="004258D7">
        <w:rPr>
          <w:rFonts w:ascii="Times New Roman" w:hAnsi="Times New Roman" w:cs="Times New Roman"/>
          <w:sz w:val="24"/>
          <w:szCs w:val="24"/>
          <w:bdr w:val="none" w:sz="0" w:space="0" w:color="auto" w:frame="1"/>
          <w:lang w:eastAsia="ru-RU"/>
        </w:rPr>
        <w:t xml:space="preserve"> преступления относится к </w:t>
      </w:r>
      <w:proofErr w:type="spellStart"/>
      <w:r w:rsidRPr="004258D7">
        <w:rPr>
          <w:rFonts w:ascii="Times New Roman" w:hAnsi="Times New Roman" w:cs="Times New Roman"/>
          <w:sz w:val="24"/>
          <w:szCs w:val="24"/>
          <w:bdr w:val="none" w:sz="0" w:space="0" w:color="auto" w:frame="1"/>
          <w:lang w:eastAsia="ru-RU"/>
        </w:rPr>
        <w:t>подследственности</w:t>
      </w:r>
      <w:proofErr w:type="spellEnd"/>
      <w:r w:rsidRPr="004258D7">
        <w:rPr>
          <w:rFonts w:ascii="Times New Roman" w:hAnsi="Times New Roman" w:cs="Times New Roman"/>
          <w:sz w:val="24"/>
          <w:szCs w:val="24"/>
          <w:bdr w:val="none" w:sz="0" w:space="0" w:color="auto" w:frame="1"/>
          <w:lang w:eastAsia="ru-RU"/>
        </w:rPr>
        <w:t xml:space="preserve"> Следственного комитета Российской Федерации.</w:t>
      </w:r>
    </w:p>
    <w:p w:rsidR="004258D7" w:rsidRDefault="004258D7" w:rsidP="004258D7">
      <w:pPr>
        <w:tabs>
          <w:tab w:val="left" w:pos="2240"/>
          <w:tab w:val="left" w:pos="7796"/>
        </w:tabs>
        <w:rPr>
          <w:b/>
        </w:rPr>
      </w:pPr>
    </w:p>
    <w:p w:rsidR="004258D7" w:rsidRDefault="004258D7" w:rsidP="004258D7">
      <w:pPr>
        <w:tabs>
          <w:tab w:val="left" w:pos="2240"/>
          <w:tab w:val="left" w:pos="7796"/>
        </w:tabs>
        <w:rPr>
          <w:b/>
        </w:rPr>
      </w:pPr>
    </w:p>
    <w:p w:rsidR="004258D7" w:rsidRDefault="004258D7" w:rsidP="004258D7">
      <w:pPr>
        <w:tabs>
          <w:tab w:val="left" w:pos="2240"/>
          <w:tab w:val="left" w:pos="7796"/>
        </w:tabs>
        <w:rPr>
          <w:b/>
        </w:rPr>
      </w:pPr>
    </w:p>
    <w:p w:rsidR="00B1549A" w:rsidRPr="004258D7" w:rsidRDefault="004258D7" w:rsidP="004258D7">
      <w:pPr>
        <w:tabs>
          <w:tab w:val="left" w:pos="2240"/>
          <w:tab w:val="left" w:pos="7796"/>
        </w:tabs>
        <w:rPr>
          <w:b/>
        </w:rPr>
      </w:pPr>
      <w:r w:rsidRPr="004258D7">
        <w:rPr>
          <w:b/>
        </w:rPr>
        <w:tab/>
      </w:r>
      <w:r w:rsidRPr="004258D7">
        <w:rPr>
          <w:b/>
        </w:rPr>
        <w:tab/>
      </w:r>
    </w:p>
    <w:p w:rsidR="00B1549A" w:rsidRPr="004258D7" w:rsidRDefault="00B1549A" w:rsidP="00B1549A">
      <w:pPr>
        <w:spacing w:line="276" w:lineRule="auto"/>
        <w:jc w:val="both"/>
        <w:rPr>
          <w:sz w:val="20"/>
          <w:szCs w:val="20"/>
        </w:rPr>
      </w:pPr>
      <w:r w:rsidRPr="004258D7">
        <w:rPr>
          <w:sz w:val="20"/>
          <w:szCs w:val="20"/>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p w:rsidR="00E37FDB" w:rsidRPr="004258D7" w:rsidRDefault="00E37FDB"/>
    <w:sectPr w:rsidR="00E37FDB" w:rsidRPr="004258D7" w:rsidSect="00C54296">
      <w:footerReference w:type="default" r:id="rId8"/>
      <w:pgSz w:w="11906" w:h="16838"/>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36" w:rsidRDefault="00630B36" w:rsidP="00C54296">
      <w:r>
        <w:separator/>
      </w:r>
    </w:p>
  </w:endnote>
  <w:endnote w:type="continuationSeparator" w:id="0">
    <w:p w:rsidR="00630B36" w:rsidRDefault="00630B36" w:rsidP="00C5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39544"/>
      <w:docPartObj>
        <w:docPartGallery w:val="Page Numbers (Bottom of Page)"/>
        <w:docPartUnique/>
      </w:docPartObj>
    </w:sdtPr>
    <w:sdtContent>
      <w:p w:rsidR="00C54296" w:rsidRDefault="00C54296">
        <w:pPr>
          <w:pStyle w:val="a6"/>
          <w:jc w:val="center"/>
        </w:pPr>
        <w:r>
          <w:fldChar w:fldCharType="begin"/>
        </w:r>
        <w:r>
          <w:instrText>PAGE   \* MERGEFORMAT</w:instrText>
        </w:r>
        <w:r>
          <w:fldChar w:fldCharType="separate"/>
        </w:r>
        <w:r w:rsidR="00295AE4">
          <w:rPr>
            <w:noProof/>
          </w:rPr>
          <w:t>15</w:t>
        </w:r>
        <w:r>
          <w:fldChar w:fldCharType="end"/>
        </w:r>
      </w:p>
    </w:sdtContent>
  </w:sdt>
  <w:p w:rsidR="00C54296" w:rsidRDefault="00C542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36" w:rsidRDefault="00630B36" w:rsidP="00C54296">
      <w:r>
        <w:separator/>
      </w:r>
    </w:p>
  </w:footnote>
  <w:footnote w:type="continuationSeparator" w:id="0">
    <w:p w:rsidR="00630B36" w:rsidRDefault="00630B36" w:rsidP="00C54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91"/>
    <w:rsid w:val="00001691"/>
    <w:rsid w:val="00295AE4"/>
    <w:rsid w:val="004258D7"/>
    <w:rsid w:val="00630B36"/>
    <w:rsid w:val="00B1549A"/>
    <w:rsid w:val="00C54296"/>
    <w:rsid w:val="00E3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9A"/>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54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1549A"/>
    <w:pPr>
      <w:spacing w:after="0" w:line="240" w:lineRule="auto"/>
    </w:pPr>
  </w:style>
  <w:style w:type="paragraph" w:styleId="a4">
    <w:name w:val="header"/>
    <w:basedOn w:val="a"/>
    <w:link w:val="a5"/>
    <w:uiPriority w:val="99"/>
    <w:unhideWhenUsed/>
    <w:rsid w:val="00C54296"/>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C54296"/>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C54296"/>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C54296"/>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9A"/>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54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B1549A"/>
    <w:pPr>
      <w:spacing w:after="0" w:line="240" w:lineRule="auto"/>
    </w:pPr>
  </w:style>
  <w:style w:type="paragraph" w:styleId="a4">
    <w:name w:val="header"/>
    <w:basedOn w:val="a"/>
    <w:link w:val="a5"/>
    <w:uiPriority w:val="99"/>
    <w:unhideWhenUsed/>
    <w:rsid w:val="00C54296"/>
    <w:pPr>
      <w:tabs>
        <w:tab w:val="center" w:pos="4677"/>
        <w:tab w:val="right" w:pos="9355"/>
      </w:tabs>
    </w:pPr>
    <w:rPr>
      <w:rFonts w:cs="Mangal"/>
      <w:szCs w:val="21"/>
    </w:rPr>
  </w:style>
  <w:style w:type="character" w:customStyle="1" w:styleId="a5">
    <w:name w:val="Верхний колонтитул Знак"/>
    <w:basedOn w:val="a0"/>
    <w:link w:val="a4"/>
    <w:uiPriority w:val="99"/>
    <w:rsid w:val="00C54296"/>
    <w:rPr>
      <w:rFonts w:ascii="Times New Roman" w:eastAsia="Lucida Sans Unicode" w:hAnsi="Times New Roman" w:cs="Mangal"/>
      <w:kern w:val="1"/>
      <w:sz w:val="24"/>
      <w:szCs w:val="21"/>
      <w:lang w:eastAsia="hi-IN" w:bidi="hi-IN"/>
    </w:rPr>
  </w:style>
  <w:style w:type="paragraph" w:styleId="a6">
    <w:name w:val="footer"/>
    <w:basedOn w:val="a"/>
    <w:link w:val="a7"/>
    <w:uiPriority w:val="99"/>
    <w:unhideWhenUsed/>
    <w:rsid w:val="00C54296"/>
    <w:pPr>
      <w:tabs>
        <w:tab w:val="center" w:pos="4677"/>
        <w:tab w:val="right" w:pos="9355"/>
      </w:tabs>
    </w:pPr>
    <w:rPr>
      <w:rFonts w:cs="Mangal"/>
      <w:szCs w:val="21"/>
    </w:rPr>
  </w:style>
  <w:style w:type="character" w:customStyle="1" w:styleId="a7">
    <w:name w:val="Нижний колонтитул Знак"/>
    <w:basedOn w:val="a0"/>
    <w:link w:val="a6"/>
    <w:uiPriority w:val="99"/>
    <w:rsid w:val="00C54296"/>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11604</Words>
  <Characters>66149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2020-08-05T10:59:00Z</cp:lastPrinted>
  <dcterms:created xsi:type="dcterms:W3CDTF">2020-08-05T09:23:00Z</dcterms:created>
  <dcterms:modified xsi:type="dcterms:W3CDTF">2020-08-05T11:00:00Z</dcterms:modified>
</cp:coreProperties>
</file>