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4" w:rsidRDefault="00034DC4" w:rsidP="00034DC4">
      <w:pPr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034DC4" w:rsidRDefault="00034DC4" w:rsidP="00034DC4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№ 6 (108)     15  апреля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034DC4" w:rsidRDefault="00034DC4" w:rsidP="00034DC4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AF7C95" w:rsidRDefault="00AF7C95" w:rsidP="00034DC4">
      <w:pPr>
        <w:tabs>
          <w:tab w:val="left" w:pos="3320"/>
        </w:tabs>
        <w:jc w:val="center"/>
        <w:rPr>
          <w:sz w:val="24"/>
          <w:szCs w:val="24"/>
        </w:rPr>
      </w:pPr>
    </w:p>
    <w:p w:rsidR="00034DC4" w:rsidRPr="00AF7C95" w:rsidRDefault="00034DC4" w:rsidP="00034DC4">
      <w:pPr>
        <w:tabs>
          <w:tab w:val="left" w:pos="3320"/>
        </w:tabs>
        <w:jc w:val="center"/>
        <w:rPr>
          <w:sz w:val="24"/>
          <w:szCs w:val="24"/>
        </w:rPr>
      </w:pPr>
      <w:r w:rsidRPr="00AF7C95">
        <w:rPr>
          <w:sz w:val="24"/>
          <w:szCs w:val="24"/>
        </w:rPr>
        <w:t>ГЛАВА сельского поселения Печинено муниципального района Богатовский</w:t>
      </w:r>
    </w:p>
    <w:p w:rsidR="00034DC4" w:rsidRPr="00AF7C95" w:rsidRDefault="00034DC4" w:rsidP="00034DC4">
      <w:pPr>
        <w:jc w:val="center"/>
        <w:rPr>
          <w:sz w:val="24"/>
          <w:szCs w:val="24"/>
        </w:rPr>
      </w:pPr>
      <w:r w:rsidRPr="00AF7C95">
        <w:rPr>
          <w:sz w:val="24"/>
          <w:szCs w:val="24"/>
        </w:rPr>
        <w:t>Самарской области</w:t>
      </w:r>
    </w:p>
    <w:p w:rsidR="00AF7C95" w:rsidRDefault="00AF7C95" w:rsidP="00034DC4">
      <w:pPr>
        <w:tabs>
          <w:tab w:val="left" w:pos="2360"/>
        </w:tabs>
        <w:jc w:val="center"/>
        <w:rPr>
          <w:sz w:val="24"/>
          <w:szCs w:val="24"/>
        </w:rPr>
      </w:pPr>
    </w:p>
    <w:p w:rsidR="00034DC4" w:rsidRPr="00AF7C95" w:rsidRDefault="00034DC4" w:rsidP="00034DC4">
      <w:pPr>
        <w:tabs>
          <w:tab w:val="left" w:pos="2360"/>
        </w:tabs>
        <w:jc w:val="center"/>
        <w:rPr>
          <w:sz w:val="24"/>
          <w:szCs w:val="24"/>
          <w:u w:val="single"/>
        </w:rPr>
      </w:pPr>
      <w:r w:rsidRPr="00AF7C95">
        <w:rPr>
          <w:sz w:val="24"/>
          <w:szCs w:val="24"/>
        </w:rPr>
        <w:t>ПОСТАНОВЛЕНИЕ от 05</w:t>
      </w:r>
      <w:r w:rsidRPr="00AF7C95">
        <w:rPr>
          <w:sz w:val="24"/>
          <w:szCs w:val="24"/>
          <w:u w:val="single"/>
        </w:rPr>
        <w:t>.04.2013 года</w:t>
      </w:r>
      <w:r w:rsidRPr="00AF7C95">
        <w:rPr>
          <w:sz w:val="24"/>
          <w:szCs w:val="24"/>
        </w:rPr>
        <w:t xml:space="preserve">        №   </w:t>
      </w:r>
      <w:r w:rsidRPr="00AF7C95">
        <w:rPr>
          <w:sz w:val="24"/>
          <w:szCs w:val="24"/>
          <w:u w:val="single"/>
        </w:rPr>
        <w:t>12</w:t>
      </w:r>
    </w:p>
    <w:p w:rsidR="00034DC4" w:rsidRPr="00AF7C95" w:rsidRDefault="00034DC4" w:rsidP="00034DC4">
      <w:pPr>
        <w:jc w:val="center"/>
        <w:rPr>
          <w:sz w:val="24"/>
          <w:szCs w:val="24"/>
        </w:rPr>
      </w:pPr>
    </w:p>
    <w:p w:rsidR="00034DC4" w:rsidRPr="00AF7C95" w:rsidRDefault="00034DC4" w:rsidP="00034DC4">
      <w:pPr>
        <w:ind w:firstLine="708"/>
        <w:jc w:val="center"/>
        <w:rPr>
          <w:b/>
          <w:sz w:val="24"/>
          <w:szCs w:val="24"/>
        </w:rPr>
      </w:pPr>
      <w:r w:rsidRPr="00AF7C95">
        <w:rPr>
          <w:b/>
          <w:sz w:val="24"/>
          <w:szCs w:val="24"/>
        </w:rPr>
        <w:t>«О выполнении мер пожарной безопасности в сельском поселении Печинено муниципального района Богатовский Самарской области в весенне-летний период»</w:t>
      </w:r>
    </w:p>
    <w:p w:rsidR="00034DC4" w:rsidRPr="00AF7C95" w:rsidRDefault="00034DC4" w:rsidP="00034DC4">
      <w:pPr>
        <w:ind w:firstLine="900"/>
        <w:jc w:val="both"/>
        <w:rPr>
          <w:sz w:val="24"/>
          <w:szCs w:val="24"/>
        </w:rPr>
      </w:pPr>
      <w:r w:rsidRPr="00AF7C95">
        <w:rPr>
          <w:sz w:val="24"/>
          <w:szCs w:val="24"/>
        </w:rPr>
        <w:t xml:space="preserve"> </w:t>
      </w:r>
      <w:proofErr w:type="gramStart"/>
      <w:r w:rsidRPr="00AF7C95">
        <w:rPr>
          <w:sz w:val="24"/>
          <w:szCs w:val="24"/>
        </w:rPr>
        <w:t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AF7C95">
        <w:rPr>
          <w:sz w:val="24"/>
          <w:szCs w:val="24"/>
        </w:rPr>
        <w:t xml:space="preserve"> безопасности», Уставом сельского поселения Печинено муниципального района Богатовский Самарской области</w:t>
      </w:r>
    </w:p>
    <w:p w:rsidR="00034DC4" w:rsidRPr="00AF7C95" w:rsidRDefault="00034DC4" w:rsidP="00034DC4">
      <w:pPr>
        <w:rPr>
          <w:b/>
          <w:sz w:val="24"/>
          <w:szCs w:val="24"/>
        </w:rPr>
      </w:pPr>
      <w:r w:rsidRPr="00AF7C95">
        <w:rPr>
          <w:sz w:val="24"/>
          <w:szCs w:val="24"/>
        </w:rPr>
        <w:tab/>
      </w:r>
      <w:r w:rsidRPr="00AF7C95">
        <w:rPr>
          <w:sz w:val="24"/>
          <w:szCs w:val="24"/>
        </w:rPr>
        <w:tab/>
      </w:r>
      <w:r w:rsidRPr="00AF7C95">
        <w:rPr>
          <w:sz w:val="24"/>
          <w:szCs w:val="24"/>
        </w:rPr>
        <w:tab/>
      </w:r>
      <w:r w:rsidRPr="00AF7C95">
        <w:rPr>
          <w:sz w:val="24"/>
          <w:szCs w:val="24"/>
        </w:rPr>
        <w:tab/>
      </w:r>
      <w:r w:rsidRPr="00AF7C95">
        <w:rPr>
          <w:b/>
          <w:sz w:val="24"/>
          <w:szCs w:val="24"/>
        </w:rPr>
        <w:t xml:space="preserve">ПОСТАНОВЛЯЮ: </w:t>
      </w:r>
    </w:p>
    <w:p w:rsidR="00034DC4" w:rsidRPr="00AF7C95" w:rsidRDefault="00034DC4" w:rsidP="00034DC4">
      <w:pPr>
        <w:ind w:firstLine="900"/>
        <w:jc w:val="both"/>
        <w:rPr>
          <w:sz w:val="24"/>
          <w:szCs w:val="24"/>
        </w:rPr>
      </w:pPr>
      <w:r w:rsidRPr="00AF7C95">
        <w:rPr>
          <w:sz w:val="24"/>
          <w:szCs w:val="24"/>
        </w:rPr>
        <w:t xml:space="preserve">1. Рекомендовать руководителям организаций и предприятий  всех форм собственности, расположенных в границах сельского поселения Печинено муниципального района Богатовский Самарской области,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 </w:t>
      </w:r>
    </w:p>
    <w:p w:rsidR="00034DC4" w:rsidRPr="00AF7C95" w:rsidRDefault="00034DC4" w:rsidP="00034DC4">
      <w:pPr>
        <w:ind w:firstLine="900"/>
        <w:jc w:val="both"/>
        <w:rPr>
          <w:sz w:val="24"/>
          <w:szCs w:val="24"/>
        </w:rPr>
      </w:pPr>
      <w:r w:rsidRPr="00AF7C95">
        <w:rPr>
          <w:sz w:val="24"/>
          <w:szCs w:val="24"/>
        </w:rPr>
        <w:t xml:space="preserve">Организациям, осуществляющим   эксплуатацию водопроводов  на территории сельского поселения проверить готовность к применению пожарных гидрантов и пожарных водоемов. </w:t>
      </w:r>
    </w:p>
    <w:p w:rsidR="00034DC4" w:rsidRPr="00AF7C95" w:rsidRDefault="00034DC4" w:rsidP="00034DC4">
      <w:pPr>
        <w:ind w:firstLine="900"/>
        <w:jc w:val="both"/>
        <w:rPr>
          <w:sz w:val="24"/>
          <w:szCs w:val="24"/>
        </w:rPr>
      </w:pPr>
      <w:r w:rsidRPr="00AF7C95">
        <w:rPr>
          <w:sz w:val="24"/>
          <w:szCs w:val="24"/>
        </w:rPr>
        <w:t xml:space="preserve">2. 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 w:rsidRPr="00AF7C95">
          <w:rPr>
            <w:sz w:val="24"/>
            <w:szCs w:val="24"/>
          </w:rPr>
          <w:t>200 литров</w:t>
        </w:r>
      </w:smartTag>
      <w:r w:rsidRPr="00AF7C95">
        <w:rPr>
          <w:sz w:val="24"/>
          <w:szCs w:val="24"/>
        </w:rPr>
        <w:t xml:space="preserve"> с водой,  два ведра и две лопаты.</w:t>
      </w:r>
    </w:p>
    <w:p w:rsidR="00034DC4" w:rsidRPr="00AF7C95" w:rsidRDefault="00034DC4" w:rsidP="00034DC4">
      <w:pPr>
        <w:ind w:firstLine="900"/>
        <w:jc w:val="both"/>
        <w:rPr>
          <w:bCs/>
          <w:sz w:val="24"/>
          <w:szCs w:val="24"/>
        </w:rPr>
      </w:pPr>
      <w:r w:rsidRPr="00AF7C95">
        <w:rPr>
          <w:bCs/>
          <w:sz w:val="24"/>
          <w:szCs w:val="24"/>
        </w:rPr>
        <w:t xml:space="preserve">3.    В  случае возникновения пожара обращаться по телефону: </w:t>
      </w:r>
      <w:r w:rsidRPr="00AF7C95">
        <w:rPr>
          <w:b/>
          <w:bCs/>
          <w:sz w:val="24"/>
          <w:szCs w:val="24"/>
        </w:rPr>
        <w:t>2-15-44</w:t>
      </w:r>
      <w:r w:rsidRPr="00AF7C95">
        <w:rPr>
          <w:bCs/>
          <w:sz w:val="24"/>
          <w:szCs w:val="24"/>
        </w:rPr>
        <w:t xml:space="preserve">, или </w:t>
      </w:r>
      <w:r w:rsidRPr="00AF7C95">
        <w:rPr>
          <w:b/>
          <w:bCs/>
          <w:sz w:val="24"/>
          <w:szCs w:val="24"/>
        </w:rPr>
        <w:t>112.</w:t>
      </w:r>
      <w:r w:rsidRPr="00AF7C95">
        <w:rPr>
          <w:bCs/>
          <w:sz w:val="24"/>
          <w:szCs w:val="24"/>
        </w:rPr>
        <w:t xml:space="preserve"> </w:t>
      </w:r>
    </w:p>
    <w:p w:rsidR="00034DC4" w:rsidRPr="00AF7C95" w:rsidRDefault="00034DC4" w:rsidP="00034DC4">
      <w:pPr>
        <w:ind w:firstLine="900"/>
        <w:jc w:val="both"/>
        <w:rPr>
          <w:bCs/>
          <w:sz w:val="24"/>
          <w:szCs w:val="24"/>
        </w:rPr>
      </w:pPr>
      <w:r w:rsidRPr="00AF7C95">
        <w:rPr>
          <w:bCs/>
          <w:sz w:val="24"/>
          <w:szCs w:val="24"/>
        </w:rPr>
        <w:t xml:space="preserve">4. Специалисту администрации сельского поселения Печинено </w:t>
      </w:r>
      <w:r w:rsidRPr="00AF7C95">
        <w:rPr>
          <w:sz w:val="24"/>
          <w:szCs w:val="24"/>
        </w:rPr>
        <w:t xml:space="preserve">муниципального района Богатовский Самарской области Горшковой Е.Н. продолжить проведение инструктажа жителей сельского поселения о соблюдении первичных мер пожарной безопасности под роспись, выдавать Памятки  </w:t>
      </w:r>
      <w:r w:rsidRPr="00AF7C95">
        <w:rPr>
          <w:bCs/>
          <w:sz w:val="24"/>
          <w:szCs w:val="24"/>
        </w:rPr>
        <w:t>о соблюдении мер пожарной безопасности.</w:t>
      </w:r>
    </w:p>
    <w:p w:rsidR="00034DC4" w:rsidRPr="00AF7C95" w:rsidRDefault="00034DC4" w:rsidP="00034DC4">
      <w:pPr>
        <w:ind w:firstLine="900"/>
        <w:jc w:val="both"/>
        <w:rPr>
          <w:sz w:val="24"/>
          <w:szCs w:val="24"/>
        </w:rPr>
      </w:pPr>
      <w:r w:rsidRPr="00AF7C95">
        <w:rPr>
          <w:sz w:val="24"/>
          <w:szCs w:val="24"/>
        </w:rPr>
        <w:t>5. Контроль исполнения настоящего Постановления  возложить на Главу сельского поселения Печинено муниципального района Богатовский Самарской области.</w:t>
      </w:r>
    </w:p>
    <w:p w:rsidR="00034DC4" w:rsidRPr="00AF7C95" w:rsidRDefault="00034DC4" w:rsidP="00034DC4">
      <w:pPr>
        <w:rPr>
          <w:sz w:val="24"/>
          <w:szCs w:val="24"/>
        </w:rPr>
      </w:pPr>
      <w:r w:rsidRPr="00AF7C95">
        <w:rPr>
          <w:sz w:val="24"/>
          <w:szCs w:val="24"/>
        </w:rPr>
        <w:t xml:space="preserve">              6. Настоящее Постановление опубликовать в газете « Вестник сельского поселения Печинено».</w:t>
      </w:r>
    </w:p>
    <w:p w:rsidR="00034DC4" w:rsidRPr="00AF7C95" w:rsidRDefault="00034DC4" w:rsidP="00034DC4">
      <w:pPr>
        <w:rPr>
          <w:sz w:val="24"/>
          <w:szCs w:val="24"/>
        </w:rPr>
      </w:pPr>
      <w:r w:rsidRPr="00AF7C95">
        <w:rPr>
          <w:sz w:val="24"/>
          <w:szCs w:val="24"/>
        </w:rPr>
        <w:t xml:space="preserve">              7. Настоящее Постановление вступает в силу со дня  опубликования.</w:t>
      </w:r>
    </w:p>
    <w:p w:rsidR="00034DC4" w:rsidRPr="00AF7C95" w:rsidRDefault="00034DC4" w:rsidP="00034DC4">
      <w:pPr>
        <w:jc w:val="both"/>
        <w:rPr>
          <w:sz w:val="24"/>
          <w:szCs w:val="24"/>
        </w:rPr>
      </w:pPr>
    </w:p>
    <w:p w:rsidR="00034DC4" w:rsidRPr="00AF7C95" w:rsidRDefault="00034DC4" w:rsidP="00034DC4">
      <w:pPr>
        <w:jc w:val="both"/>
        <w:rPr>
          <w:sz w:val="24"/>
          <w:szCs w:val="24"/>
        </w:rPr>
      </w:pPr>
      <w:r w:rsidRPr="00AF7C95">
        <w:rPr>
          <w:sz w:val="24"/>
          <w:szCs w:val="24"/>
        </w:rPr>
        <w:t>Глава сельского поселения Печинено муниципального района БогатовскийСамарской области                                                                     О. Н. Сухарева.</w:t>
      </w:r>
    </w:p>
    <w:p w:rsidR="00034DC4" w:rsidRPr="00AF7C95" w:rsidRDefault="00034DC4" w:rsidP="00034DC4">
      <w:pPr>
        <w:rPr>
          <w:sz w:val="24"/>
          <w:szCs w:val="24"/>
        </w:rPr>
      </w:pPr>
    </w:p>
    <w:p w:rsidR="00392AFD" w:rsidRDefault="00392AFD" w:rsidP="00392AFD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ПРОКУРАТУРА РАЗЪЯСНЯЕТ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Федеральным законом от 07.05.2013 N 92-ФЗ внесены изменения в Федеральный закон "О безопасности дорожного движения" и Кодекс Российской Федерации об административных правонарушениях".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lastRenderedPageBreak/>
        <w:t>Установлен запрет на привлечение для работы в качестве водителей лиц, не имеющих водительских удостоверений соответствующих категорий, выданных в Российской Федерации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Кроме того, Федеральным законом, в частности: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устанавливаются следующие категории и входящие в них подкатегории транспортных средств, на управление которыми предоставляется право, - категории "A", "B", "C", "D", "BE", "CE", "DE", "</w:t>
      </w:r>
      <w:proofErr w:type="spellStart"/>
      <w:r w:rsidRPr="00AF7C95">
        <w:t>Tm</w:t>
      </w:r>
      <w:proofErr w:type="spellEnd"/>
      <w:r w:rsidRPr="00AF7C95">
        <w:t>" (трамваи), "</w:t>
      </w:r>
      <w:proofErr w:type="spellStart"/>
      <w:r w:rsidRPr="00AF7C95">
        <w:t>Tb</w:t>
      </w:r>
      <w:proofErr w:type="spellEnd"/>
      <w:r w:rsidRPr="00AF7C95">
        <w:t xml:space="preserve">" (троллейбусы), "M" (мопеды и легкие </w:t>
      </w:r>
      <w:proofErr w:type="spellStart"/>
      <w:r w:rsidRPr="00AF7C95">
        <w:t>квадрициклы</w:t>
      </w:r>
      <w:proofErr w:type="spellEnd"/>
      <w:r w:rsidRPr="00AF7C95">
        <w:t>), подкатегории "A1", "B1", "C1", "D1", "C1E", "D1E";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предусмотрено, что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РФ;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установлена административная ответственность за допуск к управлению транспортным средством водителя, не имеющего российского национального водительского удостоверения, в виде штрафа на должностных лиц, ответственных за техническое состояние и эксплуатацию транспортных средств, в размере пятидесяти тысяч рублей;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proofErr w:type="gramStart"/>
      <w:r w:rsidRPr="00AF7C95">
        <w:t>предусмотрено, что экзамены на право управления транспортными средствами принимаются на транспортных средствах с механической или автоматической трансмиссией, при этом 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трансмиссии, а 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</w:t>
      </w:r>
      <w:proofErr w:type="gramEnd"/>
      <w:r w:rsidRPr="00AF7C95">
        <w:t xml:space="preserve"> или подкатегории только с автоматической трансмиссией.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>Федеральный закон вступит в силу по истечении ста восьмидесяти дней после дня его официального опубликования, за исключением отдельных положений.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 xml:space="preserve">Водительские удостоверения, выданные в Российской Федерации до дня вступления Закона в силу, будут действовать до </w:t>
      </w:r>
      <w:proofErr w:type="gramStart"/>
      <w:r w:rsidRPr="00AF7C95">
        <w:t>окончания</w:t>
      </w:r>
      <w:proofErr w:type="gramEnd"/>
      <w:r w:rsidRPr="00AF7C95">
        <w:t xml:space="preserve"> установленного в них срока.</w:t>
      </w:r>
    </w:p>
    <w:p w:rsidR="00392AFD" w:rsidRPr="00AF7C95" w:rsidRDefault="00392AFD" w:rsidP="00AF7C95">
      <w:pPr>
        <w:pStyle w:val="a3"/>
        <w:spacing w:after="0" w:afterAutospacing="0"/>
        <w:jc w:val="both"/>
      </w:pP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 xml:space="preserve">Прокурор </w:t>
      </w:r>
    </w:p>
    <w:p w:rsidR="00392AFD" w:rsidRPr="00AF7C95" w:rsidRDefault="00392AFD" w:rsidP="00AF7C95">
      <w:pPr>
        <w:pStyle w:val="a3"/>
        <w:spacing w:after="0" w:afterAutospacing="0"/>
        <w:jc w:val="both"/>
      </w:pPr>
      <w:r w:rsidRPr="00AF7C95">
        <w:t xml:space="preserve">советник юстиции С.А. Михайловский </w:t>
      </w:r>
    </w:p>
    <w:p w:rsidR="00034DC4" w:rsidRDefault="00034DC4" w:rsidP="00AF7C95">
      <w:pPr>
        <w:jc w:val="both"/>
      </w:pPr>
      <w:bookmarkStart w:id="0" w:name="_GoBack"/>
      <w:bookmarkEnd w:id="0"/>
    </w:p>
    <w:p w:rsidR="00034DC4" w:rsidRDefault="00034DC4" w:rsidP="00034DC4"/>
    <w:p w:rsidR="00034DC4" w:rsidRDefault="00034DC4" w:rsidP="00034DC4"/>
    <w:p w:rsidR="00034DC4" w:rsidRDefault="00034DC4" w:rsidP="00034DC4"/>
    <w:p w:rsidR="00034DC4" w:rsidRDefault="00034DC4" w:rsidP="00034DC4"/>
    <w:p w:rsidR="00034DC4" w:rsidRDefault="00034DC4" w:rsidP="00034DC4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z w:val="20"/>
          <w:szCs w:val="20"/>
          <w:u w:val="single"/>
        </w:rPr>
      </w:pPr>
    </w:p>
    <w:p w:rsidR="00034DC4" w:rsidRDefault="00034DC4" w:rsidP="00034DC4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z w:val="20"/>
          <w:szCs w:val="20"/>
          <w:u w:val="single"/>
        </w:rPr>
      </w:pPr>
    </w:p>
    <w:p w:rsidR="00034DC4" w:rsidRPr="003F567E" w:rsidRDefault="00034DC4" w:rsidP="00034DC4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У</w:t>
      </w:r>
      <w:r w:rsidRPr="003F567E">
        <w:rPr>
          <w:sz w:val="20"/>
          <w:szCs w:val="20"/>
          <w:u w:val="single"/>
        </w:rPr>
        <w:t xml:space="preserve">чредители: Собрание представителей сельского поселения Печинено муниципального района Богатовский Самарской области, </w:t>
      </w:r>
    </w:p>
    <w:p w:rsidR="00034DC4" w:rsidRDefault="00034DC4" w:rsidP="00034DC4">
      <w:pPr>
        <w:tabs>
          <w:tab w:val="left" w:pos="522"/>
          <w:tab w:val="left" w:pos="1096"/>
          <w:tab w:val="left" w:pos="4269"/>
        </w:tabs>
        <w:jc w:val="center"/>
      </w:pPr>
      <w:r w:rsidRPr="003F567E">
        <w:rPr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5"/>
    <w:rsid w:val="00034DC4"/>
    <w:rsid w:val="00043CD7"/>
    <w:rsid w:val="000B5972"/>
    <w:rsid w:val="000D535D"/>
    <w:rsid w:val="000F1967"/>
    <w:rsid w:val="00181352"/>
    <w:rsid w:val="00197368"/>
    <w:rsid w:val="00230AFB"/>
    <w:rsid w:val="00392AFD"/>
    <w:rsid w:val="00437DA4"/>
    <w:rsid w:val="004E414D"/>
    <w:rsid w:val="004F6995"/>
    <w:rsid w:val="0069275D"/>
    <w:rsid w:val="0081389A"/>
    <w:rsid w:val="00A855A9"/>
    <w:rsid w:val="00AF7C95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AFD"/>
    <w:pPr>
      <w:spacing w:before="100" w:beforeAutospacing="1" w:after="100" w:afterAutospacing="1"/>
    </w:pPr>
    <w:rPr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AFD"/>
    <w:pPr>
      <w:spacing w:before="100" w:beforeAutospacing="1" w:after="100" w:afterAutospacing="1"/>
    </w:pPr>
    <w:rPr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2013-04-18T04:30:00Z</dcterms:created>
  <dcterms:modified xsi:type="dcterms:W3CDTF">2013-05-23T09:16:00Z</dcterms:modified>
</cp:coreProperties>
</file>