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DD" w:rsidRPr="00FF1B66" w:rsidRDefault="006914DD" w:rsidP="006914DD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6914DD" w:rsidRDefault="006914DD" w:rsidP="006914DD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сельского поселения </w:t>
      </w:r>
      <w:proofErr w:type="spellStart"/>
      <w:r w:rsidR="00723BC0">
        <w:rPr>
          <w:sz w:val="40"/>
          <w:szCs w:val="40"/>
        </w:rPr>
        <w:t>Максимовка</w:t>
      </w:r>
      <w:proofErr w:type="spellEnd"/>
    </w:p>
    <w:p w:rsidR="006914DD" w:rsidRDefault="006914DD" w:rsidP="006914DD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6914DD" w:rsidRDefault="006914DD" w:rsidP="006914DD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6914DD" w:rsidRDefault="006914DD" w:rsidP="006914DD">
      <w:pPr>
        <w:tabs>
          <w:tab w:val="left" w:pos="2360"/>
        </w:tabs>
        <w:jc w:val="center"/>
        <w:rPr>
          <w:sz w:val="40"/>
          <w:szCs w:val="40"/>
        </w:rPr>
      </w:pPr>
    </w:p>
    <w:p w:rsidR="006914DD" w:rsidRDefault="006914DD" w:rsidP="006914DD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6914DD" w:rsidRDefault="006914DD" w:rsidP="006914DD">
      <w:pPr>
        <w:tabs>
          <w:tab w:val="left" w:pos="2240"/>
        </w:tabs>
        <w:jc w:val="center"/>
      </w:pPr>
    </w:p>
    <w:p w:rsidR="006914DD" w:rsidRDefault="00A903D1" w:rsidP="006914DD">
      <w:pPr>
        <w:tabs>
          <w:tab w:val="left" w:pos="2240"/>
        </w:tabs>
        <w:jc w:val="center"/>
        <w:rPr>
          <w:u w:val="single"/>
        </w:rPr>
      </w:pPr>
      <w:r>
        <w:t>От 30</w:t>
      </w:r>
      <w:r w:rsidR="00723BC0">
        <w:t>.12.2014</w:t>
      </w:r>
      <w:r w:rsidR="006914DD">
        <w:t xml:space="preserve">   </w:t>
      </w:r>
      <w:r w:rsidR="006914DD" w:rsidRPr="00FF1B66">
        <w:rPr>
          <w:u w:val="single"/>
        </w:rPr>
        <w:t>года</w:t>
      </w:r>
      <w:r w:rsidR="009B1F25">
        <w:t xml:space="preserve">        № </w:t>
      </w:r>
      <w:r>
        <w:t>90</w:t>
      </w:r>
    </w:p>
    <w:p w:rsidR="006914DD" w:rsidRDefault="006914DD"/>
    <w:p w:rsidR="006914DD" w:rsidRDefault="006914DD" w:rsidP="006914DD">
      <w:pPr>
        <w:pStyle w:val="ConsPlusTitle0"/>
        <w:widowControl/>
        <w:spacing w:line="276" w:lineRule="auto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«Комплексные меры по профилактике терроризма и экстремизма на территории сельского поселения </w:t>
      </w:r>
      <w:proofErr w:type="spellStart"/>
      <w:r w:rsidR="00723BC0">
        <w:rPr>
          <w:sz w:val="28"/>
          <w:szCs w:val="28"/>
        </w:rPr>
        <w:t>Максимовка</w:t>
      </w:r>
      <w:proofErr w:type="spellEnd"/>
      <w:r w:rsidR="00723BC0">
        <w:rPr>
          <w:sz w:val="28"/>
          <w:szCs w:val="28"/>
        </w:rPr>
        <w:t xml:space="preserve"> </w:t>
      </w:r>
      <w:r>
        <w:rPr>
          <w:sz w:val="28"/>
          <w:szCs w:val="28"/>
        </w:rPr>
        <w:t>на 2015 – 2017 годы</w:t>
      </w:r>
      <w:r>
        <w:rPr>
          <w:b w:val="0"/>
          <w:sz w:val="28"/>
          <w:szCs w:val="28"/>
        </w:rPr>
        <w:t>»</w:t>
      </w:r>
    </w:p>
    <w:p w:rsidR="006914DD" w:rsidRDefault="006914DD" w:rsidP="006914DD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4DD" w:rsidRDefault="006914DD" w:rsidP="00146DBC">
      <w:pPr>
        <w:spacing w:line="276" w:lineRule="auto"/>
        <w:ind w:firstLine="709"/>
        <w:jc w:val="both"/>
      </w:pPr>
      <w:r>
        <w:t>В соответствии с Федеральными законами от 06.10.2003 № 131-ФЗ "Об общих принципах организации местного самоуправления в Российской Федерации", от 25.07.2002 № 114-ФЗ "О противодействии экстремистской деятельности", от 06.03.2006 № 35-ФЗ "О противодействии терроризму", Указом Президента Российской Федерации от 15.02.2006 № 116 "О мерах по противодействию терроризму", Концепцией противодействия терроризму в Российской Федерации, утвержденной Президентом Российской Федерации 05.10.2009 года</w:t>
      </w:r>
      <w:r w:rsidR="00146DBC">
        <w:t xml:space="preserve">, </w:t>
      </w:r>
      <w:r>
        <w:t>в целях координации деятельности по противодействию проявлениям терроризма и экстремизма на территории сельского поселения</w:t>
      </w:r>
      <w:r w:rsidR="000E4B73">
        <w:t xml:space="preserve"> </w:t>
      </w:r>
      <w:proofErr w:type="spellStart"/>
      <w:r w:rsidR="000E4B73">
        <w:t>Максимовка</w:t>
      </w:r>
      <w:proofErr w:type="spellEnd"/>
      <w:r>
        <w:t xml:space="preserve">, </w:t>
      </w:r>
      <w:r>
        <w:rPr>
          <w:b/>
        </w:rPr>
        <w:t>ПОСТАНОВЛЯЮ</w:t>
      </w:r>
      <w:r>
        <w:t>:</w:t>
      </w:r>
    </w:p>
    <w:p w:rsidR="006914DD" w:rsidRDefault="006914DD" w:rsidP="006914DD">
      <w:pPr>
        <w:spacing w:line="276" w:lineRule="auto"/>
        <w:ind w:firstLine="709"/>
        <w:jc w:val="both"/>
      </w:pPr>
      <w:r>
        <w:t>1. Утвердить муниципальную программу "Комплексные меры по профилактике терроризма и экстремизма,</w:t>
      </w:r>
      <w:r>
        <w:rPr>
          <w:b/>
        </w:rPr>
        <w:t xml:space="preserve"> </w:t>
      </w:r>
      <w:r>
        <w:t xml:space="preserve">на территории сельского поселения </w:t>
      </w:r>
      <w:proofErr w:type="spellStart"/>
      <w:r w:rsidR="00723BC0">
        <w:t>Максимовка</w:t>
      </w:r>
      <w:proofErr w:type="spellEnd"/>
      <w:r w:rsidR="00723BC0">
        <w:t xml:space="preserve"> </w:t>
      </w:r>
      <w:r>
        <w:t>на 2015-2017 годы" (Приложение № 1).</w:t>
      </w:r>
    </w:p>
    <w:p w:rsidR="006914DD" w:rsidRDefault="006914DD" w:rsidP="006914DD">
      <w:pPr>
        <w:spacing w:line="276" w:lineRule="auto"/>
        <w:ind w:firstLine="709"/>
        <w:jc w:val="both"/>
      </w:pPr>
      <w:r>
        <w:t xml:space="preserve">2. Предусмотреть бюджетные  средства в объемах, предусмотренных в Программе, в бюджете сельского поселения </w:t>
      </w:r>
      <w:proofErr w:type="spellStart"/>
      <w:r w:rsidR="00723BC0">
        <w:t>Максимовка</w:t>
      </w:r>
      <w:proofErr w:type="spellEnd"/>
      <w:r w:rsidR="00723BC0">
        <w:t xml:space="preserve"> </w:t>
      </w:r>
      <w:r>
        <w:t>для реализации мероприятий Программы.</w:t>
      </w:r>
    </w:p>
    <w:p w:rsidR="006914DD" w:rsidRDefault="006914DD" w:rsidP="006914DD">
      <w:pPr>
        <w:spacing w:line="276" w:lineRule="auto"/>
        <w:ind w:firstLine="709"/>
        <w:jc w:val="both"/>
      </w:pPr>
      <w:r>
        <w:t>3. Опубликовать настоящее Постановление в газете «Вестник сельского поселения</w:t>
      </w:r>
      <w:r w:rsidR="000E4B73">
        <w:t xml:space="preserve"> </w:t>
      </w:r>
      <w:proofErr w:type="spellStart"/>
      <w:r w:rsidR="00723BC0">
        <w:t>Максимовка</w:t>
      </w:r>
      <w:proofErr w:type="spellEnd"/>
      <w:r>
        <w:t>»</w:t>
      </w:r>
    </w:p>
    <w:p w:rsidR="006914DD" w:rsidRDefault="006914DD" w:rsidP="006914DD">
      <w:pPr>
        <w:spacing w:line="276" w:lineRule="auto"/>
        <w:ind w:firstLine="709"/>
        <w:jc w:val="both"/>
      </w:pPr>
      <w:r>
        <w:t xml:space="preserve">3. Настоящее постановление вступает в силу со дня его официального опубликования. </w:t>
      </w:r>
    </w:p>
    <w:p w:rsidR="006914DD" w:rsidRDefault="006914DD" w:rsidP="006914DD">
      <w:pPr>
        <w:spacing w:line="276" w:lineRule="auto"/>
        <w:ind w:firstLine="709"/>
        <w:jc w:val="both"/>
      </w:pPr>
      <w:r>
        <w:t>4. Контроль исполнения  настоящего постановления оставляю за собой.</w:t>
      </w:r>
    </w:p>
    <w:p w:rsidR="006914DD" w:rsidRDefault="006914DD" w:rsidP="006914DD">
      <w:pPr>
        <w:spacing w:line="276" w:lineRule="auto"/>
        <w:ind w:firstLine="540"/>
        <w:jc w:val="both"/>
      </w:pPr>
    </w:p>
    <w:p w:rsidR="006914DD" w:rsidRPr="006914DD" w:rsidRDefault="006914DD" w:rsidP="006914DD">
      <w:r w:rsidRPr="006914DD">
        <w:t xml:space="preserve">Глава сельского поселения </w:t>
      </w:r>
      <w:proofErr w:type="spellStart"/>
      <w:r w:rsidR="00723BC0">
        <w:t>Максимовка</w:t>
      </w:r>
      <w:proofErr w:type="spellEnd"/>
    </w:p>
    <w:p w:rsidR="006914DD" w:rsidRPr="006914DD" w:rsidRDefault="006914DD" w:rsidP="006914DD">
      <w:r w:rsidRPr="006914DD">
        <w:t xml:space="preserve">муниципального района Богатовский </w:t>
      </w:r>
    </w:p>
    <w:p w:rsidR="006914DD" w:rsidRPr="006914DD" w:rsidRDefault="006914DD" w:rsidP="006914DD">
      <w:pPr>
        <w:tabs>
          <w:tab w:val="left" w:pos="7310"/>
        </w:tabs>
        <w:rPr>
          <w:sz w:val="24"/>
          <w:szCs w:val="24"/>
        </w:rPr>
      </w:pPr>
      <w:r w:rsidRPr="006914DD">
        <w:t>Самарской области</w:t>
      </w:r>
      <w:r>
        <w:tab/>
      </w:r>
      <w:proofErr w:type="spellStart"/>
      <w:r w:rsidR="00723BC0">
        <w:t>А.А.Будкин</w:t>
      </w:r>
      <w:proofErr w:type="spellEnd"/>
    </w:p>
    <w:p w:rsidR="006914DD" w:rsidRDefault="006914DD" w:rsidP="006914DD">
      <w:pPr>
        <w:ind w:right="-2"/>
        <w:jc w:val="right"/>
        <w:rPr>
          <w:sz w:val="24"/>
          <w:szCs w:val="24"/>
        </w:rPr>
      </w:pPr>
      <w:r>
        <w:lastRenderedPageBreak/>
        <w:t>Приложение № 1</w:t>
      </w:r>
    </w:p>
    <w:p w:rsidR="006914DD" w:rsidRDefault="006914DD" w:rsidP="006914DD">
      <w:pPr>
        <w:ind w:right="-2"/>
        <w:jc w:val="right"/>
      </w:pPr>
      <w:r>
        <w:t xml:space="preserve">               к постановлению администрации</w:t>
      </w:r>
    </w:p>
    <w:p w:rsidR="006914DD" w:rsidRDefault="006914DD" w:rsidP="006914DD">
      <w:pPr>
        <w:ind w:right="-2"/>
        <w:jc w:val="right"/>
      </w:pPr>
      <w:r>
        <w:t xml:space="preserve"> сельского поселения </w:t>
      </w:r>
      <w:proofErr w:type="spellStart"/>
      <w:r w:rsidR="00723BC0">
        <w:t>Максимовка</w:t>
      </w:r>
      <w:proofErr w:type="spellEnd"/>
    </w:p>
    <w:p w:rsidR="000E4B73" w:rsidRDefault="006914DD" w:rsidP="006914DD">
      <w:pPr>
        <w:ind w:right="-2"/>
        <w:jc w:val="right"/>
      </w:pPr>
      <w:r>
        <w:t xml:space="preserve">муниципального района Богатовский </w:t>
      </w:r>
    </w:p>
    <w:p w:rsidR="006914DD" w:rsidRDefault="006914DD" w:rsidP="006914DD">
      <w:pPr>
        <w:ind w:right="-2"/>
        <w:jc w:val="right"/>
      </w:pPr>
      <w:r>
        <w:t>Самарской области</w:t>
      </w:r>
    </w:p>
    <w:p w:rsidR="006914DD" w:rsidRDefault="00951575" w:rsidP="006914DD">
      <w:pPr>
        <w:tabs>
          <w:tab w:val="left" w:pos="9354"/>
        </w:tabs>
        <w:ind w:right="-2"/>
        <w:jc w:val="right"/>
      </w:pPr>
      <w:r>
        <w:t xml:space="preserve">от </w:t>
      </w:r>
      <w:bookmarkStart w:id="0" w:name="_GoBack"/>
      <w:bookmarkEnd w:id="0"/>
      <w:r w:rsidR="00A903D1">
        <w:t xml:space="preserve">30 </w:t>
      </w:r>
      <w:r w:rsidR="00723BC0">
        <w:t>декабря  2014 года №</w:t>
      </w:r>
      <w:r w:rsidR="00A903D1">
        <w:t xml:space="preserve"> 90</w:t>
      </w:r>
    </w:p>
    <w:p w:rsidR="006914DD" w:rsidRDefault="006914DD" w:rsidP="006914DD">
      <w:pPr>
        <w:ind w:right="282" w:firstLine="540"/>
        <w:jc w:val="right"/>
      </w:pPr>
    </w:p>
    <w:p w:rsidR="006914DD" w:rsidRDefault="006914DD" w:rsidP="006914DD">
      <w:pPr>
        <w:pStyle w:val="ConsPlusTitle0"/>
        <w:widowControl/>
        <w:jc w:val="center"/>
      </w:pPr>
      <w:r>
        <w:t xml:space="preserve">МУНИЦИПАЛЬНАЯ ПРОГРАММА "КОМПЛЕКСНЫЕ МЕРЫ ПО ПРОФИЛАКТИКЕ ТЕРРОРИЗМА И ЭКСТРЕМИЗМА НА ТЕРРИТОРИИ  СЕЛЬСКОГО ПОСЕЛЕНИЯ </w:t>
      </w:r>
      <w:r w:rsidR="00723BC0">
        <w:t xml:space="preserve">МАКСИМОВКА </w:t>
      </w:r>
      <w:r>
        <w:t>НА 2015-2017 ГОДЫ"</w:t>
      </w:r>
    </w:p>
    <w:p w:rsidR="006914DD" w:rsidRDefault="006914DD" w:rsidP="006914DD">
      <w:pPr>
        <w:pStyle w:val="ConsPlusTitle0"/>
        <w:widowControl/>
        <w:jc w:val="center"/>
      </w:pPr>
    </w:p>
    <w:p w:rsidR="006914DD" w:rsidRDefault="006914DD" w:rsidP="006914DD">
      <w:pPr>
        <w:jc w:val="center"/>
        <w:outlineLvl w:val="1"/>
        <w:rPr>
          <w:b/>
        </w:rPr>
      </w:pPr>
      <w:r>
        <w:rPr>
          <w:b/>
        </w:rPr>
        <w:t xml:space="preserve">ПАСПОРТ  ПРОГРАММЫ </w:t>
      </w:r>
    </w:p>
    <w:p w:rsidR="006914DD" w:rsidRDefault="006914DD" w:rsidP="006914DD">
      <w:pPr>
        <w:jc w:val="center"/>
        <w:rPr>
          <w:rFonts w:ascii="Microsoft Sans Serif" w:hAnsi="Microsoft Sans Serif" w:cs="Microsoft Sans Serif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8080"/>
      </w:tblGrid>
      <w:tr w:rsidR="006914DD" w:rsidTr="006914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DD" w:rsidRDefault="006914DD">
            <w:r>
              <w:t>Наименование</w:t>
            </w:r>
          </w:p>
          <w:p w:rsidR="006914DD" w:rsidRDefault="006914DD">
            <w:pPr>
              <w:widowControl w:val="0"/>
              <w:autoSpaceDE w:val="0"/>
              <w:autoSpaceDN w:val="0"/>
              <w:adjustRightInd w:val="0"/>
            </w:pPr>
            <w:r>
              <w:t>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DD" w:rsidRDefault="006914DD" w:rsidP="00723BC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муниципальная программа "Комплексные меры по профилактике терроризма и экстремизма на территории сельского поселения </w:t>
            </w:r>
            <w:proofErr w:type="spellStart"/>
            <w:r w:rsidR="00723BC0">
              <w:rPr>
                <w:rFonts w:ascii="Times New Roman" w:hAnsi="Times New Roman" w:cs="Times New Roman"/>
                <w:sz w:val="28"/>
                <w:szCs w:val="28"/>
              </w:rPr>
              <w:t>Максимовка</w:t>
            </w:r>
            <w:proofErr w:type="spellEnd"/>
            <w:r w:rsidR="0072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2015-2017 годы" (далее - Программа)                      </w:t>
            </w:r>
          </w:p>
        </w:tc>
      </w:tr>
      <w:tr w:rsidR="006914DD" w:rsidTr="006914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</w:pPr>
            <w:r>
              <w:t>Основание для разработки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DD" w:rsidRDefault="006914D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  <w:u w:val="none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06.03.2006 N 35-ФЗ "О противодействии терроризму"   </w:t>
            </w:r>
          </w:p>
          <w:p w:rsidR="006914DD" w:rsidRDefault="006914D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  <w:u w:val="none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25.07.2002 N 114-ФЗ "О противодействии экстремистской деятельности"     </w:t>
            </w:r>
          </w:p>
          <w:p w:rsidR="006914DD" w:rsidRDefault="006914D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указ Президента Российской Федерации от 15.02.2006 N 116 "О мерах по противодействию терроризму"       </w:t>
            </w:r>
          </w:p>
          <w:p w:rsidR="006914DD" w:rsidRDefault="006914D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8"/>
                  <w:szCs w:val="28"/>
                  <w:u w:val="none"/>
                </w:rPr>
                <w:t>концепция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терроризму в Российской  Федерации, утвержденная Президентом Российской Федерации 05.10.2009</w:t>
            </w:r>
          </w:p>
          <w:p w:rsidR="006914DD" w:rsidRDefault="006914D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914DD" w:rsidTr="006914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</w:pPr>
            <w:r>
              <w:t>Разработчик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 w:rsidP="00723BC0">
            <w:pPr>
              <w:widowControl w:val="0"/>
              <w:autoSpaceDE w:val="0"/>
              <w:autoSpaceDN w:val="0"/>
              <w:adjustRightInd w:val="0"/>
            </w:pPr>
            <w:r>
              <w:t xml:space="preserve">- Администрация  сельского поселения </w:t>
            </w:r>
            <w:proofErr w:type="spellStart"/>
            <w:r w:rsidR="00723BC0">
              <w:t>Максимовка</w:t>
            </w:r>
            <w:proofErr w:type="spellEnd"/>
            <w:r w:rsidR="00723BC0">
              <w:t xml:space="preserve"> муниципального района </w:t>
            </w:r>
            <w:proofErr w:type="spellStart"/>
            <w:r w:rsidR="00723BC0">
              <w:t>Богатовский</w:t>
            </w:r>
            <w:proofErr w:type="spellEnd"/>
            <w:r w:rsidR="00723BC0">
              <w:t xml:space="preserve"> Самарской области</w:t>
            </w:r>
          </w:p>
        </w:tc>
      </w:tr>
      <w:tr w:rsidR="006914DD" w:rsidTr="006914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</w:pPr>
            <w:r>
              <w:t>Основная цель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DD" w:rsidRDefault="006914DD">
            <w:pPr>
              <w:pStyle w:val="ConsPlusNonformat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</w:t>
            </w:r>
            <w:r>
              <w:rPr>
                <w:sz w:val="28"/>
                <w:szCs w:val="28"/>
              </w:rPr>
              <w:t xml:space="preserve">                                          </w:t>
            </w:r>
          </w:p>
        </w:tc>
      </w:tr>
      <w:tr w:rsidR="006914DD" w:rsidTr="006914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</w:pPr>
            <w:r>
              <w:t>Основные задачи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DD" w:rsidRDefault="006914D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противодействие терроризму, экстремизму и защита жизни граждан, проживающих на территории сельского поселения </w:t>
            </w:r>
            <w:proofErr w:type="spellStart"/>
            <w:r w:rsidR="00723BC0">
              <w:rPr>
                <w:rFonts w:ascii="Times New Roman" w:hAnsi="Times New Roman" w:cs="Times New Roman"/>
                <w:sz w:val="28"/>
                <w:szCs w:val="28"/>
              </w:rPr>
              <w:t>Максимовка</w:t>
            </w:r>
            <w:proofErr w:type="spellEnd"/>
            <w:r w:rsidR="0072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террористических и экстремистских актов;</w:t>
            </w:r>
          </w:p>
          <w:p w:rsidR="006914DD" w:rsidRDefault="006914DD">
            <w:pPr>
              <w:pStyle w:val="ConsPlusNonformat"/>
              <w:widowControl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формирование толерантности и межэтнической культуры в молодежной среде, профилактика агрессивного поведения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6914DD" w:rsidTr="006914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</w:pPr>
            <w:r>
              <w:t>Сроки реализации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</w:pPr>
            <w:r>
              <w:t>2015-2017 годы</w:t>
            </w:r>
          </w:p>
        </w:tc>
      </w:tr>
      <w:tr w:rsidR="006914DD" w:rsidTr="006914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</w:pPr>
            <w:r>
              <w:t>Структура Программы, перечень основных мероприятий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DD" w:rsidRDefault="006914D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I. Содержание проблемы и обоснование необходимости ее решения программными методами.              </w:t>
            </w:r>
          </w:p>
          <w:p w:rsidR="006914DD" w:rsidRDefault="006914D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II. Основные цели и задачи,  Программы.                                         </w:t>
            </w:r>
          </w:p>
          <w:p w:rsidR="006914DD" w:rsidRDefault="006914D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III. Система программных мероприятий,         ресурсное обеспечение Программы.                     </w:t>
            </w:r>
          </w:p>
          <w:p w:rsidR="006914DD" w:rsidRDefault="006914D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 IV. Нормативное обеспечение Программы.        </w:t>
            </w:r>
          </w:p>
          <w:p w:rsidR="006914DD" w:rsidRDefault="006914D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V. Механизм реализации Программы, организация управления Программой и контроль ее реализации.                   </w:t>
            </w:r>
          </w:p>
          <w:p w:rsidR="006914DD" w:rsidRDefault="006914DD">
            <w:pPr>
              <w:pStyle w:val="ConsPlusNonformat"/>
              <w:widowControl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VI. Оценка эффективности от реализации Программы.</w:t>
            </w:r>
            <w:r>
              <w:rPr>
                <w:sz w:val="28"/>
                <w:szCs w:val="28"/>
              </w:rPr>
              <w:t xml:space="preserve">                                            </w:t>
            </w:r>
          </w:p>
        </w:tc>
      </w:tr>
      <w:tr w:rsidR="006914DD" w:rsidTr="006914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Исполнители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DD" w:rsidRDefault="006914DD">
            <w:r>
              <w:t xml:space="preserve">- Администрация  </w:t>
            </w:r>
            <w:proofErr w:type="gramStart"/>
            <w:r>
              <w:t>сельского</w:t>
            </w:r>
            <w:proofErr w:type="gramEnd"/>
            <w:r>
              <w:t xml:space="preserve"> </w:t>
            </w:r>
            <w:proofErr w:type="spellStart"/>
            <w:r>
              <w:t>поселения</w:t>
            </w:r>
            <w:r w:rsidR="00723BC0">
              <w:t>Максимовка</w:t>
            </w:r>
            <w:proofErr w:type="spellEnd"/>
            <w:r>
              <w:t>;</w:t>
            </w:r>
          </w:p>
          <w:p w:rsidR="00371749" w:rsidRDefault="00371749">
            <w:r>
              <w:t>Отдел по делам гражданской обороны и чрезвычайным ситуациям муниципального района Богатовский  (по согласованию)</w:t>
            </w:r>
          </w:p>
          <w:p w:rsidR="006914DD" w:rsidRDefault="006914DD">
            <w:r>
              <w:t>- ГБОУ СОШ  с</w:t>
            </w:r>
            <w:proofErr w:type="gramStart"/>
            <w:r>
              <w:t>.</w:t>
            </w:r>
            <w:r w:rsidR="00723BC0">
              <w:t>С</w:t>
            </w:r>
            <w:proofErr w:type="gramEnd"/>
            <w:r w:rsidR="00723BC0">
              <w:t>ъезжее</w:t>
            </w:r>
            <w:r w:rsidR="00371749">
              <w:t>; ГБОУ ООШ  с</w:t>
            </w:r>
            <w:r>
              <w:t xml:space="preserve">. </w:t>
            </w:r>
            <w:proofErr w:type="spellStart"/>
            <w:r w:rsidR="00723BC0">
              <w:t>Максимовка</w:t>
            </w:r>
            <w:proofErr w:type="spellEnd"/>
            <w:r w:rsidR="00723BC0">
              <w:t xml:space="preserve"> </w:t>
            </w:r>
            <w:r w:rsidR="00371749">
              <w:t>(по согласованию)</w:t>
            </w:r>
          </w:p>
          <w:p w:rsidR="006914DD" w:rsidRDefault="006914DD">
            <w:r>
              <w:t xml:space="preserve">- </w:t>
            </w:r>
            <w:r w:rsidR="00371749">
              <w:t xml:space="preserve">Управление культуры и молодежной политики муниципального района Богатовский </w:t>
            </w:r>
            <w:r>
              <w:t xml:space="preserve"> </w:t>
            </w:r>
            <w:r w:rsidR="00371749">
              <w:t>(по согласованию)</w:t>
            </w:r>
          </w:p>
          <w:p w:rsidR="006914DD" w:rsidRDefault="006914DD" w:rsidP="00371749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</w:rPr>
            </w:pPr>
            <w:r>
              <w:t>- Межмуниципальный отдел МВД России «</w:t>
            </w:r>
            <w:r w:rsidR="00371749">
              <w:t>Богатовский</w:t>
            </w:r>
            <w:r>
              <w:t>» (по согласованию);</w:t>
            </w:r>
          </w:p>
        </w:tc>
      </w:tr>
      <w:tr w:rsidR="006914DD" w:rsidTr="006914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</w:pPr>
            <w:r>
              <w:t>Объем и источники финансирования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DD" w:rsidRDefault="006914DD">
            <w:r>
              <w:t xml:space="preserve">Источник финансирования </w:t>
            </w:r>
            <w:proofErr w:type="gramStart"/>
            <w:r>
              <w:t>–б</w:t>
            </w:r>
            <w:proofErr w:type="gramEnd"/>
            <w:r>
              <w:t>юджет</w:t>
            </w:r>
            <w:r w:rsidR="00C80175">
              <w:t xml:space="preserve"> поселения </w:t>
            </w:r>
            <w:r>
              <w:t>. Общий объем финансирования Программы составляет 15 тыс. руб., в том числе:</w:t>
            </w:r>
          </w:p>
          <w:p w:rsidR="006914DD" w:rsidRDefault="00C80175">
            <w:r>
              <w:t>2015</w:t>
            </w:r>
            <w:r w:rsidR="00723BC0">
              <w:t xml:space="preserve"> год – 5</w:t>
            </w:r>
            <w:r w:rsidR="006914DD">
              <w:t xml:space="preserve"> тыс. руб.;</w:t>
            </w:r>
          </w:p>
          <w:p w:rsidR="006914DD" w:rsidRDefault="00C80175">
            <w:r>
              <w:t>2016</w:t>
            </w:r>
            <w:r w:rsidR="006914DD">
              <w:t xml:space="preserve"> год – 5 тыс. руб.;</w:t>
            </w:r>
          </w:p>
          <w:p w:rsidR="006914DD" w:rsidRDefault="00C80175">
            <w:pPr>
              <w:widowControl w:val="0"/>
              <w:autoSpaceDE w:val="0"/>
              <w:autoSpaceDN w:val="0"/>
              <w:adjustRightInd w:val="0"/>
              <w:rPr>
                <w:rFonts w:ascii="Microsoft Sans Serif" w:hAnsi="Microsoft Sans Serif" w:cs="Microsoft Sans Serif"/>
              </w:rPr>
            </w:pPr>
            <w:r>
              <w:t>2017</w:t>
            </w:r>
            <w:r w:rsidR="006914DD">
              <w:t xml:space="preserve"> год – 5 тыс. руб.</w:t>
            </w:r>
          </w:p>
        </w:tc>
      </w:tr>
      <w:tr w:rsidR="006914DD" w:rsidTr="006914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Ожидаемые конечные результаты реализации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DD" w:rsidRDefault="006914DD" w:rsidP="00146DB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 совершенствование форм и методов работы органов местного самоуправления по профилактике терроризма и экстремизма;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– воспитание культуры толерантности и согласия  в среде учащихся общеобразовательных учебных заведений по отношению к людям друг</w:t>
            </w:r>
            <w:r w:rsidR="00146DB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национальных и религиозн</w:t>
            </w:r>
            <w:r w:rsidR="00146DBC">
              <w:rPr>
                <w:rFonts w:ascii="Times New Roman" w:hAnsi="Times New Roman" w:cs="Times New Roman"/>
                <w:sz w:val="28"/>
                <w:szCs w:val="28"/>
              </w:rPr>
              <w:t>ой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надлежност</w:t>
            </w:r>
            <w:r w:rsidR="00146D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– формирование в молодежной среде атмосферы нетерпимости ко всем фактам террористических и экстремистских проявлений, укрепление и культивирование межэтнического согласия и толерантности;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– недопущение создания и деятельности националистических экстремистских молодежных группировок;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– формирование единого информационного пространства для пропаганды и распространения на территории поселения идей толерантности, гражданской солидарности, уважения к другим культурам, в том числе через  средства массовой информации. </w:t>
            </w:r>
          </w:p>
        </w:tc>
      </w:tr>
      <w:tr w:rsidR="006914DD" w:rsidTr="006914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DD" w:rsidRDefault="006914DD" w:rsidP="00C801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Контроль исполнени</w:t>
            </w:r>
            <w:r w:rsidR="00C80175">
              <w:t>я</w:t>
            </w:r>
            <w:r>
              <w:t xml:space="preserve">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 w:rsidP="00723BC0">
            <w:pPr>
              <w:widowControl w:val="0"/>
              <w:autoSpaceDE w:val="0"/>
              <w:autoSpaceDN w:val="0"/>
              <w:adjustRightInd w:val="0"/>
            </w:pPr>
            <w:r>
              <w:t>- Администрация сельского поселения</w:t>
            </w:r>
            <w:r w:rsidR="00723BC0">
              <w:t xml:space="preserve"> </w:t>
            </w:r>
            <w:proofErr w:type="spellStart"/>
            <w:r w:rsidR="00723BC0">
              <w:t>Максимовка</w:t>
            </w:r>
            <w:proofErr w:type="spellEnd"/>
            <w:r>
              <w:t>.</w:t>
            </w:r>
          </w:p>
        </w:tc>
      </w:tr>
    </w:tbl>
    <w:p w:rsidR="006914DD" w:rsidRDefault="006914DD" w:rsidP="006914DD">
      <w:pPr>
        <w:outlineLvl w:val="1"/>
        <w:rPr>
          <w:rFonts w:ascii="Microsoft Sans Serif" w:hAnsi="Microsoft Sans Serif" w:cs="Microsoft Sans Serif"/>
        </w:rPr>
      </w:pPr>
    </w:p>
    <w:p w:rsidR="006914DD" w:rsidRDefault="006914DD" w:rsidP="006914DD">
      <w:pPr>
        <w:jc w:val="center"/>
        <w:outlineLvl w:val="1"/>
        <w:rPr>
          <w:b/>
        </w:rPr>
      </w:pPr>
      <w:r>
        <w:rPr>
          <w:b/>
        </w:rPr>
        <w:t>Раздел I. СОДЕРЖАНИЕ ПРОБЛЕМЫ И ОБОСНОВАНИЕ НЕОБХОДИМОСТИ</w:t>
      </w:r>
    </w:p>
    <w:p w:rsidR="006914DD" w:rsidRDefault="006914DD" w:rsidP="006914DD">
      <w:pPr>
        <w:jc w:val="center"/>
        <w:rPr>
          <w:b/>
        </w:rPr>
      </w:pPr>
      <w:r>
        <w:rPr>
          <w:b/>
        </w:rPr>
        <w:t>ЕЕ РЕШЕНИЯ ПРОГРАММНЫМИ МЕТОДАМИ</w:t>
      </w:r>
    </w:p>
    <w:p w:rsidR="006914DD" w:rsidRDefault="006914DD" w:rsidP="006914DD">
      <w:pPr>
        <w:jc w:val="center"/>
        <w:rPr>
          <w:b/>
        </w:rPr>
      </w:pPr>
    </w:p>
    <w:p w:rsidR="006914DD" w:rsidRDefault="006914DD" w:rsidP="006914DD">
      <w:pPr>
        <w:spacing w:line="360" w:lineRule="auto"/>
        <w:ind w:firstLine="540"/>
        <w:jc w:val="both"/>
      </w:pPr>
      <w: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</w:t>
      </w:r>
      <w:r>
        <w:lastRenderedPageBreak/>
        <w:t>экстремизмом в Российской Федерации остается напряженной, необходим на муниципальном уровне системный, комплексный подход к решению проблемы профилактики терроризма и экстремизма.</w:t>
      </w:r>
    </w:p>
    <w:p w:rsidR="006914DD" w:rsidRDefault="006914DD" w:rsidP="006914DD">
      <w:pPr>
        <w:spacing w:line="360" w:lineRule="auto"/>
        <w:ind w:firstLine="540"/>
        <w:jc w:val="both"/>
      </w:pPr>
      <w:r>
        <w:t>Терроризм на современном этапе приобрел международный, глобальный характер. Для достижения своих целей, как показывает опыт, террористы широко используют места массового пребывания людей, учреждения социальной сферы (школы, больницы), места проведения культурно-массовых и спортивных мероприятий.</w:t>
      </w:r>
    </w:p>
    <w:p w:rsidR="006914DD" w:rsidRDefault="006914DD" w:rsidP="006914DD">
      <w:pPr>
        <w:spacing w:line="360" w:lineRule="auto"/>
        <w:ind w:firstLine="540"/>
        <w:jc w:val="both"/>
      </w:pPr>
      <w:r>
        <w:t>Опыт последних лет показывает, что наиболее эффективный метод борьбы с террористическими актами - это предупреждение.</w:t>
      </w:r>
    </w:p>
    <w:p w:rsidR="006914DD" w:rsidRDefault="006914DD" w:rsidP="006914DD">
      <w:pPr>
        <w:spacing w:line="360" w:lineRule="auto"/>
        <w:ind w:firstLine="540"/>
        <w:jc w:val="both"/>
      </w:pPr>
      <w:r>
        <w:t>Для этого необходимо формировать у молодежи  позитивные установки в отношении представителей всех этнических групп, проживающих в поселении, повышать уровень межэтнической и межконфессиональной толерантности, предотвращать формирование экстремистских молодежных объединений на почве этнической или конфессиональной вражды. На ситуацию в поселении существенное влияние оказывают ее географическое положение, многонациональный состав населения.</w:t>
      </w:r>
    </w:p>
    <w:p w:rsidR="006914DD" w:rsidRDefault="006914DD" w:rsidP="006914DD">
      <w:pPr>
        <w:spacing w:line="360" w:lineRule="auto"/>
        <w:ind w:firstLine="540"/>
        <w:jc w:val="both"/>
      </w:pPr>
      <w:r>
        <w:t xml:space="preserve">Данная Программа призвана укрепить меры по профилактике терроризма, устранить причины и условия, способствующие его проявлению. </w:t>
      </w:r>
    </w:p>
    <w:p w:rsidR="006914DD" w:rsidRDefault="006914DD" w:rsidP="006914DD">
      <w:pPr>
        <w:spacing w:line="360" w:lineRule="auto"/>
        <w:jc w:val="center"/>
      </w:pPr>
    </w:p>
    <w:p w:rsidR="006914DD" w:rsidRDefault="006914DD" w:rsidP="006914DD">
      <w:pPr>
        <w:spacing w:line="360" w:lineRule="auto"/>
        <w:jc w:val="center"/>
        <w:outlineLvl w:val="1"/>
        <w:rPr>
          <w:b/>
        </w:rPr>
      </w:pPr>
      <w:r>
        <w:rPr>
          <w:b/>
        </w:rPr>
        <w:t>Раздел II. ОСНОВНЫЕ ЦЕЛИ И ЗАДАЧИ  ПРОГРАММЫ</w:t>
      </w:r>
    </w:p>
    <w:p w:rsidR="006914DD" w:rsidRDefault="006914DD" w:rsidP="006914DD">
      <w:pPr>
        <w:spacing w:line="360" w:lineRule="auto"/>
        <w:jc w:val="center"/>
        <w:outlineLvl w:val="1"/>
        <w:rPr>
          <w:b/>
        </w:rPr>
      </w:pPr>
    </w:p>
    <w:p w:rsidR="006914DD" w:rsidRDefault="006914DD" w:rsidP="006914DD">
      <w:pPr>
        <w:spacing w:line="360" w:lineRule="auto"/>
        <w:ind w:firstLine="540"/>
      </w:pPr>
      <w:r>
        <w:t>Цель Программы - 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 на территории сельского поселения</w:t>
      </w:r>
      <w:r w:rsidR="00723BC0">
        <w:t xml:space="preserve"> </w:t>
      </w:r>
      <w:proofErr w:type="spellStart"/>
      <w:r w:rsidR="00723BC0">
        <w:t>Максимовка</w:t>
      </w:r>
      <w:proofErr w:type="spellEnd"/>
      <w:r>
        <w:t>.</w:t>
      </w:r>
    </w:p>
    <w:p w:rsidR="006914DD" w:rsidRDefault="006914DD" w:rsidP="006914DD">
      <w:pPr>
        <w:spacing w:line="360" w:lineRule="auto"/>
        <w:ind w:firstLine="540"/>
      </w:pPr>
      <w:r>
        <w:t>Программный подход необходим для решения следующих задач:</w:t>
      </w:r>
    </w:p>
    <w:p w:rsidR="006914DD" w:rsidRDefault="006914DD" w:rsidP="006914DD">
      <w:pPr>
        <w:spacing w:line="360" w:lineRule="auto"/>
      </w:pPr>
      <w:r>
        <w:t xml:space="preserve">         </w:t>
      </w:r>
      <w:proofErr w:type="gramStart"/>
      <w:r>
        <w:t>– информирование населения муниципального образования по вопросам противодействия терроризму и экстремизму;</w:t>
      </w:r>
      <w:r>
        <w:br/>
        <w:t xml:space="preserve">        – содействие правоохранительным органам в выявлении правонарушений и </w:t>
      </w:r>
      <w:r>
        <w:lastRenderedPageBreak/>
        <w:t>преступлений данной категории, а также ликвидации их последствий;</w:t>
      </w:r>
      <w:r>
        <w:br/>
        <w:t xml:space="preserve">        – пропаганда толерантного поведения к людям других национальностей и религиозных конфессий;</w:t>
      </w:r>
      <w:r>
        <w:br/>
        <w:t xml:space="preserve">      –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  <w:proofErr w:type="gramEnd"/>
      <w:r>
        <w:br/>
        <w:t>- проведение информационных и пропагандистских мероприятий, направленных на недопущение формирования у граждан террористических намерений и настроений.</w:t>
      </w:r>
    </w:p>
    <w:p w:rsidR="006914DD" w:rsidRDefault="006914DD" w:rsidP="006914DD">
      <w:pPr>
        <w:spacing w:line="360" w:lineRule="auto"/>
        <w:jc w:val="center"/>
        <w:outlineLvl w:val="1"/>
      </w:pPr>
    </w:p>
    <w:p w:rsidR="006914DD" w:rsidRDefault="006914DD" w:rsidP="006914DD">
      <w:pPr>
        <w:spacing w:line="360" w:lineRule="auto"/>
        <w:jc w:val="center"/>
        <w:outlineLvl w:val="1"/>
        <w:rPr>
          <w:b/>
        </w:rPr>
      </w:pPr>
      <w:r>
        <w:rPr>
          <w:b/>
        </w:rPr>
        <w:t>Раздел III. СИСТЕМА ПРОГРАММНЫХ МЕРОПРИЯТИЙ,</w:t>
      </w:r>
    </w:p>
    <w:p w:rsidR="006914DD" w:rsidRDefault="006914DD" w:rsidP="006914DD">
      <w:pPr>
        <w:spacing w:line="360" w:lineRule="auto"/>
        <w:jc w:val="center"/>
        <w:rPr>
          <w:b/>
        </w:rPr>
      </w:pPr>
      <w:r>
        <w:rPr>
          <w:b/>
        </w:rPr>
        <w:t>РЕСУРСНОЕ ОБЕСПЕЧЕНИЕ ПРОГРАММЫ</w:t>
      </w:r>
    </w:p>
    <w:p w:rsidR="006914DD" w:rsidRDefault="006914DD" w:rsidP="006914DD">
      <w:pPr>
        <w:spacing w:line="360" w:lineRule="auto"/>
        <w:jc w:val="center"/>
      </w:pPr>
    </w:p>
    <w:p w:rsidR="006914DD" w:rsidRDefault="006914DD" w:rsidP="006914DD">
      <w:pPr>
        <w:spacing w:line="360" w:lineRule="auto"/>
        <w:ind w:firstLine="540"/>
        <w:jc w:val="both"/>
      </w:pPr>
      <w:r>
        <w:t>Основные разделы Программы сформированы с учетом проблем, требующих решения на местном уровне.</w:t>
      </w:r>
    </w:p>
    <w:p w:rsidR="006914DD" w:rsidRDefault="006914DD" w:rsidP="006914DD">
      <w:pPr>
        <w:spacing w:line="360" w:lineRule="auto"/>
        <w:ind w:firstLine="540"/>
        <w:jc w:val="both"/>
      </w:pPr>
      <w:r>
        <w:t>Источник финансирования - местный бюджет. Общий объем финансирования Программы составляет 15 тыс. руб., в том числе:</w:t>
      </w:r>
    </w:p>
    <w:p w:rsidR="006914DD" w:rsidRDefault="00974F30" w:rsidP="006914DD">
      <w:pPr>
        <w:spacing w:line="360" w:lineRule="auto"/>
        <w:ind w:firstLine="540"/>
        <w:jc w:val="both"/>
      </w:pPr>
      <w:r>
        <w:t>2015</w:t>
      </w:r>
      <w:r w:rsidR="006914DD">
        <w:t xml:space="preserve"> год – 5 тыс. руб.;</w:t>
      </w:r>
    </w:p>
    <w:p w:rsidR="006914DD" w:rsidRDefault="00974F30" w:rsidP="006914DD">
      <w:pPr>
        <w:spacing w:line="360" w:lineRule="auto"/>
        <w:ind w:firstLine="540"/>
        <w:jc w:val="both"/>
      </w:pPr>
      <w:r>
        <w:t>2016</w:t>
      </w:r>
      <w:r w:rsidR="006914DD">
        <w:t xml:space="preserve"> год – 5 тыс. руб.;</w:t>
      </w:r>
    </w:p>
    <w:p w:rsidR="006914DD" w:rsidRDefault="00974F30" w:rsidP="006914DD">
      <w:pPr>
        <w:spacing w:line="360" w:lineRule="auto"/>
        <w:ind w:firstLine="540"/>
        <w:jc w:val="both"/>
      </w:pPr>
      <w:r>
        <w:t>2017</w:t>
      </w:r>
      <w:r w:rsidR="006914DD">
        <w:t xml:space="preserve"> год  - 5 тыс. руб.</w:t>
      </w:r>
    </w:p>
    <w:p w:rsidR="006914DD" w:rsidRDefault="006914DD" w:rsidP="006914DD">
      <w:pPr>
        <w:spacing w:line="360" w:lineRule="auto"/>
        <w:ind w:firstLine="540"/>
        <w:jc w:val="both"/>
      </w:pPr>
    </w:p>
    <w:p w:rsidR="006914DD" w:rsidRDefault="006914DD" w:rsidP="006914DD">
      <w:pPr>
        <w:spacing w:line="360" w:lineRule="auto"/>
        <w:ind w:firstLine="540"/>
        <w:jc w:val="both"/>
      </w:pPr>
      <w:r>
        <w:t>Система программных мероприятий, в том числе ресурсное обеспечение Программы с перечнем мероприятий с разбивкой по годам, источникам и направлениям финансирования, приведена в таблице  1.</w:t>
      </w:r>
    </w:p>
    <w:p w:rsidR="006914DD" w:rsidRDefault="006914DD" w:rsidP="006914DD">
      <w:pPr>
        <w:sectPr w:rsidR="006914DD">
          <w:pgSz w:w="11906" w:h="16838"/>
          <w:pgMar w:top="1134" w:right="851" w:bottom="1134" w:left="1701" w:header="709" w:footer="709" w:gutter="0"/>
          <w:cols w:space="720"/>
        </w:sectPr>
      </w:pPr>
    </w:p>
    <w:p w:rsidR="006914DD" w:rsidRDefault="006914DD" w:rsidP="006914DD">
      <w:pPr>
        <w:ind w:left="12036"/>
        <w:jc w:val="both"/>
      </w:pPr>
      <w:r>
        <w:lastRenderedPageBreak/>
        <w:t xml:space="preserve">                 Таблица 1</w:t>
      </w:r>
    </w:p>
    <w:p w:rsidR="006914DD" w:rsidRDefault="006914DD" w:rsidP="006914DD">
      <w:pPr>
        <w:ind w:left="12036"/>
        <w:jc w:val="both"/>
        <w:rPr>
          <w:rFonts w:ascii="Microsoft Sans Serif" w:hAnsi="Microsoft Sans Serif" w:cs="Microsoft Sans Serif"/>
        </w:rPr>
      </w:pPr>
    </w:p>
    <w:p w:rsidR="006914DD" w:rsidRDefault="006914DD" w:rsidP="006914DD">
      <w:pPr>
        <w:ind w:left="12036"/>
        <w:jc w:val="both"/>
      </w:pPr>
    </w:p>
    <w:tbl>
      <w:tblPr>
        <w:tblW w:w="1449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6549"/>
        <w:gridCol w:w="2408"/>
        <w:gridCol w:w="1661"/>
        <w:gridCol w:w="928"/>
        <w:gridCol w:w="816"/>
        <w:gridCol w:w="816"/>
        <w:gridCol w:w="816"/>
      </w:tblGrid>
      <w:tr w:rsidR="006914DD" w:rsidTr="006914DD">
        <w:trPr>
          <w:trHeight w:val="782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DD" w:rsidRDefault="006914DD">
            <w:pPr>
              <w:jc w:val="center"/>
            </w:pPr>
            <w:r>
              <w:t>№</w:t>
            </w:r>
          </w:p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Исполнители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>
            <w:pPr>
              <w:jc w:val="center"/>
            </w:pPr>
            <w:r>
              <w:t>Источники</w:t>
            </w:r>
          </w:p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3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>
            <w:pPr>
              <w:jc w:val="center"/>
            </w:pPr>
            <w:r>
              <w:t>Объем</w:t>
            </w:r>
          </w:p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финансирования, тыс. руб.</w:t>
            </w:r>
          </w:p>
        </w:tc>
      </w:tr>
      <w:tr w:rsidR="006914DD" w:rsidTr="006914DD">
        <w:trPr>
          <w:trHeight w:val="523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/>
        </w:tc>
        <w:tc>
          <w:tcPr>
            <w:tcW w:w="6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/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/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C801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C801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C801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</w:tr>
      <w:tr w:rsidR="006914DD" w:rsidTr="006914DD">
        <w:trPr>
          <w:trHeight w:val="169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>
            <w:pPr>
              <w:jc w:val="center"/>
            </w:pPr>
          </w:p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 w:rsidP="00723BC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Информировать жителей  сельского поселения </w:t>
            </w:r>
            <w:proofErr w:type="spellStart"/>
            <w:r w:rsidR="00723BC0">
              <w:rPr>
                <w:rFonts w:ascii="Times New Roman" w:hAnsi="Times New Roman" w:cs="Times New Roman"/>
                <w:sz w:val="28"/>
                <w:szCs w:val="28"/>
              </w:rPr>
              <w:t>Максимовка</w:t>
            </w:r>
            <w:proofErr w:type="spellEnd"/>
            <w:r w:rsidR="00723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действий при угрозе возникновения    террористических актов, посредством размещения информации в муниципальных средствах массовой информации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 w:rsidP="00723BC0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сельского поселения </w:t>
            </w:r>
            <w:proofErr w:type="spellStart"/>
            <w:r w:rsidR="00723BC0">
              <w:t>Максимовка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>
            <w:r>
              <w:t xml:space="preserve">Средства </w:t>
            </w:r>
          </w:p>
          <w:p w:rsidR="006914DD" w:rsidRDefault="006914DD">
            <w:r>
              <w:t>местного</w:t>
            </w:r>
          </w:p>
          <w:p w:rsidR="006914DD" w:rsidRDefault="006914DD">
            <w:pPr>
              <w:widowControl w:val="0"/>
              <w:autoSpaceDE w:val="0"/>
              <w:autoSpaceDN w:val="0"/>
              <w:adjustRightInd w:val="0"/>
            </w:pPr>
            <w:r>
              <w:t xml:space="preserve">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</w:tr>
      <w:tr w:rsidR="006914DD" w:rsidTr="006914DD">
        <w:trPr>
          <w:trHeight w:val="196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>
            <w:pPr>
              <w:jc w:val="center"/>
            </w:pPr>
          </w:p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B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051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3BC0">
              <w:rPr>
                <w:rFonts w:ascii="Times New Roman" w:hAnsi="Times New Roman" w:cs="Times New Roman"/>
                <w:sz w:val="28"/>
                <w:szCs w:val="28"/>
              </w:rPr>
              <w:t>изготовление памяток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1E2F">
              <w:rPr>
                <w:rFonts w:ascii="Times New Roman" w:hAnsi="Times New Roman" w:cs="Times New Roman"/>
                <w:sz w:val="28"/>
                <w:szCs w:val="28"/>
              </w:rPr>
              <w:t xml:space="preserve"> и плакатов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 w:rsidP="00723BC0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 сельского поселения </w:t>
            </w:r>
            <w:proofErr w:type="spellStart"/>
            <w:r w:rsidR="00723BC0">
              <w:t>Максимовка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>
            <w:r>
              <w:t>Средства</w:t>
            </w:r>
          </w:p>
          <w:p w:rsidR="006914DD" w:rsidRDefault="006914DD">
            <w:pPr>
              <w:widowControl w:val="0"/>
              <w:autoSpaceDE w:val="0"/>
              <w:autoSpaceDN w:val="0"/>
              <w:adjustRightInd w:val="0"/>
            </w:pPr>
            <w:r>
              <w:t xml:space="preserve"> местного бюджета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</w:tr>
      <w:tr w:rsidR="006914DD" w:rsidTr="006914DD">
        <w:trPr>
          <w:trHeight w:val="1611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>
            <w:pPr>
              <w:jc w:val="center"/>
            </w:pPr>
          </w:p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Разъяснение населению  понятий и терминов, содержащихся в действующем законодательстве, касающихся ответственности за действия, направленные на возбуждение социальной расовой, национальной и религиозной розни </w:t>
            </w:r>
            <w:r w:rsidR="00051E2F">
              <w:rPr>
                <w:rFonts w:ascii="Times New Roman" w:hAnsi="Times New Roman" w:cs="Times New Roman"/>
                <w:sz w:val="28"/>
                <w:szCs w:val="28"/>
              </w:rPr>
              <w:t>в средствах массовой информации и изготовление листовок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 w:rsidP="00723BC0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сельского поселения </w:t>
            </w:r>
            <w:proofErr w:type="spellStart"/>
            <w:r w:rsidR="00723BC0">
              <w:t>Максимовка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>
            <w:r>
              <w:t xml:space="preserve">Без </w:t>
            </w:r>
          </w:p>
          <w:p w:rsidR="006914DD" w:rsidRDefault="006914DD">
            <w:pPr>
              <w:widowControl w:val="0"/>
              <w:autoSpaceDE w:val="0"/>
              <w:autoSpaceDN w:val="0"/>
              <w:adjustRightInd w:val="0"/>
            </w:pPr>
            <w:r>
              <w:t>финансирования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914DD" w:rsidTr="006914DD">
        <w:trPr>
          <w:trHeight w:val="168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>
            <w:pPr>
              <w:jc w:val="center"/>
            </w:pPr>
          </w:p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DFD" w:rsidRDefault="002A1DF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 тематических мероприятий</w:t>
            </w:r>
            <w:r w:rsidR="006914DD">
              <w:rPr>
                <w:rFonts w:ascii="Times New Roman" w:hAnsi="Times New Roman" w:cs="Times New Roman"/>
                <w:sz w:val="28"/>
                <w:szCs w:val="28"/>
              </w:rPr>
              <w:t>: фестивали, конкурсы, викторины с целью формирования у граждан уважительного отношения к традициям и обычаям различных народов и национальностей</w:t>
            </w:r>
            <w:r w:rsidRPr="002A1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14DD" w:rsidRPr="002A1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914DD" w:rsidRDefault="002A1DFD" w:rsidP="002A1DF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1DFD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не позднее, чем за 48 часов </w:t>
            </w:r>
            <w:r w:rsidRPr="002A1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органов внутренних дел (участкового) о планируемых массовых мероприятиях в учреждениях культуры, школы.</w:t>
            </w:r>
            <w:r w:rsidR="006914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>
            <w:r>
              <w:lastRenderedPageBreak/>
              <w:t xml:space="preserve"> </w:t>
            </w:r>
          </w:p>
          <w:p w:rsidR="006914DD" w:rsidRDefault="00C80175">
            <w:r>
              <w:t xml:space="preserve">Комитет по культуре и молодежной политике муниципального </w:t>
            </w:r>
            <w:r>
              <w:lastRenderedPageBreak/>
              <w:t>района Богатовский</w:t>
            </w:r>
            <w:r w:rsidR="006914DD">
              <w:t>,</w:t>
            </w:r>
          </w:p>
          <w:p w:rsidR="006914DD" w:rsidRDefault="006914DD">
            <w:pPr>
              <w:widowControl w:val="0"/>
              <w:autoSpaceDE w:val="0"/>
              <w:autoSpaceDN w:val="0"/>
              <w:adjustRightInd w:val="0"/>
            </w:pPr>
            <w:r>
              <w:t>Администрация сельского поселения</w:t>
            </w:r>
            <w:r w:rsidR="00723BC0">
              <w:t xml:space="preserve"> </w:t>
            </w:r>
            <w:proofErr w:type="spellStart"/>
            <w:r w:rsidR="00723BC0">
              <w:t>Максимовка</w:t>
            </w:r>
            <w:proofErr w:type="spellEnd"/>
            <w:r w:rsidR="002A1DFD">
              <w:t>, органы внутренних дел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>
            <w:r>
              <w:lastRenderedPageBreak/>
              <w:t>Без</w:t>
            </w:r>
          </w:p>
          <w:p w:rsidR="006914DD" w:rsidRDefault="006914DD">
            <w:pPr>
              <w:widowControl w:val="0"/>
              <w:autoSpaceDE w:val="0"/>
              <w:autoSpaceDN w:val="0"/>
              <w:adjustRightInd w:val="0"/>
            </w:pPr>
            <w:r>
              <w:t xml:space="preserve"> финансирования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914DD" w:rsidTr="006914DD">
        <w:trPr>
          <w:trHeight w:val="103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>
            <w:pPr>
              <w:jc w:val="center"/>
            </w:pPr>
          </w:p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 w:rsidP="00723BC0">
            <w:pPr>
              <w:widowControl w:val="0"/>
              <w:autoSpaceDE w:val="0"/>
              <w:autoSpaceDN w:val="0"/>
              <w:adjustRightInd w:val="0"/>
            </w:pPr>
            <w:r>
              <w:t>В общеобразовательных учреждениях (ГБОУ СОШ с</w:t>
            </w:r>
            <w:proofErr w:type="gramStart"/>
            <w:r>
              <w:t>.</w:t>
            </w:r>
            <w:r w:rsidR="00723BC0">
              <w:t>С</w:t>
            </w:r>
            <w:proofErr w:type="gramEnd"/>
            <w:r w:rsidR="00723BC0">
              <w:t>ъезжее</w:t>
            </w:r>
            <w:r w:rsidR="00C80175">
              <w:t>, ГБОУ О</w:t>
            </w:r>
            <w:r>
              <w:t xml:space="preserve">ОШ </w:t>
            </w:r>
            <w:proofErr w:type="spellStart"/>
            <w:r w:rsidR="00C80175">
              <w:t>с.</w:t>
            </w:r>
            <w:r w:rsidR="00723BC0">
              <w:t>Максимовка</w:t>
            </w:r>
            <w:proofErr w:type="spellEnd"/>
            <w:r>
              <w:t>), в сельской библиотеке провести беседы по профилактике экстремизма и терроризма</w:t>
            </w:r>
            <w:r w:rsidR="002A1DFD">
              <w:t>. 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D" w:rsidRDefault="00C80175" w:rsidP="00723BC0">
            <w:pPr>
              <w:widowControl w:val="0"/>
              <w:autoSpaceDE w:val="0"/>
              <w:autoSpaceDN w:val="0"/>
              <w:adjustRightInd w:val="0"/>
            </w:pPr>
            <w:r>
              <w:t>ГБОУ СОШ с</w:t>
            </w:r>
            <w:proofErr w:type="gramStart"/>
            <w:r>
              <w:t>.</w:t>
            </w:r>
            <w:r w:rsidR="00723BC0">
              <w:t>С</w:t>
            </w:r>
            <w:proofErr w:type="gramEnd"/>
            <w:r w:rsidR="00723BC0">
              <w:t>ъезжее</w:t>
            </w:r>
            <w:r>
              <w:t xml:space="preserve">, ГБОУ ООШ </w:t>
            </w:r>
            <w:proofErr w:type="spellStart"/>
            <w:r>
              <w:t>с.</w:t>
            </w:r>
            <w:r w:rsidR="00723BC0">
              <w:t>Максимовка</w:t>
            </w:r>
            <w:proofErr w:type="spellEnd"/>
            <w:r>
              <w:t>, работники библиотек с.</w:t>
            </w:r>
            <w:r w:rsidR="00723BC0">
              <w:t xml:space="preserve"> </w:t>
            </w:r>
            <w:proofErr w:type="spellStart"/>
            <w:r w:rsidR="00723BC0">
              <w:t>Максимовка</w:t>
            </w:r>
            <w:proofErr w:type="spellEnd"/>
            <w:r>
              <w:t xml:space="preserve">, с. </w:t>
            </w:r>
            <w:r w:rsidR="00723BC0">
              <w:t>Съезжее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>
            <w:r>
              <w:t xml:space="preserve">Без </w:t>
            </w:r>
          </w:p>
          <w:p w:rsidR="006914DD" w:rsidRDefault="006914DD">
            <w:pPr>
              <w:widowControl w:val="0"/>
              <w:autoSpaceDE w:val="0"/>
              <w:autoSpaceDN w:val="0"/>
              <w:adjustRightInd w:val="0"/>
            </w:pPr>
            <w:r>
              <w:t>финансирования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914DD" w:rsidTr="006914D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4DD" w:rsidRDefault="006914DD">
            <w:r>
              <w:t xml:space="preserve">Проверка объектов муниципальной собственности на предмет наличия  элементов экстремисткой направленности. </w:t>
            </w:r>
            <w:r w:rsidR="002A1DFD"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  <w:r>
              <w:br/>
            </w:r>
          </w:p>
          <w:p w:rsidR="006914DD" w:rsidRDefault="006914D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</w:pPr>
            <w:r>
              <w:t xml:space="preserve">Администрация  сельского поселения, участковый инспектор </w:t>
            </w:r>
            <w:proofErr w:type="spellStart"/>
            <w:r>
              <w:t>полиции</w:t>
            </w:r>
            <w:proofErr w:type="gramStart"/>
            <w:r w:rsidR="002A1DFD">
              <w:t>,р</w:t>
            </w:r>
            <w:proofErr w:type="gramEnd"/>
            <w:r w:rsidR="002A1DFD">
              <w:t>уководители</w:t>
            </w:r>
            <w:proofErr w:type="spellEnd"/>
            <w:r w:rsidR="002A1DFD">
              <w:t xml:space="preserve"> учреждений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>
            <w:r>
              <w:t xml:space="preserve">Без </w:t>
            </w:r>
          </w:p>
          <w:p w:rsidR="006914DD" w:rsidRDefault="006914DD">
            <w:pPr>
              <w:widowControl w:val="0"/>
              <w:autoSpaceDE w:val="0"/>
              <w:autoSpaceDN w:val="0"/>
              <w:adjustRightInd w:val="0"/>
            </w:pPr>
            <w:r>
              <w:t>финансирования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914DD" w:rsidTr="006914DD">
        <w:trPr>
          <w:trHeight w:val="79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>
            <w:pPr>
              <w:jc w:val="center"/>
            </w:pPr>
          </w:p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DD" w:rsidRDefault="006914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</w:tbl>
    <w:p w:rsidR="006914DD" w:rsidRDefault="006914DD" w:rsidP="006914DD">
      <w:pPr>
        <w:sectPr w:rsidR="006914DD">
          <w:pgSz w:w="16838" w:h="11906" w:orient="landscape"/>
          <w:pgMar w:top="851" w:right="851" w:bottom="851" w:left="1418" w:header="709" w:footer="709" w:gutter="0"/>
          <w:cols w:space="720"/>
        </w:sectPr>
      </w:pPr>
    </w:p>
    <w:p w:rsidR="006914DD" w:rsidRDefault="006914DD" w:rsidP="006914DD">
      <w:pPr>
        <w:jc w:val="center"/>
        <w:outlineLvl w:val="1"/>
        <w:rPr>
          <w:b/>
        </w:rPr>
      </w:pPr>
      <w:r>
        <w:rPr>
          <w:b/>
        </w:rPr>
        <w:lastRenderedPageBreak/>
        <w:t>Раздел IV. НОРМАТИВНОЕ ОБЕСПЕЧЕНИЕ ПРОГРАММЫ</w:t>
      </w:r>
    </w:p>
    <w:p w:rsidR="006914DD" w:rsidRDefault="006914DD" w:rsidP="006914DD">
      <w:pPr>
        <w:jc w:val="center"/>
      </w:pPr>
    </w:p>
    <w:p w:rsidR="006914DD" w:rsidRDefault="006914DD" w:rsidP="006914DD">
      <w:pPr>
        <w:ind w:firstLine="540"/>
        <w:jc w:val="both"/>
      </w:pPr>
      <w:r>
        <w:t>Принятие муниципальных правовых актов для достижения основной цели реализации Программы не требуется.</w:t>
      </w:r>
    </w:p>
    <w:p w:rsidR="006914DD" w:rsidRDefault="006914DD" w:rsidP="006914DD">
      <w:pPr>
        <w:ind w:firstLine="540"/>
        <w:jc w:val="both"/>
      </w:pPr>
    </w:p>
    <w:p w:rsidR="006914DD" w:rsidRDefault="006914DD" w:rsidP="006914DD">
      <w:pPr>
        <w:jc w:val="center"/>
        <w:outlineLvl w:val="1"/>
        <w:rPr>
          <w:b/>
        </w:rPr>
      </w:pPr>
      <w:r>
        <w:rPr>
          <w:b/>
        </w:rPr>
        <w:t xml:space="preserve">Раздел V. МЕХАНИЗМ РЕАЛИЗАЦИИ ПРОГРАММЫ, ОРГАНИЗАЦИЯ УПРАВЛЕНИЯ ПРОГРАММОЙ И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ХОДОМ ЕЕ РЕАЛИЗАЦИИ</w:t>
      </w:r>
    </w:p>
    <w:p w:rsidR="006914DD" w:rsidRDefault="006914DD" w:rsidP="006914DD">
      <w:pPr>
        <w:ind w:firstLine="540"/>
        <w:jc w:val="both"/>
      </w:pPr>
      <w:r>
        <w:t>Исполнители Программы:</w:t>
      </w:r>
    </w:p>
    <w:p w:rsidR="006914DD" w:rsidRDefault="006914DD" w:rsidP="006914DD">
      <w:pPr>
        <w:ind w:firstLine="540"/>
        <w:jc w:val="both"/>
      </w:pPr>
      <w:r>
        <w:t>- обеспечивают своевременную реализацию программных мероприятий, несут ответственность за их качественное исполнение;</w:t>
      </w:r>
    </w:p>
    <w:p w:rsidR="006914DD" w:rsidRDefault="006914DD" w:rsidP="006914DD">
      <w:pPr>
        <w:ind w:firstLine="540"/>
        <w:jc w:val="both"/>
      </w:pPr>
      <w:r>
        <w:t>- привлекают к реализации мероприятий Программы соисполнителей в установленном порядке;</w:t>
      </w:r>
    </w:p>
    <w:p w:rsidR="006914DD" w:rsidRDefault="006914DD" w:rsidP="006914DD">
      <w:pPr>
        <w:ind w:firstLine="540"/>
        <w:jc w:val="both"/>
      </w:pPr>
      <w:r>
        <w:t>- представляют отчеты о ходе реализации Программы ежеквартально до 10 числа следующего за отчетным кварталом месяца.</w:t>
      </w:r>
    </w:p>
    <w:p w:rsidR="006914DD" w:rsidRDefault="006914DD" w:rsidP="006914DD">
      <w:pPr>
        <w:ind w:firstLine="540"/>
        <w:jc w:val="both"/>
      </w:pPr>
      <w:r>
        <w:t xml:space="preserve">Итоговый отчет о реализации Программы составляет </w:t>
      </w:r>
      <w:r w:rsidR="00C80175">
        <w:t>администрация</w:t>
      </w:r>
      <w:r>
        <w:t xml:space="preserve"> сельского поселения</w:t>
      </w:r>
      <w:r w:rsidR="00051E2F" w:rsidRPr="00051E2F">
        <w:t xml:space="preserve"> </w:t>
      </w:r>
      <w:proofErr w:type="spellStart"/>
      <w:r w:rsidR="00051E2F">
        <w:t>Максимовка</w:t>
      </w:r>
      <w:proofErr w:type="spellEnd"/>
      <w:r w:rsidR="00051E2F">
        <w:t>.</w:t>
      </w:r>
    </w:p>
    <w:p w:rsidR="006914DD" w:rsidRDefault="006914DD" w:rsidP="006914DD">
      <w:pPr>
        <w:ind w:firstLine="540"/>
        <w:jc w:val="both"/>
      </w:pPr>
      <w:r>
        <w:t xml:space="preserve">Общее управление реализацией Программы и оперативный контроль за ходом ее реализации осуществляет Администрация  сельского поселения </w:t>
      </w:r>
      <w:proofErr w:type="spellStart"/>
      <w:r w:rsidR="00051E2F">
        <w:t>Максимовка</w:t>
      </w:r>
      <w:proofErr w:type="spellEnd"/>
      <w:proofErr w:type="gramStart"/>
      <w:r w:rsidR="00051E2F">
        <w:t xml:space="preserve"> ,</w:t>
      </w:r>
      <w:proofErr w:type="gramEnd"/>
      <w:r w:rsidR="00051E2F">
        <w:t xml:space="preserve"> </w:t>
      </w:r>
      <w:r>
        <w:t>которая:</w:t>
      </w:r>
    </w:p>
    <w:p w:rsidR="006914DD" w:rsidRDefault="006914DD" w:rsidP="006914DD">
      <w:pPr>
        <w:ind w:firstLine="540"/>
        <w:jc w:val="both"/>
      </w:pPr>
      <w:r>
        <w:t>- координирует деятельность исполнителей и соисполнителей Программы;</w:t>
      </w:r>
    </w:p>
    <w:p w:rsidR="006914DD" w:rsidRDefault="006914DD" w:rsidP="006914DD">
      <w:pPr>
        <w:ind w:firstLine="540"/>
        <w:jc w:val="both"/>
      </w:pPr>
      <w:r>
        <w:t>- организует ежеквартально сбор от исполнителей Программы отчетных материалов, их обобщение и подготовку информации о ходе реализации мероприятий Программы;</w:t>
      </w:r>
    </w:p>
    <w:p w:rsidR="006914DD" w:rsidRDefault="006914DD" w:rsidP="006914DD">
      <w:pPr>
        <w:ind w:firstLine="540"/>
        <w:jc w:val="both"/>
      </w:pPr>
      <w:r>
        <w:t>- готовит ежегодный отчет о ходе выполнения программных мероприятий;</w:t>
      </w:r>
    </w:p>
    <w:p w:rsidR="006914DD" w:rsidRDefault="006914DD" w:rsidP="006914DD">
      <w:pPr>
        <w:ind w:firstLine="540"/>
        <w:jc w:val="both"/>
      </w:pPr>
      <w:r>
        <w:t>- ежегодно вносит уточнения в Программу.</w:t>
      </w:r>
    </w:p>
    <w:p w:rsidR="006914DD" w:rsidRDefault="006914DD" w:rsidP="006914DD">
      <w:pPr>
        <w:jc w:val="center"/>
        <w:outlineLvl w:val="1"/>
      </w:pPr>
    </w:p>
    <w:p w:rsidR="006914DD" w:rsidRDefault="006914DD" w:rsidP="006914DD">
      <w:pPr>
        <w:jc w:val="center"/>
        <w:outlineLvl w:val="1"/>
        <w:rPr>
          <w:b/>
        </w:rPr>
      </w:pPr>
      <w:r>
        <w:rPr>
          <w:b/>
        </w:rPr>
        <w:t>Раздел VI. ОЦЕНКА ЭФФЕКТИВНОСТИ ОТ РЕАЛИЗАЦИИ ПРОГРАММЫ</w:t>
      </w:r>
    </w:p>
    <w:p w:rsidR="006914DD" w:rsidRDefault="006914DD" w:rsidP="006914DD">
      <w:pPr>
        <w:jc w:val="center"/>
        <w:outlineLvl w:val="1"/>
        <w:rPr>
          <w:b/>
        </w:rPr>
      </w:pPr>
    </w:p>
    <w:p w:rsidR="006914DD" w:rsidRDefault="006914DD" w:rsidP="006914DD">
      <w:pPr>
        <w:ind w:firstLine="540"/>
        <w:jc w:val="both"/>
      </w:pPr>
      <w:r>
        <w:t xml:space="preserve">Для оценки эффективности реализации Программы на территории поселения ежегодно проводится мониторинг в сфере профилактики терроризма и экстремизма. Результаты мониторинга представляются в </w:t>
      </w:r>
      <w:r w:rsidR="00C80175">
        <w:t xml:space="preserve">администрацию </w:t>
      </w:r>
      <w:r>
        <w:t xml:space="preserve">  сельского поселени</w:t>
      </w:r>
      <w:r w:rsidR="00051E2F">
        <w:t>я</w:t>
      </w:r>
      <w:r w:rsidR="00051E2F" w:rsidRPr="00051E2F">
        <w:t xml:space="preserve"> </w:t>
      </w:r>
      <w:proofErr w:type="spellStart"/>
      <w:r w:rsidR="00051E2F">
        <w:t>Максимовка</w:t>
      </w:r>
      <w:proofErr w:type="spellEnd"/>
      <w:proofErr w:type="gramStart"/>
      <w:r w:rsidR="00051E2F">
        <w:t xml:space="preserve"> </w:t>
      </w:r>
      <w:r>
        <w:t>.</w:t>
      </w:r>
      <w:proofErr w:type="gramEnd"/>
    </w:p>
    <w:p w:rsidR="006914DD" w:rsidRDefault="006914DD" w:rsidP="006914DD">
      <w:pPr>
        <w:ind w:firstLine="540"/>
        <w:jc w:val="both"/>
      </w:pPr>
      <w:r>
        <w:t>Бюджетная эффективность Программы определяется как степень реализации расходных обязательств и рассчитывается по формуле</w:t>
      </w:r>
    </w:p>
    <w:p w:rsidR="006914DD" w:rsidRDefault="006914DD" w:rsidP="006914DD">
      <w:pPr>
        <w:ind w:firstLine="540"/>
        <w:jc w:val="both"/>
      </w:pPr>
    </w:p>
    <w:p w:rsidR="006914DD" w:rsidRDefault="006914DD" w:rsidP="00691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Ф факт.</w:t>
      </w:r>
    </w:p>
    <w:p w:rsidR="006914DD" w:rsidRDefault="006914DD" w:rsidP="00691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Э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</w:t>
      </w:r>
      <w:proofErr w:type="spellEnd"/>
      <w:r>
        <w:rPr>
          <w:rFonts w:ascii="Times New Roman" w:hAnsi="Times New Roman" w:cs="Times New Roman"/>
          <w:sz w:val="28"/>
          <w:szCs w:val="28"/>
        </w:rPr>
        <w:t>. =   -------------    х 100,</w:t>
      </w:r>
    </w:p>
    <w:p w:rsidR="006914DD" w:rsidRDefault="006914DD" w:rsidP="00691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Ф пл.  </w:t>
      </w:r>
    </w:p>
    <w:p w:rsidR="006914DD" w:rsidRDefault="006914DD" w:rsidP="00691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914DD" w:rsidRDefault="006914DD" w:rsidP="00691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914DD" w:rsidRDefault="006914DD" w:rsidP="00691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бюджетная эффективность программы         </w:t>
      </w:r>
    </w:p>
    <w:p w:rsidR="006914DD" w:rsidRDefault="006914DD" w:rsidP="006914D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 факт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>актическое использование средств;</w:t>
      </w:r>
    </w:p>
    <w:p w:rsidR="00C979BE" w:rsidRPr="006914DD" w:rsidRDefault="006914DD" w:rsidP="00C80175">
      <w:pPr>
        <w:pStyle w:val="ConsPlusNonformat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 Ф пл.  - планируемое использование средств.</w:t>
      </w:r>
    </w:p>
    <w:sectPr w:rsidR="00C979BE" w:rsidRPr="006914DD" w:rsidSect="0056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C58"/>
    <w:rsid w:val="00043CD7"/>
    <w:rsid w:val="00051E2F"/>
    <w:rsid w:val="000B5972"/>
    <w:rsid w:val="000D535D"/>
    <w:rsid w:val="000E4B73"/>
    <w:rsid w:val="000F1967"/>
    <w:rsid w:val="00146DBC"/>
    <w:rsid w:val="00181352"/>
    <w:rsid w:val="00197368"/>
    <w:rsid w:val="00230AFB"/>
    <w:rsid w:val="002A1DFD"/>
    <w:rsid w:val="00371749"/>
    <w:rsid w:val="00437DA4"/>
    <w:rsid w:val="004E414D"/>
    <w:rsid w:val="00566B20"/>
    <w:rsid w:val="006914DD"/>
    <w:rsid w:val="0069275D"/>
    <w:rsid w:val="00723BC0"/>
    <w:rsid w:val="0081389A"/>
    <w:rsid w:val="00843E16"/>
    <w:rsid w:val="008E6C72"/>
    <w:rsid w:val="00951575"/>
    <w:rsid w:val="00974F30"/>
    <w:rsid w:val="009B1F25"/>
    <w:rsid w:val="009D15F3"/>
    <w:rsid w:val="00A83C58"/>
    <w:rsid w:val="00A855A9"/>
    <w:rsid w:val="00A903D1"/>
    <w:rsid w:val="00B9171A"/>
    <w:rsid w:val="00B96B4D"/>
    <w:rsid w:val="00C80175"/>
    <w:rsid w:val="00C979BE"/>
    <w:rsid w:val="00CA325A"/>
    <w:rsid w:val="00D2363E"/>
    <w:rsid w:val="00DC1D88"/>
    <w:rsid w:val="00E06A3E"/>
    <w:rsid w:val="00EA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D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4DD"/>
    <w:rPr>
      <w:color w:val="0000FF" w:themeColor="hyperlink"/>
      <w:u w:val="single"/>
    </w:rPr>
  </w:style>
  <w:style w:type="character" w:styleId="a4">
    <w:name w:val="Strong"/>
    <w:uiPriority w:val="22"/>
    <w:qFormat/>
    <w:rsid w:val="006914DD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6914DD"/>
    <w:pPr>
      <w:spacing w:before="100" w:beforeAutospacing="1" w:after="100" w:afterAutospacing="1"/>
    </w:pPr>
    <w:rPr>
      <w:rFonts w:ascii="Microsoft Sans Serif" w:hAnsi="Microsoft Sans Serif" w:cs="Microsoft Sans Serif"/>
      <w:color w:val="auto"/>
      <w:spacing w:val="0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6914DD"/>
    <w:pPr>
      <w:widowControl w:val="0"/>
      <w:autoSpaceDE w:val="0"/>
      <w:autoSpaceDN w:val="0"/>
      <w:adjustRightInd w:val="0"/>
      <w:spacing w:after="120"/>
    </w:pPr>
    <w:rPr>
      <w:rFonts w:ascii="Microsoft Sans Serif" w:hAnsi="Microsoft Sans Serif" w:cs="Microsoft Sans Serif"/>
      <w:color w:val="auto"/>
      <w:spacing w:val="0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6914DD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914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">
    <w:name w:val="ConsPlusTitle Знак"/>
    <w:link w:val="ConsPlusTitle0"/>
    <w:locked/>
    <w:rsid w:val="006914D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0">
    <w:name w:val="ConsPlusTitle"/>
    <w:link w:val="ConsPlusTitle"/>
    <w:rsid w:val="00691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8">
    <w:name w:val="Стиль"/>
    <w:uiPriority w:val="99"/>
    <w:rsid w:val="006914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1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1F25"/>
    <w:rPr>
      <w:rFonts w:ascii="Tahoma" w:eastAsia="Times New Roman" w:hAnsi="Tahoma" w:cs="Tahoma"/>
      <w:color w:val="000000"/>
      <w:spacing w:val="-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D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4DD"/>
    <w:rPr>
      <w:color w:val="0000FF" w:themeColor="hyperlink"/>
      <w:u w:val="single"/>
    </w:rPr>
  </w:style>
  <w:style w:type="character" w:styleId="a4">
    <w:name w:val="Strong"/>
    <w:uiPriority w:val="22"/>
    <w:qFormat/>
    <w:rsid w:val="006914DD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semiHidden/>
    <w:unhideWhenUsed/>
    <w:rsid w:val="006914DD"/>
    <w:pPr>
      <w:spacing w:before="100" w:beforeAutospacing="1" w:after="100" w:afterAutospacing="1"/>
    </w:pPr>
    <w:rPr>
      <w:rFonts w:ascii="Microsoft Sans Serif" w:hAnsi="Microsoft Sans Serif" w:cs="Microsoft Sans Serif"/>
      <w:color w:val="auto"/>
      <w:spacing w:val="0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6914DD"/>
    <w:pPr>
      <w:widowControl w:val="0"/>
      <w:autoSpaceDE w:val="0"/>
      <w:autoSpaceDN w:val="0"/>
      <w:adjustRightInd w:val="0"/>
      <w:spacing w:after="120"/>
    </w:pPr>
    <w:rPr>
      <w:rFonts w:ascii="Microsoft Sans Serif" w:hAnsi="Microsoft Sans Serif" w:cs="Microsoft Sans Serif"/>
      <w:color w:val="auto"/>
      <w:spacing w:val="0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6914DD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914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">
    <w:name w:val="ConsPlusTitle Знак"/>
    <w:link w:val="ConsPlusTitle0"/>
    <w:locked/>
    <w:rsid w:val="006914D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0">
    <w:name w:val="ConsPlusTitle"/>
    <w:link w:val="ConsPlusTitle"/>
    <w:rsid w:val="00691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8">
    <w:name w:val="Стиль"/>
    <w:uiPriority w:val="99"/>
    <w:rsid w:val="006914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1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1F25"/>
    <w:rPr>
      <w:rFonts w:ascii="Tahoma" w:eastAsia="Times New Roman" w:hAnsi="Tahoma" w:cs="Tahoma"/>
      <w:color w:val="000000"/>
      <w:spacing w:val="-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92779;fld=134;dst=100002" TargetMode="External"/><Relationship Id="rId5" Type="http://schemas.openxmlformats.org/officeDocument/2006/relationships/hyperlink" Target="consultantplus://offline/main?base=LAW;n=76617;fld=134" TargetMode="External"/><Relationship Id="rId4" Type="http://schemas.openxmlformats.org/officeDocument/2006/relationships/hyperlink" Target="consultantplus://offline/main?base=LAW;n=113621;fld=134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2017-09-07T06:00:00Z</cp:lastPrinted>
  <dcterms:created xsi:type="dcterms:W3CDTF">2015-04-29T06:11:00Z</dcterms:created>
  <dcterms:modified xsi:type="dcterms:W3CDTF">2017-09-07T06:04:00Z</dcterms:modified>
</cp:coreProperties>
</file>