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D0E" w:rsidRDefault="00EE0D0E" w:rsidP="00EE0D0E">
      <w:pPr>
        <w:pStyle w:val="1"/>
        <w:rPr>
          <w:sz w:val="28"/>
          <w:szCs w:val="28"/>
        </w:rPr>
      </w:pPr>
      <w:r>
        <w:rPr>
          <w:sz w:val="28"/>
          <w:szCs w:val="28"/>
        </w:rPr>
        <w:t>ЗАКОН САМАРСКОЙ ОБЛАСТИ</w:t>
      </w:r>
    </w:p>
    <w:p w:rsidR="00EE0D0E" w:rsidRDefault="00EE0D0E" w:rsidP="00EE0D0E">
      <w:pPr>
        <w:jc w:val="center"/>
        <w:rPr>
          <w:b/>
          <w:sz w:val="28"/>
          <w:szCs w:val="28"/>
        </w:rPr>
      </w:pPr>
    </w:p>
    <w:p w:rsidR="00EE0D0E" w:rsidRDefault="00EE0D0E" w:rsidP="00EE0D0E">
      <w:pPr>
        <w:pStyle w:val="a3"/>
      </w:pPr>
      <w:r>
        <w:rPr>
          <w:szCs w:val="28"/>
        </w:rPr>
        <w:t>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w:t>
      </w:r>
    </w:p>
    <w:p w:rsidR="00EE0D0E" w:rsidRDefault="00EE0D0E" w:rsidP="00EE0D0E">
      <w:pPr>
        <w:pStyle w:val="a3"/>
      </w:pPr>
    </w:p>
    <w:p w:rsidR="00EE0D0E" w:rsidRDefault="00EE0D0E" w:rsidP="00EE0D0E">
      <w:pPr>
        <w:pStyle w:val="a3"/>
      </w:pPr>
    </w:p>
    <w:p w:rsidR="00EE0D0E" w:rsidRDefault="00EE0D0E" w:rsidP="00EE0D0E">
      <w:pPr>
        <w:tabs>
          <w:tab w:val="left" w:pos="993"/>
          <w:tab w:val="left" w:pos="1134"/>
        </w:tabs>
        <w:autoSpaceDE w:val="0"/>
        <w:autoSpaceDN w:val="0"/>
        <w:adjustRightInd w:val="0"/>
        <w:spacing w:line="360" w:lineRule="auto"/>
        <w:ind w:firstLine="709"/>
        <w:jc w:val="both"/>
        <w:rPr>
          <w:b/>
          <w:bCs/>
          <w:sz w:val="28"/>
          <w:szCs w:val="28"/>
        </w:rPr>
      </w:pPr>
      <w:r>
        <w:rPr>
          <w:b/>
          <w:bCs/>
          <w:sz w:val="28"/>
          <w:szCs w:val="28"/>
        </w:rPr>
        <w:t>Статья 1</w:t>
      </w:r>
    </w:p>
    <w:p w:rsidR="00EE0D0E" w:rsidRDefault="00EE0D0E" w:rsidP="00EE0D0E">
      <w:pPr>
        <w:numPr>
          <w:ilvl w:val="0"/>
          <w:numId w:val="1"/>
        </w:numPr>
        <w:tabs>
          <w:tab w:val="left" w:pos="993"/>
          <w:tab w:val="left" w:pos="1134"/>
        </w:tabs>
        <w:autoSpaceDE w:val="0"/>
        <w:autoSpaceDN w:val="0"/>
        <w:adjustRightInd w:val="0"/>
        <w:spacing w:line="360" w:lineRule="auto"/>
        <w:ind w:left="0" w:firstLine="709"/>
        <w:jc w:val="both"/>
        <w:rPr>
          <w:bCs/>
          <w:sz w:val="28"/>
          <w:szCs w:val="28"/>
        </w:rPr>
      </w:pPr>
      <w:proofErr w:type="gramStart"/>
      <w:r>
        <w:rPr>
          <w:bCs/>
          <w:sz w:val="28"/>
          <w:szCs w:val="28"/>
        </w:rPr>
        <w:t xml:space="preserve">Настоящий Закон регулирует процедуру постановки на учет граждан, имеющих в соответствии с </w:t>
      </w:r>
      <w:hyperlink r:id="rId6" w:history="1">
        <w:r>
          <w:rPr>
            <w:rStyle w:val="a5"/>
            <w:bCs/>
            <w:sz w:val="28"/>
            <w:szCs w:val="28"/>
          </w:rPr>
          <w:t>частью 10 статьи 9</w:t>
        </w:r>
      </w:hyperlink>
      <w:r>
        <w:rPr>
          <w:bCs/>
          <w:sz w:val="28"/>
          <w:szCs w:val="28"/>
        </w:rPr>
        <w:t xml:space="preserve"> Закона Самарской области «О земле» право на бесплатное предоставление в собственность земельных участков, сформированных из земель, находящихся в государственной или муниципальной собственности, в том числе для индивидуального жилищного строительства (далее – Земельные участки), при наличии свободных от прав третьих лиц земельных участков, предусмотренных зонированием территории</w:t>
      </w:r>
      <w:proofErr w:type="gramEnd"/>
      <w:r>
        <w:rPr>
          <w:bCs/>
          <w:sz w:val="28"/>
          <w:szCs w:val="28"/>
        </w:rPr>
        <w:t xml:space="preserve">, </w:t>
      </w:r>
      <w:proofErr w:type="gramStart"/>
      <w:r>
        <w:rPr>
          <w:bCs/>
          <w:sz w:val="28"/>
          <w:szCs w:val="28"/>
        </w:rPr>
        <w:t>проводимым в соответствии с градостроительным законодательством (далее - Заявители).</w:t>
      </w:r>
      <w:proofErr w:type="gramEnd"/>
    </w:p>
    <w:p w:rsidR="00EE0D0E" w:rsidRDefault="00EE0D0E" w:rsidP="00EE0D0E">
      <w:pPr>
        <w:numPr>
          <w:ilvl w:val="0"/>
          <w:numId w:val="1"/>
        </w:numPr>
        <w:tabs>
          <w:tab w:val="left" w:pos="993"/>
          <w:tab w:val="left" w:pos="1134"/>
        </w:tabs>
        <w:autoSpaceDE w:val="0"/>
        <w:autoSpaceDN w:val="0"/>
        <w:adjustRightInd w:val="0"/>
        <w:spacing w:line="360" w:lineRule="auto"/>
        <w:ind w:left="0" w:firstLine="709"/>
        <w:jc w:val="both"/>
        <w:rPr>
          <w:bCs/>
          <w:sz w:val="28"/>
          <w:szCs w:val="28"/>
        </w:rPr>
      </w:pPr>
      <w:r>
        <w:rPr>
          <w:bCs/>
          <w:sz w:val="28"/>
          <w:szCs w:val="28"/>
        </w:rPr>
        <w:t>Ведение учета Заявителей, желающих бесплатно приобрести Земельные участки (далее - Учет), осуществляется органами местного самоуправления в Самарской области.</w:t>
      </w:r>
    </w:p>
    <w:p w:rsidR="00EE0D0E" w:rsidRDefault="00EE0D0E" w:rsidP="00EE0D0E">
      <w:pPr>
        <w:tabs>
          <w:tab w:val="left" w:pos="993"/>
          <w:tab w:val="left" w:pos="1134"/>
        </w:tabs>
        <w:autoSpaceDE w:val="0"/>
        <w:autoSpaceDN w:val="0"/>
        <w:adjustRightInd w:val="0"/>
        <w:spacing w:line="360" w:lineRule="auto"/>
        <w:ind w:firstLine="709"/>
        <w:jc w:val="both"/>
        <w:rPr>
          <w:bCs/>
          <w:sz w:val="28"/>
          <w:szCs w:val="28"/>
        </w:rPr>
      </w:pPr>
      <w:r>
        <w:rPr>
          <w:bCs/>
          <w:sz w:val="28"/>
          <w:szCs w:val="28"/>
        </w:rPr>
        <w:t>С целью постановки на Учет Заявители обращаются в орган местного самоуправления в Самарской области, уполномоченный осуществлять Учет в муниципальном районе (городском округе), на территории которого постоянно проживают Заявители (далее - Уполномоченный орган).</w:t>
      </w:r>
    </w:p>
    <w:p w:rsidR="00EE0D0E" w:rsidRDefault="00EE0D0E" w:rsidP="00EE0D0E">
      <w:pPr>
        <w:tabs>
          <w:tab w:val="left" w:pos="993"/>
          <w:tab w:val="left" w:pos="1134"/>
        </w:tabs>
        <w:autoSpaceDE w:val="0"/>
        <w:autoSpaceDN w:val="0"/>
        <w:adjustRightInd w:val="0"/>
        <w:spacing w:line="360" w:lineRule="auto"/>
        <w:ind w:firstLine="709"/>
        <w:jc w:val="both"/>
        <w:rPr>
          <w:bCs/>
          <w:sz w:val="28"/>
          <w:szCs w:val="28"/>
        </w:rPr>
      </w:pPr>
    </w:p>
    <w:p w:rsidR="00EE0D0E" w:rsidRDefault="00EE0D0E" w:rsidP="00EE0D0E">
      <w:pPr>
        <w:tabs>
          <w:tab w:val="left" w:pos="993"/>
        </w:tabs>
        <w:autoSpaceDE w:val="0"/>
        <w:autoSpaceDN w:val="0"/>
        <w:adjustRightInd w:val="0"/>
        <w:spacing w:line="360" w:lineRule="auto"/>
        <w:ind w:firstLine="709"/>
        <w:jc w:val="both"/>
        <w:rPr>
          <w:b/>
          <w:bCs/>
          <w:sz w:val="28"/>
          <w:szCs w:val="28"/>
        </w:rPr>
      </w:pPr>
      <w:r>
        <w:rPr>
          <w:b/>
          <w:bCs/>
          <w:sz w:val="28"/>
          <w:szCs w:val="28"/>
        </w:rPr>
        <w:t>Статья 2</w:t>
      </w:r>
    </w:p>
    <w:p w:rsidR="00EE0D0E" w:rsidRDefault="00EE0D0E" w:rsidP="00EE0D0E">
      <w:pPr>
        <w:numPr>
          <w:ilvl w:val="0"/>
          <w:numId w:val="2"/>
        </w:numPr>
        <w:tabs>
          <w:tab w:val="left" w:pos="993"/>
          <w:tab w:val="left" w:pos="1134"/>
        </w:tabs>
        <w:autoSpaceDE w:val="0"/>
        <w:autoSpaceDN w:val="0"/>
        <w:adjustRightInd w:val="0"/>
        <w:spacing w:line="360" w:lineRule="auto"/>
        <w:ind w:left="0" w:firstLine="709"/>
        <w:jc w:val="both"/>
        <w:rPr>
          <w:bCs/>
          <w:sz w:val="28"/>
          <w:szCs w:val="28"/>
        </w:rPr>
      </w:pPr>
      <w:bookmarkStart w:id="0" w:name="Par4"/>
      <w:bookmarkEnd w:id="0"/>
      <w:r>
        <w:rPr>
          <w:bCs/>
          <w:sz w:val="28"/>
          <w:szCs w:val="28"/>
        </w:rPr>
        <w:t>Для постановки на Учет необходимы следующие документы:</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заявление о постановке на Учет, форма которого утверждается Уполномоченным органом;</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документ, удостоверяющий личность Заявителя;</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свидетельство о заключении (расторжении) брака;</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lastRenderedPageBreak/>
        <w:t>свидетельство о смерти второго родителя детей Заявителя (в случае смерти одного из родителей);</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свидетельства о рождении детей;</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документы, удостоверяющие личность каждого ребенка (в возрасте от четырнадцати лет);</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 xml:space="preserve">справка об обучении ребенка в образовательной организации (для обучающихся в возрасте от 18 до 23 лет – справка об обучении по очной форме обучения в профессиональной образовательной организации, образовательной организации высшего образования), выданная  не </w:t>
      </w:r>
      <w:proofErr w:type="gramStart"/>
      <w:r>
        <w:rPr>
          <w:bCs/>
          <w:sz w:val="28"/>
          <w:szCs w:val="28"/>
        </w:rPr>
        <w:t>позднее</w:t>
      </w:r>
      <w:proofErr w:type="gramEnd"/>
      <w:r>
        <w:rPr>
          <w:bCs/>
          <w:sz w:val="28"/>
          <w:szCs w:val="28"/>
        </w:rPr>
        <w:t xml:space="preserve"> чем за тридцать дней до даты подачи заявления о постановке на Учет;</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документ, подтверждающий факт проживания Заявителя на территории Самарской области в течение не менее пяти последних лет. Данный факт может быть подтвержден любым из перечисленных документов:</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паспорт гражданина Российской Федерации, содержащий отметку о регистрации по месту жительства в Самарской области;</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 xml:space="preserve">справка о лицах, зарегистрированных в жилом помещении по месту жительства, содержащая сведения о дате проведенной регистрации, выданная не </w:t>
      </w:r>
      <w:proofErr w:type="gramStart"/>
      <w:r>
        <w:rPr>
          <w:bCs/>
          <w:sz w:val="28"/>
          <w:szCs w:val="28"/>
        </w:rPr>
        <w:t>позднее</w:t>
      </w:r>
      <w:proofErr w:type="gramEnd"/>
      <w:r>
        <w:rPr>
          <w:bCs/>
          <w:sz w:val="28"/>
          <w:szCs w:val="28"/>
        </w:rPr>
        <w:t xml:space="preserve"> чем за тридцать дней до даты подачи заявления о постановке на Учет;</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архивная справка с предыдущего места жительства на территории Самарской области;</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решение суда об установлении факта проживания Заявителя на территории Самарской области в течение не менее пяти последних лет;</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выписка из домовой (поквартирной) книги или поквартирной карточки;</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документ, подтверждающий факт совместного проживания детей с Заявителем. Данный факт может быть подтвержден любым из перечисленных документов:</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 xml:space="preserve">справка о лицах, зарегистрированных в жилом помещении по месту жительства, содержащая сведения о дате проведенной регистрации, выданная не </w:t>
      </w:r>
      <w:proofErr w:type="gramStart"/>
      <w:r>
        <w:rPr>
          <w:bCs/>
          <w:sz w:val="28"/>
          <w:szCs w:val="28"/>
        </w:rPr>
        <w:t>позднее</w:t>
      </w:r>
      <w:proofErr w:type="gramEnd"/>
      <w:r>
        <w:rPr>
          <w:bCs/>
          <w:sz w:val="28"/>
          <w:szCs w:val="28"/>
        </w:rPr>
        <w:t xml:space="preserve"> чем за тридцать дней до даты подачи заявления;</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lastRenderedPageBreak/>
        <w:t>выписка из домовой (поквартирной) книги или поквартирной карточки (в случае если не представлена по иным основаниям, указанным в настоящей части);</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решение суда об определении места жительства детей.</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Документы, перечисленные в настоящей части, могут быть представлены непосредственно Заявителем, так же как и сведения из них могут быть представлены посредством региональной информационной системы «Портал государственных и муниципальных услуг (функций) Самарской области».</w:t>
      </w:r>
    </w:p>
    <w:p w:rsidR="00EE0D0E" w:rsidRDefault="00EE0D0E" w:rsidP="00EE0D0E">
      <w:pPr>
        <w:numPr>
          <w:ilvl w:val="0"/>
          <w:numId w:val="2"/>
        </w:numPr>
        <w:tabs>
          <w:tab w:val="left" w:pos="284"/>
          <w:tab w:val="left" w:pos="993"/>
          <w:tab w:val="left" w:pos="1134"/>
        </w:tabs>
        <w:autoSpaceDE w:val="0"/>
        <w:autoSpaceDN w:val="0"/>
        <w:adjustRightInd w:val="0"/>
        <w:spacing w:line="360" w:lineRule="auto"/>
        <w:ind w:left="0" w:firstLine="709"/>
        <w:jc w:val="both"/>
        <w:rPr>
          <w:bCs/>
          <w:sz w:val="28"/>
          <w:szCs w:val="28"/>
        </w:rPr>
      </w:pPr>
      <w:r>
        <w:rPr>
          <w:bCs/>
          <w:sz w:val="28"/>
          <w:szCs w:val="28"/>
        </w:rPr>
        <w:t>Документы, которые могут быть представлены Заявителем либо по его заявлению запрошены в рамках межведомственного информационного взаимодействия:</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документ о наличии (отсутствии) факта лишения родительских прав Заявителя, а также об отмене усыновления (удочерения) ребенка;</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 xml:space="preserve">сведения из Единого государственного реестра прав на недвижимое имущество и сделок с ним, подтверждающие, что Заявителем не использовано право на бесплатное однократное приобретение земельного участка по основаниям, предусмотренным </w:t>
      </w:r>
      <w:hyperlink r:id="rId7" w:history="1">
        <w:r>
          <w:rPr>
            <w:rStyle w:val="a5"/>
            <w:bCs/>
            <w:sz w:val="28"/>
            <w:szCs w:val="28"/>
          </w:rPr>
          <w:t>частью 10 статьи 9</w:t>
        </w:r>
      </w:hyperlink>
      <w:r>
        <w:rPr>
          <w:bCs/>
          <w:sz w:val="28"/>
          <w:szCs w:val="28"/>
        </w:rPr>
        <w:t xml:space="preserve"> Закона Самарской области «О земле»;</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свидетельство о заключении (расторжении) брака;</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свидетельство о смерти второго родителя детей Заявителя (в случае смерти одного из родителей);</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свидетельства о рождении детей;</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выписка из домовой (поквартирной) книги или поквартирной карточки;</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справка о лицах, зарегистрированных в жилом помещении по месту жительства, содержащая сведения о дате проведенной регистрации.</w:t>
      </w:r>
    </w:p>
    <w:p w:rsidR="00EE0D0E" w:rsidRDefault="00EE0D0E" w:rsidP="00EE0D0E">
      <w:pPr>
        <w:tabs>
          <w:tab w:val="left" w:pos="993"/>
        </w:tabs>
        <w:autoSpaceDE w:val="0"/>
        <w:autoSpaceDN w:val="0"/>
        <w:adjustRightInd w:val="0"/>
        <w:spacing w:line="360" w:lineRule="auto"/>
        <w:ind w:firstLine="709"/>
        <w:jc w:val="both"/>
        <w:rPr>
          <w:bCs/>
          <w:sz w:val="28"/>
          <w:szCs w:val="28"/>
        </w:rPr>
      </w:pPr>
      <w:bookmarkStart w:id="1" w:name="Par31"/>
      <w:bookmarkEnd w:id="1"/>
      <w:r>
        <w:rPr>
          <w:bCs/>
          <w:sz w:val="28"/>
          <w:szCs w:val="28"/>
        </w:rPr>
        <w:t>3. Если родители проживают совместно, заявления о постановке на Учет подаются одновременно обоими родителями. При этом данным заявлениям присваивается один входящий номер.</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lastRenderedPageBreak/>
        <w:t>В случае если заявление о постановке на Учет подается представителем Заявителя, ему необходимо представить документы, удостоверяющие личность и полномочия представителя.</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При наличии решения суда, определяющего место жительства детей, заявление о постановке на Учет подается тем родителем, с которым по решению суда проживают дети.</w:t>
      </w:r>
    </w:p>
    <w:p w:rsidR="00EE0D0E" w:rsidRDefault="00EE0D0E" w:rsidP="00EE0D0E">
      <w:pPr>
        <w:numPr>
          <w:ilvl w:val="0"/>
          <w:numId w:val="3"/>
        </w:numPr>
        <w:tabs>
          <w:tab w:val="left" w:pos="993"/>
        </w:tabs>
        <w:autoSpaceDE w:val="0"/>
        <w:autoSpaceDN w:val="0"/>
        <w:adjustRightInd w:val="0"/>
        <w:spacing w:line="360" w:lineRule="auto"/>
        <w:ind w:left="0" w:firstLine="709"/>
        <w:jc w:val="both"/>
        <w:rPr>
          <w:bCs/>
          <w:sz w:val="28"/>
          <w:szCs w:val="28"/>
        </w:rPr>
      </w:pPr>
      <w:r>
        <w:rPr>
          <w:bCs/>
          <w:sz w:val="28"/>
          <w:szCs w:val="28"/>
        </w:rPr>
        <w:t>Заявление о постановке на Учет может быть подано через многофункциональный центр предоставления государственных и муниципальных услуг.</w:t>
      </w:r>
    </w:p>
    <w:p w:rsidR="00EE0D0E" w:rsidRDefault="00EE0D0E" w:rsidP="00EE0D0E">
      <w:pPr>
        <w:numPr>
          <w:ilvl w:val="0"/>
          <w:numId w:val="3"/>
        </w:numPr>
        <w:tabs>
          <w:tab w:val="left" w:pos="0"/>
          <w:tab w:val="left" w:pos="993"/>
          <w:tab w:val="left" w:pos="1134"/>
        </w:tabs>
        <w:autoSpaceDE w:val="0"/>
        <w:autoSpaceDN w:val="0"/>
        <w:adjustRightInd w:val="0"/>
        <w:spacing w:line="360" w:lineRule="auto"/>
        <w:ind w:left="0" w:firstLine="709"/>
        <w:jc w:val="both"/>
        <w:rPr>
          <w:bCs/>
          <w:sz w:val="28"/>
          <w:szCs w:val="28"/>
        </w:rPr>
      </w:pPr>
      <w:r>
        <w:rPr>
          <w:bCs/>
          <w:sz w:val="28"/>
          <w:szCs w:val="28"/>
        </w:rPr>
        <w:t xml:space="preserve">Документы, указанные в </w:t>
      </w:r>
      <w:hyperlink r:id="rId8" w:anchor="Par4" w:history="1">
        <w:r>
          <w:rPr>
            <w:rStyle w:val="a5"/>
            <w:bCs/>
            <w:sz w:val="28"/>
            <w:szCs w:val="28"/>
          </w:rPr>
          <w:t>частях</w:t>
        </w:r>
      </w:hyperlink>
      <w:r>
        <w:rPr>
          <w:bCs/>
          <w:sz w:val="28"/>
          <w:szCs w:val="28"/>
        </w:rPr>
        <w:t xml:space="preserve"> 1 - </w:t>
      </w:r>
      <w:hyperlink r:id="rId9" w:anchor="Par31" w:history="1">
        <w:r>
          <w:rPr>
            <w:rStyle w:val="a5"/>
            <w:bCs/>
            <w:sz w:val="28"/>
            <w:szCs w:val="28"/>
          </w:rPr>
          <w:t>3</w:t>
        </w:r>
      </w:hyperlink>
      <w:r>
        <w:rPr>
          <w:bCs/>
          <w:sz w:val="28"/>
          <w:szCs w:val="28"/>
        </w:rPr>
        <w:t xml:space="preserve"> настоящей статьи, представляются в подлинниках и копиях (акты судов представляются в надлежаще заверенных копиях). Специалист Уполномоченного органа делает надпись на копиях об их соответствии подлинникам с указанием даты, фамилии, инициалов лица, сделавшего надпись, а также Заявителя. Данная надпись заверяется подписью специалиста Уполномоченного органа и Заявителя.</w:t>
      </w:r>
    </w:p>
    <w:p w:rsidR="00EE0D0E" w:rsidRDefault="00EE0D0E" w:rsidP="00EE0D0E">
      <w:pPr>
        <w:tabs>
          <w:tab w:val="left" w:pos="0"/>
          <w:tab w:val="left" w:pos="993"/>
          <w:tab w:val="left" w:pos="1134"/>
        </w:tabs>
        <w:autoSpaceDE w:val="0"/>
        <w:autoSpaceDN w:val="0"/>
        <w:adjustRightInd w:val="0"/>
        <w:spacing w:line="360" w:lineRule="auto"/>
        <w:jc w:val="both"/>
        <w:rPr>
          <w:bCs/>
          <w:sz w:val="28"/>
          <w:szCs w:val="28"/>
        </w:rPr>
      </w:pPr>
    </w:p>
    <w:p w:rsidR="00EE0D0E" w:rsidRDefault="00EE0D0E" w:rsidP="00EE0D0E">
      <w:pPr>
        <w:tabs>
          <w:tab w:val="left" w:pos="0"/>
          <w:tab w:val="left" w:pos="993"/>
          <w:tab w:val="left" w:pos="1134"/>
        </w:tabs>
        <w:autoSpaceDE w:val="0"/>
        <w:autoSpaceDN w:val="0"/>
        <w:adjustRightInd w:val="0"/>
        <w:spacing w:line="360" w:lineRule="auto"/>
        <w:jc w:val="both"/>
        <w:rPr>
          <w:bCs/>
          <w:sz w:val="28"/>
          <w:szCs w:val="28"/>
        </w:rPr>
      </w:pPr>
    </w:p>
    <w:p w:rsidR="00EE0D0E" w:rsidRDefault="00EE0D0E" w:rsidP="00EE0D0E">
      <w:pPr>
        <w:tabs>
          <w:tab w:val="left" w:pos="993"/>
          <w:tab w:val="left" w:pos="1134"/>
        </w:tabs>
        <w:autoSpaceDE w:val="0"/>
        <w:autoSpaceDN w:val="0"/>
        <w:adjustRightInd w:val="0"/>
        <w:spacing w:line="360" w:lineRule="auto"/>
        <w:ind w:firstLine="709"/>
        <w:jc w:val="both"/>
        <w:rPr>
          <w:b/>
          <w:bCs/>
          <w:sz w:val="28"/>
          <w:szCs w:val="28"/>
        </w:rPr>
      </w:pPr>
      <w:r>
        <w:rPr>
          <w:b/>
          <w:bCs/>
          <w:sz w:val="28"/>
          <w:szCs w:val="28"/>
        </w:rPr>
        <w:t>Статья 3</w:t>
      </w:r>
    </w:p>
    <w:p w:rsidR="00EE0D0E" w:rsidRDefault="00EE0D0E" w:rsidP="00EE0D0E">
      <w:pPr>
        <w:numPr>
          <w:ilvl w:val="0"/>
          <w:numId w:val="4"/>
        </w:numPr>
        <w:tabs>
          <w:tab w:val="left" w:pos="993"/>
          <w:tab w:val="left" w:pos="1134"/>
        </w:tabs>
        <w:autoSpaceDE w:val="0"/>
        <w:autoSpaceDN w:val="0"/>
        <w:adjustRightInd w:val="0"/>
        <w:spacing w:line="360" w:lineRule="auto"/>
        <w:ind w:left="0" w:firstLine="709"/>
        <w:jc w:val="both"/>
        <w:rPr>
          <w:bCs/>
          <w:sz w:val="28"/>
          <w:szCs w:val="28"/>
        </w:rPr>
      </w:pPr>
      <w:r>
        <w:rPr>
          <w:bCs/>
          <w:sz w:val="28"/>
          <w:szCs w:val="28"/>
        </w:rPr>
        <w:t>Уполномоченный орган в день подачи заявления о постановке на Учет осуществляет его регистрацию с обязательным указанием даты и времени подачи заявления.</w:t>
      </w:r>
    </w:p>
    <w:p w:rsidR="00EE0D0E" w:rsidRDefault="00EE0D0E" w:rsidP="00EE0D0E">
      <w:pPr>
        <w:numPr>
          <w:ilvl w:val="0"/>
          <w:numId w:val="4"/>
        </w:numPr>
        <w:tabs>
          <w:tab w:val="left" w:pos="993"/>
          <w:tab w:val="left" w:pos="1134"/>
        </w:tabs>
        <w:autoSpaceDE w:val="0"/>
        <w:autoSpaceDN w:val="0"/>
        <w:adjustRightInd w:val="0"/>
        <w:spacing w:line="360" w:lineRule="auto"/>
        <w:ind w:left="0" w:firstLine="709"/>
        <w:jc w:val="both"/>
        <w:rPr>
          <w:bCs/>
          <w:sz w:val="28"/>
          <w:szCs w:val="28"/>
        </w:rPr>
      </w:pPr>
      <w:r>
        <w:rPr>
          <w:bCs/>
          <w:sz w:val="28"/>
          <w:szCs w:val="28"/>
        </w:rPr>
        <w:t xml:space="preserve">Уполномоченный орган в течение двух рабочих дней со дня подачи заявления о постановке на Учет проверяет соответствие представленных документов и (или) информации перечню, указанному в </w:t>
      </w:r>
      <w:hyperlink r:id="rId10" w:anchor="Par4" w:history="1">
        <w:r>
          <w:rPr>
            <w:rStyle w:val="a5"/>
            <w:bCs/>
            <w:sz w:val="28"/>
            <w:szCs w:val="28"/>
          </w:rPr>
          <w:t>частях</w:t>
        </w:r>
      </w:hyperlink>
      <w:r>
        <w:rPr>
          <w:bCs/>
          <w:sz w:val="28"/>
          <w:szCs w:val="28"/>
        </w:rPr>
        <w:t xml:space="preserve"> 1 - </w:t>
      </w:r>
      <w:hyperlink r:id="rId11" w:anchor="Par31" w:history="1">
        <w:r>
          <w:rPr>
            <w:rStyle w:val="a5"/>
            <w:bCs/>
            <w:sz w:val="28"/>
            <w:szCs w:val="28"/>
          </w:rPr>
          <w:t>3</w:t>
        </w:r>
      </w:hyperlink>
      <w:r>
        <w:rPr>
          <w:bCs/>
          <w:sz w:val="28"/>
          <w:szCs w:val="28"/>
        </w:rPr>
        <w:t xml:space="preserve"> статьи 2 настоящего Закона.</w:t>
      </w:r>
    </w:p>
    <w:p w:rsidR="00EE0D0E" w:rsidRDefault="00EE0D0E" w:rsidP="00EE0D0E">
      <w:pPr>
        <w:numPr>
          <w:ilvl w:val="0"/>
          <w:numId w:val="4"/>
        </w:numPr>
        <w:tabs>
          <w:tab w:val="left" w:pos="993"/>
          <w:tab w:val="left" w:pos="1134"/>
        </w:tabs>
        <w:autoSpaceDE w:val="0"/>
        <w:autoSpaceDN w:val="0"/>
        <w:adjustRightInd w:val="0"/>
        <w:spacing w:line="360" w:lineRule="auto"/>
        <w:ind w:left="0" w:firstLine="709"/>
        <w:jc w:val="both"/>
        <w:rPr>
          <w:bCs/>
          <w:sz w:val="28"/>
          <w:szCs w:val="28"/>
        </w:rPr>
      </w:pPr>
      <w:proofErr w:type="gramStart"/>
      <w:r>
        <w:rPr>
          <w:bCs/>
          <w:sz w:val="28"/>
          <w:szCs w:val="28"/>
        </w:rPr>
        <w:t xml:space="preserve">Уполномоченный орган в течение пяти рабочих дней со дня регистрации заявления о постановке на Учет направляет запрос в Управление Федеральной миграционной службы по Самарской области, Управление Федеральной службы государственной регистрации, кадастра и картографии </w:t>
      </w:r>
      <w:r>
        <w:rPr>
          <w:bCs/>
          <w:sz w:val="28"/>
          <w:szCs w:val="28"/>
        </w:rPr>
        <w:lastRenderedPageBreak/>
        <w:t>по Самарской области, орган записи актов гражданского состояния по месту государственной регистрации заключения (расторжения) брака, смерти второго родителя, рождения детей, в отношении которых Заявителем представлены документы, а</w:t>
      </w:r>
      <w:proofErr w:type="gramEnd"/>
      <w:r>
        <w:rPr>
          <w:bCs/>
          <w:sz w:val="28"/>
          <w:szCs w:val="28"/>
        </w:rPr>
        <w:t xml:space="preserve"> </w:t>
      </w:r>
      <w:proofErr w:type="gramStart"/>
      <w:r>
        <w:rPr>
          <w:bCs/>
          <w:sz w:val="28"/>
          <w:szCs w:val="28"/>
        </w:rPr>
        <w:t>также в орган записи актов гражданского состояния по месту государственной регистрации рождения детей, в отношении которых Заявителем представлены документы, либо в орган опеки и попечительства муниципального образования в Самарской области, на территории которого проживает Заявитель (далее - орган опеки и попечительства), для получения информации о наличии (отсутствии) факта лишения родительских прав Заявителя, а также об отмене усыновления (удочерения) ребенка.</w:t>
      </w:r>
      <w:proofErr w:type="gramEnd"/>
    </w:p>
    <w:p w:rsidR="00EE0D0E" w:rsidRDefault="00EE0D0E" w:rsidP="00EE0D0E">
      <w:pPr>
        <w:tabs>
          <w:tab w:val="left" w:pos="993"/>
          <w:tab w:val="left" w:pos="1134"/>
        </w:tabs>
        <w:autoSpaceDE w:val="0"/>
        <w:autoSpaceDN w:val="0"/>
        <w:adjustRightInd w:val="0"/>
        <w:spacing w:line="360" w:lineRule="auto"/>
        <w:ind w:firstLine="709"/>
        <w:jc w:val="both"/>
        <w:rPr>
          <w:bCs/>
          <w:sz w:val="28"/>
          <w:szCs w:val="28"/>
        </w:rPr>
      </w:pPr>
      <w:r>
        <w:rPr>
          <w:bCs/>
          <w:sz w:val="28"/>
          <w:szCs w:val="28"/>
        </w:rPr>
        <w:t>Для получения информации о наличии (отсутствии) факта лишения родительских прав Заявителя, а также об отмене усыновления (удочерения) ребенка Уполномоченный орган направляет запрос в орган опеки и попечительства в случае государственной регистрации рождения ребенка за пределами территории Самарской области.</w:t>
      </w:r>
    </w:p>
    <w:p w:rsidR="00EE0D0E" w:rsidRDefault="00EE0D0E" w:rsidP="00EE0D0E">
      <w:pPr>
        <w:numPr>
          <w:ilvl w:val="0"/>
          <w:numId w:val="4"/>
        </w:numPr>
        <w:tabs>
          <w:tab w:val="left" w:pos="993"/>
          <w:tab w:val="left" w:pos="1134"/>
        </w:tabs>
        <w:autoSpaceDE w:val="0"/>
        <w:autoSpaceDN w:val="0"/>
        <w:adjustRightInd w:val="0"/>
        <w:spacing w:line="360" w:lineRule="auto"/>
        <w:ind w:left="0" w:firstLine="709"/>
        <w:jc w:val="both"/>
        <w:rPr>
          <w:bCs/>
          <w:sz w:val="28"/>
          <w:szCs w:val="28"/>
        </w:rPr>
      </w:pPr>
      <w:r>
        <w:rPr>
          <w:bCs/>
          <w:sz w:val="28"/>
          <w:szCs w:val="28"/>
        </w:rPr>
        <w:t>Уполномоченный орган не позднее десяти рабочих дней с момента поступления документов и (или) сведений в порядке межведомственного информационного взаимодействия рассматривает заявление о постановке на Учет, приложенные к нему документы и принимает решение о постановке на Учет или об отказе в постановке на Учет.</w:t>
      </w:r>
    </w:p>
    <w:p w:rsidR="00EE0D0E" w:rsidRDefault="00EE0D0E" w:rsidP="00EE0D0E">
      <w:pPr>
        <w:tabs>
          <w:tab w:val="left" w:pos="993"/>
          <w:tab w:val="left" w:pos="1134"/>
        </w:tabs>
        <w:autoSpaceDE w:val="0"/>
        <w:autoSpaceDN w:val="0"/>
        <w:adjustRightInd w:val="0"/>
        <w:spacing w:line="360" w:lineRule="auto"/>
        <w:ind w:firstLine="709"/>
        <w:jc w:val="both"/>
        <w:rPr>
          <w:bCs/>
          <w:sz w:val="28"/>
          <w:szCs w:val="28"/>
        </w:rPr>
      </w:pPr>
      <w:r>
        <w:rPr>
          <w:bCs/>
          <w:sz w:val="28"/>
          <w:szCs w:val="28"/>
        </w:rPr>
        <w:t>Постановка на Учет осуществляется исходя из даты и времени подачи заявления о постановке на Учет с присвоением очередного номера.</w:t>
      </w:r>
    </w:p>
    <w:p w:rsidR="00EE0D0E" w:rsidRDefault="00EE0D0E" w:rsidP="00EE0D0E">
      <w:pPr>
        <w:tabs>
          <w:tab w:val="left" w:pos="993"/>
          <w:tab w:val="left" w:pos="1134"/>
        </w:tabs>
        <w:autoSpaceDE w:val="0"/>
        <w:autoSpaceDN w:val="0"/>
        <w:adjustRightInd w:val="0"/>
        <w:spacing w:line="360" w:lineRule="auto"/>
        <w:ind w:firstLine="709"/>
        <w:jc w:val="both"/>
        <w:rPr>
          <w:bCs/>
          <w:sz w:val="28"/>
          <w:szCs w:val="28"/>
        </w:rPr>
      </w:pPr>
      <w:r>
        <w:rPr>
          <w:bCs/>
          <w:sz w:val="28"/>
          <w:szCs w:val="28"/>
        </w:rPr>
        <w:t>Решение о постановке на Учет принимается в случае отсутствия оснований для отказа, указанных в статье 4 настоящего Закона.</w:t>
      </w:r>
    </w:p>
    <w:p w:rsidR="00EE0D0E" w:rsidRDefault="00EE0D0E" w:rsidP="00EE0D0E">
      <w:pPr>
        <w:numPr>
          <w:ilvl w:val="0"/>
          <w:numId w:val="4"/>
        </w:numPr>
        <w:tabs>
          <w:tab w:val="left" w:pos="993"/>
          <w:tab w:val="left" w:pos="1134"/>
        </w:tabs>
        <w:autoSpaceDE w:val="0"/>
        <w:autoSpaceDN w:val="0"/>
        <w:adjustRightInd w:val="0"/>
        <w:spacing w:line="360" w:lineRule="auto"/>
        <w:ind w:left="0" w:firstLine="709"/>
        <w:jc w:val="both"/>
        <w:rPr>
          <w:bCs/>
          <w:sz w:val="28"/>
          <w:szCs w:val="28"/>
        </w:rPr>
      </w:pPr>
      <w:r>
        <w:rPr>
          <w:bCs/>
          <w:sz w:val="28"/>
          <w:szCs w:val="28"/>
        </w:rPr>
        <w:t xml:space="preserve">На основании решения о постановке на Учет Уполномоченный орган вносит соответствующие сведения в реестр учета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w:t>
      </w:r>
      <w:r>
        <w:rPr>
          <w:bCs/>
          <w:sz w:val="28"/>
          <w:szCs w:val="28"/>
        </w:rPr>
        <w:lastRenderedPageBreak/>
        <w:t xml:space="preserve">собственности (далее - Реестр), по </w:t>
      </w:r>
      <w:hyperlink r:id="rId12" w:history="1">
        <w:r>
          <w:rPr>
            <w:rStyle w:val="a5"/>
            <w:bCs/>
            <w:sz w:val="28"/>
            <w:szCs w:val="28"/>
          </w:rPr>
          <w:t>форме</w:t>
        </w:r>
      </w:hyperlink>
      <w:r>
        <w:rPr>
          <w:bCs/>
          <w:sz w:val="28"/>
          <w:szCs w:val="28"/>
        </w:rPr>
        <w:t xml:space="preserve"> согласно приложению 1 к настоящему Закону с присвоением учетного номера.</w:t>
      </w:r>
    </w:p>
    <w:p w:rsidR="00EE0D0E" w:rsidRDefault="00EE0D0E" w:rsidP="00EE0D0E">
      <w:pPr>
        <w:tabs>
          <w:tab w:val="left" w:pos="993"/>
          <w:tab w:val="left" w:pos="1134"/>
        </w:tabs>
        <w:autoSpaceDE w:val="0"/>
        <w:autoSpaceDN w:val="0"/>
        <w:adjustRightInd w:val="0"/>
        <w:spacing w:line="360" w:lineRule="auto"/>
        <w:ind w:firstLine="709"/>
        <w:jc w:val="both"/>
        <w:rPr>
          <w:bCs/>
          <w:sz w:val="28"/>
          <w:szCs w:val="28"/>
        </w:rPr>
      </w:pPr>
      <w:r>
        <w:rPr>
          <w:bCs/>
          <w:sz w:val="28"/>
          <w:szCs w:val="28"/>
        </w:rPr>
        <w:t xml:space="preserve">В случае если основания для предоставления Земельного участка имеют оба родителя, подавшие заявления о постановке на Учет, данным Заявителям в </w:t>
      </w:r>
      <w:hyperlink r:id="rId13" w:history="1">
        <w:r>
          <w:rPr>
            <w:rStyle w:val="a5"/>
            <w:bCs/>
            <w:sz w:val="28"/>
            <w:szCs w:val="28"/>
          </w:rPr>
          <w:t>Реестре</w:t>
        </w:r>
      </w:hyperlink>
      <w:r>
        <w:rPr>
          <w:bCs/>
          <w:sz w:val="28"/>
          <w:szCs w:val="28"/>
        </w:rPr>
        <w:t xml:space="preserve"> присваивается один учетный номер.</w:t>
      </w:r>
    </w:p>
    <w:p w:rsidR="00EE0D0E" w:rsidRDefault="00EE0D0E" w:rsidP="00EE0D0E">
      <w:pPr>
        <w:numPr>
          <w:ilvl w:val="0"/>
          <w:numId w:val="3"/>
        </w:numPr>
        <w:tabs>
          <w:tab w:val="left" w:pos="993"/>
          <w:tab w:val="left" w:pos="1134"/>
        </w:tabs>
        <w:autoSpaceDE w:val="0"/>
        <w:autoSpaceDN w:val="0"/>
        <w:adjustRightInd w:val="0"/>
        <w:spacing w:line="360" w:lineRule="auto"/>
        <w:ind w:left="0" w:firstLine="709"/>
        <w:jc w:val="both"/>
        <w:rPr>
          <w:bCs/>
          <w:sz w:val="28"/>
          <w:szCs w:val="28"/>
        </w:rPr>
      </w:pPr>
      <w:r>
        <w:rPr>
          <w:bCs/>
          <w:sz w:val="28"/>
          <w:szCs w:val="28"/>
        </w:rPr>
        <w:t xml:space="preserve"> Внесенные в </w:t>
      </w:r>
      <w:hyperlink r:id="rId14" w:history="1">
        <w:r>
          <w:rPr>
            <w:rStyle w:val="a5"/>
            <w:bCs/>
            <w:sz w:val="28"/>
            <w:szCs w:val="28"/>
          </w:rPr>
          <w:t>Реестр</w:t>
        </w:r>
      </w:hyperlink>
      <w:r>
        <w:rPr>
          <w:bCs/>
          <w:sz w:val="28"/>
          <w:szCs w:val="28"/>
        </w:rPr>
        <w:t xml:space="preserve"> сведения (соответствующие учетному номеру) должны содержать информацию о Заявителях, имеющих право на предоставление Земельного участка. В соответствии с присвоенным учетным номером Заявителям предоставляется один Земельный участок вне зависимости от того, один или оба Заявителя имеют право на предоставление Земельного участка.</w:t>
      </w:r>
    </w:p>
    <w:p w:rsidR="00EE0D0E" w:rsidRDefault="00EE0D0E" w:rsidP="00EE0D0E">
      <w:pPr>
        <w:tabs>
          <w:tab w:val="left" w:pos="993"/>
          <w:tab w:val="left" w:pos="1134"/>
        </w:tabs>
        <w:autoSpaceDE w:val="0"/>
        <w:autoSpaceDN w:val="0"/>
        <w:adjustRightInd w:val="0"/>
        <w:spacing w:line="360" w:lineRule="auto"/>
        <w:ind w:firstLine="709"/>
        <w:jc w:val="both"/>
        <w:rPr>
          <w:bCs/>
          <w:sz w:val="28"/>
          <w:szCs w:val="28"/>
        </w:rPr>
      </w:pPr>
      <w:proofErr w:type="gramStart"/>
      <w:r>
        <w:rPr>
          <w:bCs/>
          <w:sz w:val="28"/>
          <w:szCs w:val="28"/>
        </w:rPr>
        <w:t xml:space="preserve">С целью размещения информации о Заявителях, имеющих право на предоставление Земельного участка, в информационно-телекоммуникационной сети «Интернет» Уполномоченный орган ведет сокращенный реестр учета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(далее - Сокращенный реестр), подлежащий опубликованию, по </w:t>
      </w:r>
      <w:hyperlink r:id="rId15" w:history="1">
        <w:r>
          <w:rPr>
            <w:rStyle w:val="a5"/>
            <w:bCs/>
            <w:sz w:val="28"/>
            <w:szCs w:val="28"/>
          </w:rPr>
          <w:t>форме</w:t>
        </w:r>
      </w:hyperlink>
      <w:r>
        <w:rPr>
          <w:bCs/>
          <w:sz w:val="28"/>
          <w:szCs w:val="28"/>
        </w:rPr>
        <w:t xml:space="preserve"> согласно приложению 2 к настоящему Закону.</w:t>
      </w:r>
      <w:proofErr w:type="gramEnd"/>
    </w:p>
    <w:p w:rsidR="00EE0D0E" w:rsidRDefault="00EE0D0E" w:rsidP="00EE0D0E">
      <w:pPr>
        <w:tabs>
          <w:tab w:val="left" w:pos="993"/>
          <w:tab w:val="left" w:pos="1134"/>
        </w:tabs>
        <w:autoSpaceDE w:val="0"/>
        <w:autoSpaceDN w:val="0"/>
        <w:adjustRightInd w:val="0"/>
        <w:spacing w:line="360" w:lineRule="auto"/>
        <w:ind w:firstLine="709"/>
        <w:jc w:val="both"/>
        <w:rPr>
          <w:bCs/>
          <w:sz w:val="28"/>
          <w:szCs w:val="28"/>
        </w:rPr>
      </w:pPr>
      <w:r>
        <w:rPr>
          <w:bCs/>
          <w:sz w:val="28"/>
          <w:szCs w:val="28"/>
        </w:rPr>
        <w:t xml:space="preserve">Сведения </w:t>
      </w:r>
      <w:hyperlink r:id="rId16" w:history="1">
        <w:r>
          <w:rPr>
            <w:rStyle w:val="a5"/>
            <w:bCs/>
            <w:sz w:val="28"/>
            <w:szCs w:val="28"/>
          </w:rPr>
          <w:t>Сокращенного реестра</w:t>
        </w:r>
      </w:hyperlink>
      <w:r>
        <w:rPr>
          <w:bCs/>
          <w:sz w:val="28"/>
          <w:szCs w:val="28"/>
        </w:rPr>
        <w:t xml:space="preserve"> размещаются Уполномоченным органом в информационно-телекоммуникационной сети «Интернет» на официальном сайте органа местного самоуправления муниципального образования в Самарской области.</w:t>
      </w:r>
    </w:p>
    <w:p w:rsidR="00EE0D0E" w:rsidRDefault="00EE0D0E" w:rsidP="00EE0D0E">
      <w:pPr>
        <w:numPr>
          <w:ilvl w:val="0"/>
          <w:numId w:val="3"/>
        </w:numPr>
        <w:tabs>
          <w:tab w:val="left" w:pos="993"/>
          <w:tab w:val="left" w:pos="1134"/>
        </w:tabs>
        <w:autoSpaceDE w:val="0"/>
        <w:autoSpaceDN w:val="0"/>
        <w:adjustRightInd w:val="0"/>
        <w:spacing w:line="360" w:lineRule="auto"/>
        <w:ind w:left="0" w:firstLine="709"/>
        <w:jc w:val="both"/>
        <w:rPr>
          <w:bCs/>
          <w:sz w:val="28"/>
          <w:szCs w:val="28"/>
        </w:rPr>
      </w:pPr>
      <w:r>
        <w:rPr>
          <w:bCs/>
          <w:sz w:val="28"/>
          <w:szCs w:val="28"/>
        </w:rPr>
        <w:t xml:space="preserve"> В срок не позднее пяти рабочих дней со дня принятия решения о постановке на Учет Заявителя Уполномоченный орган вносит соответствующие сведения в </w:t>
      </w:r>
      <w:hyperlink r:id="rId17" w:history="1">
        <w:r>
          <w:rPr>
            <w:rStyle w:val="a5"/>
            <w:bCs/>
            <w:sz w:val="28"/>
            <w:szCs w:val="28"/>
          </w:rPr>
          <w:t>Реестр</w:t>
        </w:r>
      </w:hyperlink>
      <w:r>
        <w:rPr>
          <w:bCs/>
          <w:sz w:val="28"/>
          <w:szCs w:val="28"/>
        </w:rPr>
        <w:t xml:space="preserve"> и в </w:t>
      </w:r>
      <w:hyperlink r:id="rId18" w:history="1">
        <w:r>
          <w:rPr>
            <w:rStyle w:val="a5"/>
            <w:bCs/>
            <w:sz w:val="28"/>
            <w:szCs w:val="28"/>
          </w:rPr>
          <w:t>Сокращенный реестр</w:t>
        </w:r>
      </w:hyperlink>
      <w:r>
        <w:rPr>
          <w:bCs/>
          <w:sz w:val="28"/>
          <w:szCs w:val="28"/>
        </w:rPr>
        <w:t>, а также направляет в адрес Заявителя уведомление о постановке на Учет, в котором указывается учетный номер заявления о постановке на Учет.</w:t>
      </w:r>
    </w:p>
    <w:p w:rsidR="00EE0D0E" w:rsidRDefault="00EE0D0E" w:rsidP="00EE0D0E">
      <w:pPr>
        <w:tabs>
          <w:tab w:val="left" w:pos="993"/>
          <w:tab w:val="left" w:pos="1134"/>
        </w:tabs>
        <w:autoSpaceDE w:val="0"/>
        <w:autoSpaceDN w:val="0"/>
        <w:adjustRightInd w:val="0"/>
        <w:spacing w:line="360" w:lineRule="auto"/>
        <w:ind w:firstLine="709"/>
        <w:jc w:val="both"/>
        <w:rPr>
          <w:bCs/>
          <w:sz w:val="28"/>
          <w:szCs w:val="28"/>
        </w:rPr>
      </w:pPr>
      <w:r>
        <w:rPr>
          <w:bCs/>
          <w:sz w:val="28"/>
          <w:szCs w:val="28"/>
        </w:rPr>
        <w:t xml:space="preserve">Уведомление о постановке на Учет направляется Уполномоченным органом Заявителю почтовым отправлением по адресу, указанному в </w:t>
      </w:r>
      <w:r>
        <w:rPr>
          <w:bCs/>
          <w:sz w:val="28"/>
          <w:szCs w:val="28"/>
        </w:rPr>
        <w:lastRenderedPageBreak/>
        <w:t>заявлении о постановке на Учет, и (или) электронным сообщением в случае, если в заявлении о постановке на Учет указан адрес электронной почты, либо посредством региональной информационной системы «Портал государственных и муниципальных услуг (функций) Самарской области».</w:t>
      </w:r>
    </w:p>
    <w:p w:rsidR="00EE0D0E" w:rsidRDefault="00EE0D0E" w:rsidP="00EE0D0E">
      <w:pPr>
        <w:tabs>
          <w:tab w:val="left" w:pos="993"/>
        </w:tabs>
        <w:autoSpaceDE w:val="0"/>
        <w:autoSpaceDN w:val="0"/>
        <w:adjustRightInd w:val="0"/>
        <w:spacing w:line="360" w:lineRule="auto"/>
        <w:ind w:firstLine="709"/>
        <w:jc w:val="both"/>
        <w:rPr>
          <w:b/>
          <w:bCs/>
          <w:sz w:val="28"/>
          <w:szCs w:val="28"/>
        </w:rPr>
      </w:pPr>
      <w:bookmarkStart w:id="2" w:name="Par50"/>
      <w:bookmarkEnd w:id="2"/>
      <w:r>
        <w:rPr>
          <w:b/>
          <w:bCs/>
          <w:sz w:val="28"/>
          <w:szCs w:val="28"/>
        </w:rPr>
        <w:t>Статья 4</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1. Основаниями для отказа в постановке на Учет являются:</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 xml:space="preserve">1) несоответствие Заявителя и (или) его детей требованиям, предусмотренным </w:t>
      </w:r>
      <w:hyperlink r:id="rId19" w:history="1">
        <w:r>
          <w:rPr>
            <w:rStyle w:val="a5"/>
            <w:bCs/>
            <w:sz w:val="28"/>
            <w:szCs w:val="28"/>
          </w:rPr>
          <w:t>частью 10 статьи 9</w:t>
        </w:r>
      </w:hyperlink>
      <w:r>
        <w:rPr>
          <w:bCs/>
          <w:sz w:val="28"/>
          <w:szCs w:val="28"/>
        </w:rPr>
        <w:t xml:space="preserve"> Закона Самарской области              «О земле»;</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 xml:space="preserve">2) непредставление Заявителем полного пакета документов, указанных в </w:t>
      </w:r>
      <w:hyperlink r:id="rId20" w:anchor="Par4" w:history="1">
        <w:r>
          <w:rPr>
            <w:rStyle w:val="a5"/>
            <w:bCs/>
            <w:sz w:val="28"/>
            <w:szCs w:val="28"/>
          </w:rPr>
          <w:t>частях 1 и 3</w:t>
        </w:r>
      </w:hyperlink>
      <w:r>
        <w:rPr>
          <w:bCs/>
          <w:sz w:val="28"/>
          <w:szCs w:val="28"/>
        </w:rPr>
        <w:t xml:space="preserve"> статьи 2 настоящего Закона, за исключением документов, которые могут быть получены Уполномоченным органом в рамках межведомственного информационного взаимодействия;</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3) наличие судебного акта о лишении Заявителя родительских прав и (или) об отмене усыновления (удочерения) в отношении ребенка, документы на которого представлены Заявителем;</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 xml:space="preserve">4) использование Заявителем и (или) вторым родителем детей, документы на которых представлены Заявителем, права на бесплатное предоставление Земельного участка по основаниям, предусмотренным </w:t>
      </w:r>
      <w:hyperlink r:id="rId21" w:history="1">
        <w:r>
          <w:rPr>
            <w:rStyle w:val="a5"/>
            <w:bCs/>
            <w:sz w:val="28"/>
            <w:szCs w:val="28"/>
          </w:rPr>
          <w:t>частью 10 статьи 9</w:t>
        </w:r>
      </w:hyperlink>
      <w:r>
        <w:rPr>
          <w:bCs/>
          <w:sz w:val="28"/>
          <w:szCs w:val="28"/>
        </w:rPr>
        <w:t xml:space="preserve"> Закона Самарской области «О земле»;</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5) постановка второго родителя детей, документы на которых представлены Заявителем, на Учет.</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2. В срок не позднее пяти рабочих дней со дня принятия решения об отказе в постановке на Учет Уполномоченный орган подготавливает соответствующее уведомление с указанием причин отказа (далее - Уведомление об отказе).</w:t>
      </w:r>
    </w:p>
    <w:p w:rsidR="00EE0D0E" w:rsidRDefault="00EE0D0E" w:rsidP="00EE0D0E">
      <w:pPr>
        <w:tabs>
          <w:tab w:val="left" w:pos="993"/>
        </w:tabs>
        <w:autoSpaceDE w:val="0"/>
        <w:autoSpaceDN w:val="0"/>
        <w:adjustRightInd w:val="0"/>
        <w:spacing w:line="360" w:lineRule="auto"/>
        <w:ind w:firstLine="709"/>
        <w:jc w:val="both"/>
        <w:rPr>
          <w:bCs/>
          <w:sz w:val="28"/>
          <w:szCs w:val="28"/>
        </w:rPr>
      </w:pPr>
      <w:proofErr w:type="gramStart"/>
      <w:r>
        <w:rPr>
          <w:bCs/>
          <w:sz w:val="28"/>
          <w:szCs w:val="28"/>
        </w:rPr>
        <w:t xml:space="preserve">Уведомление об отказе не позднее двух рабочих дней со дня составления направляется Уполномоченным органом Заявителю почтовым отправлением по адресу, указанному Заявителем в заявлении о постановке на Учет, и (или) электронным сообщением в случае, если в заявлении о </w:t>
      </w:r>
      <w:r>
        <w:rPr>
          <w:bCs/>
          <w:sz w:val="28"/>
          <w:szCs w:val="28"/>
        </w:rPr>
        <w:lastRenderedPageBreak/>
        <w:t>постановке на Учет указан адрес электронной почты, либо посредством региональной информационной системы «Портал государственных и муниципальных услуг (функций) Самарской области».</w:t>
      </w:r>
      <w:proofErr w:type="gramEnd"/>
    </w:p>
    <w:p w:rsidR="00EE0D0E" w:rsidRDefault="00EE0D0E" w:rsidP="00EE0D0E">
      <w:pPr>
        <w:tabs>
          <w:tab w:val="left" w:pos="993"/>
          <w:tab w:val="left" w:pos="1134"/>
        </w:tabs>
        <w:autoSpaceDE w:val="0"/>
        <w:autoSpaceDN w:val="0"/>
        <w:adjustRightInd w:val="0"/>
        <w:spacing w:line="360" w:lineRule="auto"/>
        <w:ind w:firstLine="709"/>
        <w:jc w:val="both"/>
        <w:rPr>
          <w:b/>
          <w:bCs/>
          <w:sz w:val="28"/>
          <w:szCs w:val="28"/>
        </w:rPr>
      </w:pPr>
      <w:r>
        <w:rPr>
          <w:b/>
          <w:bCs/>
          <w:sz w:val="28"/>
          <w:szCs w:val="28"/>
        </w:rPr>
        <w:t>Статья 5</w:t>
      </w:r>
    </w:p>
    <w:p w:rsidR="00EE0D0E" w:rsidRDefault="00EE0D0E" w:rsidP="00EE0D0E">
      <w:pPr>
        <w:numPr>
          <w:ilvl w:val="0"/>
          <w:numId w:val="5"/>
        </w:numPr>
        <w:tabs>
          <w:tab w:val="left" w:pos="993"/>
          <w:tab w:val="left" w:pos="1134"/>
        </w:tabs>
        <w:autoSpaceDE w:val="0"/>
        <w:autoSpaceDN w:val="0"/>
        <w:adjustRightInd w:val="0"/>
        <w:spacing w:line="360" w:lineRule="auto"/>
        <w:ind w:left="0" w:firstLine="709"/>
        <w:jc w:val="both"/>
        <w:rPr>
          <w:bCs/>
          <w:sz w:val="28"/>
          <w:szCs w:val="28"/>
        </w:rPr>
      </w:pPr>
      <w:r>
        <w:rPr>
          <w:bCs/>
          <w:sz w:val="28"/>
          <w:szCs w:val="28"/>
        </w:rPr>
        <w:t xml:space="preserve"> </w:t>
      </w:r>
      <w:proofErr w:type="gramStart"/>
      <w:r>
        <w:rPr>
          <w:bCs/>
          <w:sz w:val="28"/>
          <w:szCs w:val="28"/>
        </w:rPr>
        <w:t>После утверждения главой администрации соответствующего муниципального района (городского округа) акта об отсутствии в муниципальном районе (городском округе) Самарской области, в котором Заявители поставлены на Учет, свободной территории, необходимой для формирования Земельных участков (далее - Акт), Акт в течение двух рабочих дней направляется в Уполномоченные органы того муниципального района (городского округа), который граничит с данным муниципальным районом (городским округом) (далее - Смежное муниципальное</w:t>
      </w:r>
      <w:proofErr w:type="gramEnd"/>
      <w:r>
        <w:rPr>
          <w:bCs/>
          <w:sz w:val="28"/>
          <w:szCs w:val="28"/>
        </w:rPr>
        <w:t xml:space="preserve"> образование).</w:t>
      </w:r>
    </w:p>
    <w:p w:rsidR="00EE0D0E" w:rsidRDefault="00EE0D0E" w:rsidP="00EE0D0E">
      <w:pPr>
        <w:numPr>
          <w:ilvl w:val="0"/>
          <w:numId w:val="5"/>
        </w:numPr>
        <w:tabs>
          <w:tab w:val="left" w:pos="993"/>
          <w:tab w:val="left" w:pos="1134"/>
        </w:tabs>
        <w:autoSpaceDE w:val="0"/>
        <w:autoSpaceDN w:val="0"/>
        <w:adjustRightInd w:val="0"/>
        <w:spacing w:line="360" w:lineRule="auto"/>
        <w:ind w:left="0" w:firstLine="709"/>
        <w:jc w:val="both"/>
        <w:rPr>
          <w:bCs/>
          <w:sz w:val="28"/>
          <w:szCs w:val="28"/>
        </w:rPr>
      </w:pPr>
      <w:r>
        <w:rPr>
          <w:bCs/>
          <w:sz w:val="28"/>
          <w:szCs w:val="28"/>
        </w:rPr>
        <w:t>В случае если после издания Акта в соответствующем муниципальном районе (городском округе) остались на Учете Заявители, не реализовавшие свое право на бесплатное предоставление Земельного участка, сведения о данных Заявителях переносятся в Реестр Смежного муниципального образования в соответствии с очередностью, существовавшей в муниципальном районе (городском округе), в котором издан Акт. При постановке на Учет Заявителя в Смежном муниципальном образовании Заявителю присваивается очередной учетный номер. Заявитель при этом снимается с Учета в муниципальном районе (городском округе), где он был поставлен на Учет первоначально.</w:t>
      </w:r>
    </w:p>
    <w:p w:rsidR="00EE0D0E" w:rsidRDefault="00EE0D0E" w:rsidP="00EE0D0E">
      <w:pPr>
        <w:numPr>
          <w:ilvl w:val="0"/>
          <w:numId w:val="5"/>
        </w:numPr>
        <w:tabs>
          <w:tab w:val="left" w:pos="993"/>
          <w:tab w:val="left" w:pos="1134"/>
        </w:tabs>
        <w:autoSpaceDE w:val="0"/>
        <w:autoSpaceDN w:val="0"/>
        <w:adjustRightInd w:val="0"/>
        <w:spacing w:line="360" w:lineRule="auto"/>
        <w:ind w:left="0" w:firstLine="709"/>
        <w:jc w:val="both"/>
        <w:rPr>
          <w:bCs/>
          <w:sz w:val="28"/>
          <w:szCs w:val="28"/>
        </w:rPr>
      </w:pPr>
      <w:r>
        <w:rPr>
          <w:bCs/>
          <w:sz w:val="28"/>
          <w:szCs w:val="28"/>
        </w:rPr>
        <w:t>Глава администрации муниципального района (городского округа), утвердивший Акт, направляет в Смежное муниципальное образование пакет документов, представленных Заявителем и полученных в порядке межведомственного информационного взаимодействия. Повторное представление Заявителем указанных документов в данном случае не требуется.</w:t>
      </w:r>
    </w:p>
    <w:p w:rsidR="00EE0D0E" w:rsidRDefault="00EE0D0E" w:rsidP="00EE0D0E">
      <w:pPr>
        <w:numPr>
          <w:ilvl w:val="0"/>
          <w:numId w:val="5"/>
        </w:numPr>
        <w:tabs>
          <w:tab w:val="left" w:pos="993"/>
          <w:tab w:val="left" w:pos="1134"/>
        </w:tabs>
        <w:autoSpaceDE w:val="0"/>
        <w:autoSpaceDN w:val="0"/>
        <w:adjustRightInd w:val="0"/>
        <w:spacing w:line="360" w:lineRule="auto"/>
        <w:ind w:left="0" w:firstLine="709"/>
        <w:jc w:val="both"/>
        <w:rPr>
          <w:bCs/>
          <w:sz w:val="28"/>
          <w:szCs w:val="28"/>
        </w:rPr>
      </w:pPr>
      <w:r>
        <w:rPr>
          <w:bCs/>
          <w:sz w:val="28"/>
          <w:szCs w:val="28"/>
        </w:rPr>
        <w:t xml:space="preserve">В течение пяти рабочих дней с момента поступления документов и внесения сведений о Заявителе в </w:t>
      </w:r>
      <w:hyperlink r:id="rId22" w:history="1">
        <w:r>
          <w:rPr>
            <w:rStyle w:val="a5"/>
            <w:bCs/>
            <w:sz w:val="28"/>
            <w:szCs w:val="28"/>
          </w:rPr>
          <w:t>Реестр</w:t>
        </w:r>
      </w:hyperlink>
      <w:r>
        <w:rPr>
          <w:bCs/>
          <w:sz w:val="28"/>
          <w:szCs w:val="28"/>
        </w:rPr>
        <w:t xml:space="preserve"> Уполномоченный орган Смежного </w:t>
      </w:r>
      <w:r>
        <w:rPr>
          <w:bCs/>
          <w:sz w:val="28"/>
          <w:szCs w:val="28"/>
        </w:rPr>
        <w:lastRenderedPageBreak/>
        <w:t>муниципального образования направляет в адрес Заявителя уведомление о постановке на Учет, в котором указывается учетный номер заявления.</w:t>
      </w:r>
    </w:p>
    <w:p w:rsidR="00EE0D0E" w:rsidRDefault="00EE0D0E" w:rsidP="00EE0D0E">
      <w:pPr>
        <w:tabs>
          <w:tab w:val="left" w:pos="993"/>
          <w:tab w:val="left" w:pos="1134"/>
        </w:tabs>
        <w:autoSpaceDE w:val="0"/>
        <w:autoSpaceDN w:val="0"/>
        <w:adjustRightInd w:val="0"/>
        <w:spacing w:line="360" w:lineRule="auto"/>
        <w:ind w:firstLine="709"/>
        <w:jc w:val="both"/>
        <w:rPr>
          <w:b/>
          <w:bCs/>
          <w:sz w:val="28"/>
          <w:szCs w:val="28"/>
        </w:rPr>
      </w:pPr>
      <w:r>
        <w:rPr>
          <w:b/>
          <w:bCs/>
          <w:sz w:val="28"/>
          <w:szCs w:val="28"/>
        </w:rPr>
        <w:t>Статья 6</w:t>
      </w:r>
    </w:p>
    <w:p w:rsidR="00EE0D0E" w:rsidRDefault="00EE0D0E" w:rsidP="00EE0D0E">
      <w:pPr>
        <w:numPr>
          <w:ilvl w:val="0"/>
          <w:numId w:val="6"/>
        </w:numPr>
        <w:tabs>
          <w:tab w:val="left" w:pos="993"/>
          <w:tab w:val="left" w:pos="1134"/>
        </w:tabs>
        <w:autoSpaceDE w:val="0"/>
        <w:autoSpaceDN w:val="0"/>
        <w:adjustRightInd w:val="0"/>
        <w:spacing w:line="360" w:lineRule="auto"/>
        <w:ind w:left="0" w:firstLine="709"/>
        <w:jc w:val="both"/>
        <w:rPr>
          <w:bCs/>
          <w:sz w:val="28"/>
          <w:szCs w:val="28"/>
        </w:rPr>
      </w:pPr>
      <w:r>
        <w:rPr>
          <w:bCs/>
          <w:sz w:val="28"/>
          <w:szCs w:val="28"/>
        </w:rPr>
        <w:t>Заявитель, поставленный на Учет, подлежит снятию с Учета в следующих случаях:</w:t>
      </w:r>
    </w:p>
    <w:p w:rsidR="00EE0D0E" w:rsidRDefault="00EE0D0E" w:rsidP="00EE0D0E">
      <w:pPr>
        <w:tabs>
          <w:tab w:val="left" w:pos="993"/>
          <w:tab w:val="left" w:pos="1134"/>
        </w:tabs>
        <w:autoSpaceDE w:val="0"/>
        <w:autoSpaceDN w:val="0"/>
        <w:adjustRightInd w:val="0"/>
        <w:spacing w:line="360" w:lineRule="auto"/>
        <w:ind w:firstLine="709"/>
        <w:jc w:val="both"/>
        <w:rPr>
          <w:bCs/>
          <w:sz w:val="28"/>
          <w:szCs w:val="28"/>
        </w:rPr>
      </w:pPr>
      <w:r>
        <w:rPr>
          <w:bCs/>
          <w:sz w:val="28"/>
          <w:szCs w:val="28"/>
        </w:rPr>
        <w:t>по истечении трех лет с момента достижения старшим ребенком из трех детей возраста 18 лет или возраста 23 лет в случае обучения в профессиональной образовательной организации, образовательной организации высшего образования по очной форме обучения;</w:t>
      </w:r>
    </w:p>
    <w:p w:rsidR="00EE0D0E" w:rsidRDefault="00EE0D0E" w:rsidP="00EE0D0E">
      <w:pPr>
        <w:tabs>
          <w:tab w:val="left" w:pos="993"/>
          <w:tab w:val="left" w:pos="1134"/>
        </w:tabs>
        <w:autoSpaceDE w:val="0"/>
        <w:autoSpaceDN w:val="0"/>
        <w:adjustRightInd w:val="0"/>
        <w:spacing w:line="360" w:lineRule="auto"/>
        <w:ind w:firstLine="709"/>
        <w:jc w:val="both"/>
        <w:rPr>
          <w:bCs/>
          <w:sz w:val="28"/>
          <w:szCs w:val="28"/>
        </w:rPr>
      </w:pPr>
      <w:r>
        <w:rPr>
          <w:bCs/>
          <w:sz w:val="28"/>
          <w:szCs w:val="28"/>
        </w:rPr>
        <w:t>при наличии судебного акта о лишении Заявителя родительских прав и (или) об отмене усыновления (удочерения) в отношении ребенка, документы на которого им были представлены при подаче заявления о постановке на Учет;</w:t>
      </w:r>
    </w:p>
    <w:p w:rsidR="00EE0D0E" w:rsidRDefault="00EE0D0E" w:rsidP="00EE0D0E">
      <w:pPr>
        <w:tabs>
          <w:tab w:val="left" w:pos="993"/>
          <w:tab w:val="left" w:pos="1134"/>
        </w:tabs>
        <w:autoSpaceDE w:val="0"/>
        <w:autoSpaceDN w:val="0"/>
        <w:adjustRightInd w:val="0"/>
        <w:spacing w:line="360" w:lineRule="auto"/>
        <w:ind w:firstLine="709"/>
        <w:jc w:val="both"/>
        <w:rPr>
          <w:bCs/>
          <w:sz w:val="28"/>
          <w:szCs w:val="28"/>
        </w:rPr>
      </w:pPr>
      <w:r>
        <w:rPr>
          <w:bCs/>
          <w:sz w:val="28"/>
          <w:szCs w:val="28"/>
        </w:rPr>
        <w:t xml:space="preserve">с момента принятия решения о предоставлении Заявителю и (или) второму родителю детей, документы на которых представлены Заявителем, бесплатно в собственность Земельного участка на основании </w:t>
      </w:r>
      <w:hyperlink r:id="rId23" w:history="1">
        <w:r>
          <w:rPr>
            <w:rStyle w:val="a5"/>
            <w:bCs/>
            <w:sz w:val="28"/>
            <w:szCs w:val="28"/>
          </w:rPr>
          <w:t>части 10 статьи 9</w:t>
        </w:r>
      </w:hyperlink>
      <w:r>
        <w:rPr>
          <w:bCs/>
          <w:sz w:val="28"/>
          <w:szCs w:val="28"/>
        </w:rPr>
        <w:t xml:space="preserve"> Закона Самарской области «О земле». Датой снятия Заявителя с Учета является дата принятия решения о предоставлении Заявителю и (или) второму родителю детей, документы на которых представлены Заявителем, бесплатно в собственность Земельного участка;</w:t>
      </w:r>
    </w:p>
    <w:p w:rsidR="00EE0D0E" w:rsidRDefault="00EE0D0E" w:rsidP="00EE0D0E">
      <w:pPr>
        <w:tabs>
          <w:tab w:val="left" w:pos="993"/>
          <w:tab w:val="left" w:pos="1134"/>
        </w:tabs>
        <w:autoSpaceDE w:val="0"/>
        <w:autoSpaceDN w:val="0"/>
        <w:adjustRightInd w:val="0"/>
        <w:spacing w:line="360" w:lineRule="auto"/>
        <w:ind w:firstLine="709"/>
        <w:jc w:val="both"/>
        <w:rPr>
          <w:bCs/>
          <w:sz w:val="28"/>
          <w:szCs w:val="28"/>
        </w:rPr>
      </w:pPr>
      <w:r>
        <w:rPr>
          <w:bCs/>
          <w:sz w:val="28"/>
          <w:szCs w:val="28"/>
        </w:rPr>
        <w:t>в случае если Заявитель и (или) второй родитель детей, документы на которых представлены Заявителем, поставлен на Учет в качестве Заявителя ранее;</w:t>
      </w:r>
    </w:p>
    <w:p w:rsidR="00EE0D0E" w:rsidRDefault="00EE0D0E" w:rsidP="00EE0D0E">
      <w:pPr>
        <w:tabs>
          <w:tab w:val="left" w:pos="993"/>
          <w:tab w:val="left" w:pos="1134"/>
        </w:tabs>
        <w:autoSpaceDE w:val="0"/>
        <w:autoSpaceDN w:val="0"/>
        <w:adjustRightInd w:val="0"/>
        <w:spacing w:line="360" w:lineRule="auto"/>
        <w:ind w:firstLine="709"/>
        <w:jc w:val="both"/>
        <w:rPr>
          <w:bCs/>
          <w:sz w:val="28"/>
          <w:szCs w:val="28"/>
        </w:rPr>
      </w:pPr>
      <w:r>
        <w:rPr>
          <w:bCs/>
          <w:sz w:val="28"/>
          <w:szCs w:val="28"/>
        </w:rPr>
        <w:t>в случае смерти или признания судом безвестно отсутствующим либо объявления умершим Заявителя.</w:t>
      </w:r>
    </w:p>
    <w:p w:rsidR="00EE0D0E" w:rsidRDefault="00EE0D0E" w:rsidP="00EE0D0E">
      <w:pPr>
        <w:tabs>
          <w:tab w:val="left" w:pos="993"/>
          <w:tab w:val="left" w:pos="1134"/>
        </w:tabs>
        <w:autoSpaceDE w:val="0"/>
        <w:autoSpaceDN w:val="0"/>
        <w:adjustRightInd w:val="0"/>
        <w:spacing w:line="360" w:lineRule="auto"/>
        <w:ind w:firstLine="709"/>
        <w:jc w:val="both"/>
        <w:rPr>
          <w:bCs/>
          <w:sz w:val="28"/>
          <w:szCs w:val="28"/>
        </w:rPr>
      </w:pPr>
      <w:r>
        <w:rPr>
          <w:bCs/>
          <w:sz w:val="28"/>
          <w:szCs w:val="28"/>
        </w:rPr>
        <w:t xml:space="preserve">2. В случае если у Заявителя после снятия его с Учета вновь возникло право на бесплатное предоставление Земельного участка в собственность на основании </w:t>
      </w:r>
      <w:hyperlink r:id="rId24" w:history="1">
        <w:r>
          <w:rPr>
            <w:rStyle w:val="a5"/>
            <w:bCs/>
            <w:sz w:val="28"/>
            <w:szCs w:val="28"/>
          </w:rPr>
          <w:t>части 10 статьи 9</w:t>
        </w:r>
      </w:hyperlink>
      <w:r>
        <w:rPr>
          <w:bCs/>
          <w:sz w:val="28"/>
          <w:szCs w:val="28"/>
        </w:rPr>
        <w:t xml:space="preserve"> Закона Самарской области «О земле», повторная постановка его на Учет производится на общих основаниях в соответствии с настоящим Законом.</w:t>
      </w:r>
    </w:p>
    <w:p w:rsidR="00EE0D0E" w:rsidRDefault="00EE0D0E" w:rsidP="00EE0D0E">
      <w:pPr>
        <w:tabs>
          <w:tab w:val="left" w:pos="993"/>
          <w:tab w:val="left" w:pos="1134"/>
        </w:tabs>
        <w:autoSpaceDE w:val="0"/>
        <w:autoSpaceDN w:val="0"/>
        <w:adjustRightInd w:val="0"/>
        <w:spacing w:line="360" w:lineRule="auto"/>
        <w:ind w:firstLine="709"/>
        <w:jc w:val="both"/>
        <w:rPr>
          <w:bCs/>
          <w:sz w:val="28"/>
          <w:szCs w:val="28"/>
        </w:rPr>
      </w:pPr>
      <w:r>
        <w:rPr>
          <w:bCs/>
          <w:sz w:val="28"/>
          <w:szCs w:val="28"/>
        </w:rPr>
        <w:lastRenderedPageBreak/>
        <w:t>3. Решение об отказе в постановке Заявителя на Учет или снятии его с Учета Заявитель вправе обжаловать в суд в порядке, установленном законодательством Российской Федерации.</w:t>
      </w:r>
    </w:p>
    <w:p w:rsidR="00EE0D0E" w:rsidRDefault="00EE0D0E" w:rsidP="00EE0D0E">
      <w:pPr>
        <w:tabs>
          <w:tab w:val="left" w:pos="993"/>
          <w:tab w:val="left" w:pos="1134"/>
        </w:tabs>
        <w:autoSpaceDE w:val="0"/>
        <w:autoSpaceDN w:val="0"/>
        <w:adjustRightInd w:val="0"/>
        <w:spacing w:line="360" w:lineRule="auto"/>
        <w:ind w:firstLine="709"/>
        <w:jc w:val="both"/>
        <w:rPr>
          <w:b/>
          <w:bCs/>
          <w:sz w:val="28"/>
          <w:szCs w:val="28"/>
        </w:rPr>
      </w:pPr>
      <w:r>
        <w:rPr>
          <w:b/>
          <w:bCs/>
          <w:sz w:val="28"/>
          <w:szCs w:val="28"/>
        </w:rPr>
        <w:t>Статья 7</w:t>
      </w:r>
    </w:p>
    <w:p w:rsidR="00EE0D0E" w:rsidRDefault="00EE0D0E" w:rsidP="00EE0D0E">
      <w:pPr>
        <w:numPr>
          <w:ilvl w:val="0"/>
          <w:numId w:val="7"/>
        </w:numPr>
        <w:tabs>
          <w:tab w:val="left" w:pos="993"/>
        </w:tabs>
        <w:autoSpaceDE w:val="0"/>
        <w:autoSpaceDN w:val="0"/>
        <w:adjustRightInd w:val="0"/>
        <w:spacing w:line="360" w:lineRule="auto"/>
        <w:ind w:left="0" w:firstLine="709"/>
        <w:jc w:val="both"/>
        <w:rPr>
          <w:bCs/>
          <w:sz w:val="28"/>
          <w:szCs w:val="28"/>
        </w:rPr>
      </w:pPr>
      <w:r>
        <w:rPr>
          <w:bCs/>
          <w:sz w:val="28"/>
          <w:szCs w:val="28"/>
        </w:rPr>
        <w:t>Уполномоченный Правительством Самарской области орган исполнительной власти Самарской области собирает информацию о сформированных земельных участках и публикует ее в газете «Волжская коммуна» или в информационно-телекоммуникационной сети «Интернет» на своем сайте.</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 xml:space="preserve">После указанного опубликования Уполномоченный орган назначает место, дату и время проведения процедуры выбора Земельных участков и определяет Заявителей для участия в указанной процедуре в соответствии с очередностью, определенной учетным номером в </w:t>
      </w:r>
      <w:hyperlink r:id="rId25" w:history="1">
        <w:r>
          <w:rPr>
            <w:rStyle w:val="a5"/>
            <w:bCs/>
            <w:sz w:val="28"/>
            <w:szCs w:val="28"/>
          </w:rPr>
          <w:t>Реестре</w:t>
        </w:r>
      </w:hyperlink>
      <w:r>
        <w:rPr>
          <w:bCs/>
          <w:sz w:val="28"/>
          <w:szCs w:val="28"/>
        </w:rPr>
        <w:t>, в зависимости от количества Земельных участков.</w:t>
      </w:r>
    </w:p>
    <w:p w:rsidR="00EE0D0E" w:rsidRDefault="00EE0D0E" w:rsidP="00EE0D0E">
      <w:pPr>
        <w:tabs>
          <w:tab w:val="left" w:pos="993"/>
        </w:tabs>
        <w:autoSpaceDE w:val="0"/>
        <w:autoSpaceDN w:val="0"/>
        <w:adjustRightInd w:val="0"/>
        <w:spacing w:line="360" w:lineRule="auto"/>
        <w:ind w:firstLine="709"/>
        <w:jc w:val="both"/>
        <w:rPr>
          <w:bCs/>
          <w:sz w:val="28"/>
          <w:szCs w:val="28"/>
        </w:rPr>
      </w:pPr>
      <w:proofErr w:type="gramStart"/>
      <w:r>
        <w:rPr>
          <w:bCs/>
          <w:sz w:val="28"/>
          <w:szCs w:val="28"/>
        </w:rPr>
        <w:t>В течение пяти рабочих дней после опубликования информации о Земельных участках Заявители извещаются о месте, дате и времени проведения процедуры выбора Земельного участка почтовым отправлением по адресу, указанному Заявителем в заявлении о постановке на Учет, и (или) электронным сообщением в случае, если в заявлении о постановке на Учет указан адрес электронной почты, либо посредством региональной информационной системы «Портал государственных и</w:t>
      </w:r>
      <w:proofErr w:type="gramEnd"/>
      <w:r>
        <w:rPr>
          <w:bCs/>
          <w:sz w:val="28"/>
          <w:szCs w:val="28"/>
        </w:rPr>
        <w:t xml:space="preserve"> муниципальных услуг (функций) Самарской области». Уведомление должно быть направлено в адрес Заявителя не </w:t>
      </w:r>
      <w:proofErr w:type="gramStart"/>
      <w:r>
        <w:rPr>
          <w:bCs/>
          <w:sz w:val="28"/>
          <w:szCs w:val="28"/>
        </w:rPr>
        <w:t>позднее</w:t>
      </w:r>
      <w:proofErr w:type="gramEnd"/>
      <w:r>
        <w:rPr>
          <w:bCs/>
          <w:sz w:val="28"/>
          <w:szCs w:val="28"/>
        </w:rPr>
        <w:t xml:space="preserve"> чем за десять рабочих дней до дня проведения процедуры выбора Земельного участка. Неполучение Заявителем направленного в его адрес уведомления не препятствует проведению процедуры выбора Земельного участка.</w:t>
      </w:r>
    </w:p>
    <w:p w:rsidR="00EE0D0E" w:rsidRDefault="00EE0D0E" w:rsidP="00EE0D0E">
      <w:pPr>
        <w:numPr>
          <w:ilvl w:val="0"/>
          <w:numId w:val="7"/>
        </w:numPr>
        <w:tabs>
          <w:tab w:val="left" w:pos="993"/>
        </w:tabs>
        <w:autoSpaceDE w:val="0"/>
        <w:autoSpaceDN w:val="0"/>
        <w:adjustRightInd w:val="0"/>
        <w:spacing w:line="360" w:lineRule="auto"/>
        <w:ind w:left="0" w:firstLine="709"/>
        <w:jc w:val="both"/>
        <w:rPr>
          <w:bCs/>
          <w:sz w:val="28"/>
          <w:szCs w:val="28"/>
        </w:rPr>
      </w:pPr>
      <w:r>
        <w:rPr>
          <w:bCs/>
          <w:sz w:val="28"/>
          <w:szCs w:val="28"/>
        </w:rPr>
        <w:t>Для проведения процедуры выбора Земельного участка Уполномоченным органом создается комиссия.</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 xml:space="preserve">Выбор Земельного участка осуществляется Заявителем или его представителем из перечня Земельных участков в соответствии с </w:t>
      </w:r>
      <w:r>
        <w:rPr>
          <w:bCs/>
          <w:sz w:val="28"/>
          <w:szCs w:val="28"/>
        </w:rPr>
        <w:lastRenderedPageBreak/>
        <w:t xml:space="preserve">очередностью, определенной учетным номером в </w:t>
      </w:r>
      <w:hyperlink r:id="rId26" w:history="1">
        <w:r>
          <w:rPr>
            <w:rStyle w:val="a5"/>
            <w:bCs/>
            <w:sz w:val="28"/>
            <w:szCs w:val="28"/>
          </w:rPr>
          <w:t>Реестре</w:t>
        </w:r>
      </w:hyperlink>
      <w:r>
        <w:rPr>
          <w:bCs/>
          <w:sz w:val="28"/>
          <w:szCs w:val="28"/>
        </w:rPr>
        <w:t xml:space="preserve">, и оформляется </w:t>
      </w:r>
      <w:hyperlink r:id="rId27" w:history="1">
        <w:r>
          <w:rPr>
            <w:rStyle w:val="a5"/>
            <w:bCs/>
            <w:sz w:val="28"/>
            <w:szCs w:val="28"/>
          </w:rPr>
          <w:t>актом</w:t>
        </w:r>
      </w:hyperlink>
      <w:r>
        <w:rPr>
          <w:bCs/>
          <w:sz w:val="28"/>
          <w:szCs w:val="28"/>
        </w:rPr>
        <w:t xml:space="preserve"> о выборе Земельного участка по форме согласно приложению 3 к настоящему Закону, который подписывается Заявителем или его представителем и членами комиссии.</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 xml:space="preserve">Одновременно с подписанием акта о выборе Земельного участка Заявитель или его представитель подписывает </w:t>
      </w:r>
      <w:hyperlink r:id="rId28" w:history="1">
        <w:r>
          <w:rPr>
            <w:rStyle w:val="a5"/>
            <w:bCs/>
            <w:sz w:val="28"/>
            <w:szCs w:val="28"/>
          </w:rPr>
          <w:t>заявление</w:t>
        </w:r>
      </w:hyperlink>
      <w:r>
        <w:rPr>
          <w:bCs/>
          <w:sz w:val="28"/>
          <w:szCs w:val="28"/>
        </w:rPr>
        <w:t xml:space="preserve"> о предоставлении выбранного Земельного участка (приложение 4 к настоящему Закону).</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Если Земельный участок был выбран двумя или одним из родителей (Заявителей), стоящими на Учете под одним учетным номером и состоящими в браке, один из родителей (Заявителей) подписывает заявление о предоставлении Земельного участка в общую совместную собственность.</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Если Земельный участок был выбран двумя родителями (Заявителями), стоящими на Учете под одним учетным номером и не состоящими в браке, оба родителя (Заявителя) подписывают заявления о предоставлении Земельного участка в общую долевую собственность.</w:t>
      </w:r>
    </w:p>
    <w:p w:rsidR="00EE0D0E" w:rsidRDefault="00EE0D0E" w:rsidP="00EE0D0E">
      <w:pPr>
        <w:numPr>
          <w:ilvl w:val="0"/>
          <w:numId w:val="7"/>
        </w:numPr>
        <w:tabs>
          <w:tab w:val="left" w:pos="993"/>
        </w:tabs>
        <w:autoSpaceDE w:val="0"/>
        <w:autoSpaceDN w:val="0"/>
        <w:adjustRightInd w:val="0"/>
        <w:spacing w:line="360" w:lineRule="auto"/>
        <w:ind w:left="0" w:firstLine="709"/>
        <w:jc w:val="both"/>
        <w:rPr>
          <w:bCs/>
          <w:sz w:val="28"/>
          <w:szCs w:val="28"/>
        </w:rPr>
      </w:pPr>
      <w:r>
        <w:rPr>
          <w:bCs/>
          <w:sz w:val="28"/>
          <w:szCs w:val="28"/>
        </w:rPr>
        <w:t>Заявление о предоставлении Земельного участка в течение трех рабочих дней с приложением необходимых документов перенаправляется в орган, осуществляющий распоряжение земельными участками.</w:t>
      </w:r>
    </w:p>
    <w:p w:rsidR="00EE0D0E" w:rsidRDefault="00EE0D0E" w:rsidP="00EE0D0E">
      <w:pPr>
        <w:numPr>
          <w:ilvl w:val="0"/>
          <w:numId w:val="7"/>
        </w:numPr>
        <w:tabs>
          <w:tab w:val="left" w:pos="993"/>
        </w:tabs>
        <w:autoSpaceDE w:val="0"/>
        <w:autoSpaceDN w:val="0"/>
        <w:adjustRightInd w:val="0"/>
        <w:spacing w:line="360" w:lineRule="auto"/>
        <w:ind w:left="0" w:firstLine="709"/>
        <w:jc w:val="both"/>
        <w:rPr>
          <w:bCs/>
          <w:sz w:val="28"/>
          <w:szCs w:val="28"/>
        </w:rPr>
      </w:pPr>
      <w:r>
        <w:rPr>
          <w:bCs/>
          <w:sz w:val="28"/>
          <w:szCs w:val="28"/>
        </w:rPr>
        <w:t>В течение семи рабочих дней после принятия решения о предоставлении Земельного участка орган, осуществляющий распоряжение земельными участками, направляет копию решения в Уполномоченный орган.</w:t>
      </w:r>
    </w:p>
    <w:p w:rsidR="00EE0D0E" w:rsidRDefault="00EE0D0E" w:rsidP="00EE0D0E">
      <w:pPr>
        <w:numPr>
          <w:ilvl w:val="0"/>
          <w:numId w:val="7"/>
        </w:numPr>
        <w:tabs>
          <w:tab w:val="left" w:pos="993"/>
        </w:tabs>
        <w:autoSpaceDE w:val="0"/>
        <w:autoSpaceDN w:val="0"/>
        <w:adjustRightInd w:val="0"/>
        <w:spacing w:line="360" w:lineRule="auto"/>
        <w:ind w:left="0" w:firstLine="709"/>
        <w:jc w:val="both"/>
        <w:rPr>
          <w:bCs/>
          <w:sz w:val="28"/>
          <w:szCs w:val="28"/>
        </w:rPr>
      </w:pPr>
      <w:r>
        <w:rPr>
          <w:bCs/>
          <w:sz w:val="28"/>
          <w:szCs w:val="28"/>
        </w:rPr>
        <w:t>В течение трех рабочих дней после получения решения о предоставлении Земельного участка Уполномоченный орган снимает Заявителя (Заявителей) с Учета. Датой снятия Заявителя (Заявителей) с Учета является дата принятия решения о предоставлении Заявителю (Заявителям) бесплатно в собственность Земельного участка.</w:t>
      </w:r>
    </w:p>
    <w:p w:rsidR="00EE0D0E" w:rsidRDefault="00EE0D0E" w:rsidP="00EE0D0E">
      <w:pPr>
        <w:numPr>
          <w:ilvl w:val="0"/>
          <w:numId w:val="7"/>
        </w:numPr>
        <w:tabs>
          <w:tab w:val="left" w:pos="993"/>
        </w:tabs>
        <w:autoSpaceDE w:val="0"/>
        <w:autoSpaceDN w:val="0"/>
        <w:adjustRightInd w:val="0"/>
        <w:spacing w:line="360" w:lineRule="auto"/>
        <w:ind w:left="0" w:firstLine="709"/>
        <w:jc w:val="both"/>
        <w:rPr>
          <w:bCs/>
          <w:sz w:val="28"/>
          <w:szCs w:val="28"/>
        </w:rPr>
      </w:pPr>
      <w:r>
        <w:rPr>
          <w:bCs/>
          <w:sz w:val="28"/>
          <w:szCs w:val="28"/>
        </w:rPr>
        <w:t xml:space="preserve">Отказ Заявителя от выбора Земельного участка (отказ от подписания акта о выборе Земельного участка) или неприбытие Заявителя для участия в </w:t>
      </w:r>
      <w:r>
        <w:rPr>
          <w:bCs/>
          <w:sz w:val="28"/>
          <w:szCs w:val="28"/>
        </w:rPr>
        <w:lastRenderedPageBreak/>
        <w:t xml:space="preserve">процедуре выбора Земельного участка оформляется соответствующим </w:t>
      </w:r>
      <w:hyperlink r:id="rId29" w:history="1">
        <w:r>
          <w:rPr>
            <w:rStyle w:val="a5"/>
            <w:bCs/>
            <w:sz w:val="28"/>
            <w:szCs w:val="28"/>
          </w:rPr>
          <w:t>актом</w:t>
        </w:r>
      </w:hyperlink>
      <w:r>
        <w:rPr>
          <w:bCs/>
          <w:sz w:val="28"/>
          <w:szCs w:val="28"/>
        </w:rPr>
        <w:t xml:space="preserve"> (далее - Акт об отказе) (приложение 5 к настоящему Закону).</w:t>
      </w:r>
    </w:p>
    <w:p w:rsidR="00EE0D0E" w:rsidRDefault="00EE0D0E" w:rsidP="00EE0D0E">
      <w:pPr>
        <w:numPr>
          <w:ilvl w:val="0"/>
          <w:numId w:val="7"/>
        </w:numPr>
        <w:tabs>
          <w:tab w:val="left" w:pos="993"/>
        </w:tabs>
        <w:autoSpaceDE w:val="0"/>
        <w:autoSpaceDN w:val="0"/>
        <w:adjustRightInd w:val="0"/>
        <w:spacing w:line="360" w:lineRule="auto"/>
        <w:ind w:left="0" w:firstLine="709"/>
        <w:jc w:val="both"/>
        <w:rPr>
          <w:bCs/>
          <w:sz w:val="28"/>
          <w:szCs w:val="28"/>
        </w:rPr>
      </w:pPr>
      <w:r>
        <w:rPr>
          <w:bCs/>
          <w:sz w:val="28"/>
          <w:szCs w:val="28"/>
        </w:rPr>
        <w:t xml:space="preserve">В случае если в отношении Заявителя составлен Акт об отказе, Заявитель может участвовать в процедуре выбора Земельного участка еще два раза в соответствии с очередностью, определенной учетным номером Заявителя в </w:t>
      </w:r>
      <w:hyperlink r:id="rId30" w:history="1">
        <w:r>
          <w:rPr>
            <w:rStyle w:val="a5"/>
            <w:bCs/>
            <w:sz w:val="28"/>
            <w:szCs w:val="28"/>
          </w:rPr>
          <w:t>Реестре</w:t>
        </w:r>
      </w:hyperlink>
      <w:r>
        <w:rPr>
          <w:bCs/>
          <w:sz w:val="28"/>
          <w:szCs w:val="28"/>
        </w:rPr>
        <w:t>.</w:t>
      </w:r>
    </w:p>
    <w:p w:rsidR="00EE0D0E" w:rsidRDefault="00EE0D0E" w:rsidP="00EE0D0E">
      <w:pPr>
        <w:numPr>
          <w:ilvl w:val="0"/>
          <w:numId w:val="7"/>
        </w:numPr>
        <w:tabs>
          <w:tab w:val="left" w:pos="993"/>
        </w:tabs>
        <w:autoSpaceDE w:val="0"/>
        <w:autoSpaceDN w:val="0"/>
        <w:adjustRightInd w:val="0"/>
        <w:spacing w:line="360" w:lineRule="auto"/>
        <w:ind w:left="0" w:firstLine="709"/>
        <w:jc w:val="both"/>
        <w:rPr>
          <w:bCs/>
          <w:sz w:val="28"/>
          <w:szCs w:val="28"/>
        </w:rPr>
      </w:pPr>
      <w:r>
        <w:rPr>
          <w:bCs/>
          <w:sz w:val="28"/>
          <w:szCs w:val="28"/>
        </w:rPr>
        <w:t>В случае если в отношении Заявителя составлено три Акта об отказе, Заявитель решением Уполномоченного органа снимается с Учета.</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Снятие с Учета в данном случае не лишает гражданина, имеющего трех и более детей, права на повторное обращение в Уполномоченный орган с заявлением о постановке на Учет на общих основаниях в соответствии с настоящим Законом.</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В случае если на Учет поставлены под одним учетным номером оба родителя (Заявителя), состоящие в браке, при этом один из родителей (Заявителей) отказался от выбора Земельного участка или не прибыл на процедуру выбора Земельного участка, акт о выборе Земельного участка подписывается родителем (Заявителем), принявшим участие в процедуре выбора Земельного участка.</w:t>
      </w:r>
    </w:p>
    <w:p w:rsidR="00EE0D0E" w:rsidRDefault="00EE0D0E" w:rsidP="00EE0D0E">
      <w:pPr>
        <w:tabs>
          <w:tab w:val="left" w:pos="993"/>
        </w:tabs>
        <w:autoSpaceDE w:val="0"/>
        <w:autoSpaceDN w:val="0"/>
        <w:adjustRightInd w:val="0"/>
        <w:spacing w:line="360" w:lineRule="auto"/>
        <w:ind w:firstLine="709"/>
        <w:jc w:val="both"/>
        <w:rPr>
          <w:bCs/>
          <w:sz w:val="28"/>
          <w:szCs w:val="28"/>
        </w:rPr>
      </w:pPr>
      <w:proofErr w:type="gramStart"/>
      <w:r>
        <w:rPr>
          <w:bCs/>
          <w:sz w:val="28"/>
          <w:szCs w:val="28"/>
        </w:rPr>
        <w:t>В случае если на Учет поставлены под одним учетным номером оба родителя (Заявителя), не состоящие в браке, при этом один из родителей (Заявителей) отказался от выбора Земельного участка или не прибыл на процедуру выбора Земельного участка, оба родителя (Заявителя) считаются отказавшимися от выбора Земельного участка или не прибывшими на процедуру выбора Земельного участка.</w:t>
      </w:r>
      <w:proofErr w:type="gramEnd"/>
    </w:p>
    <w:p w:rsidR="00EE0D0E" w:rsidRDefault="00EE0D0E" w:rsidP="00EE0D0E">
      <w:pPr>
        <w:tabs>
          <w:tab w:val="left" w:pos="993"/>
        </w:tabs>
        <w:autoSpaceDE w:val="0"/>
        <w:autoSpaceDN w:val="0"/>
        <w:adjustRightInd w:val="0"/>
        <w:spacing w:line="360" w:lineRule="auto"/>
        <w:ind w:firstLine="709"/>
        <w:jc w:val="both"/>
        <w:rPr>
          <w:b/>
          <w:bCs/>
          <w:sz w:val="28"/>
          <w:szCs w:val="28"/>
        </w:rPr>
      </w:pPr>
      <w:r>
        <w:rPr>
          <w:b/>
          <w:bCs/>
          <w:sz w:val="28"/>
          <w:szCs w:val="28"/>
        </w:rPr>
        <w:t>Статья 8</w:t>
      </w:r>
    </w:p>
    <w:p w:rsidR="00EE0D0E" w:rsidRDefault="00EE0D0E" w:rsidP="00EE0D0E">
      <w:pPr>
        <w:tabs>
          <w:tab w:val="left" w:pos="993"/>
        </w:tabs>
        <w:autoSpaceDE w:val="0"/>
        <w:autoSpaceDN w:val="0"/>
        <w:adjustRightInd w:val="0"/>
        <w:spacing w:line="360" w:lineRule="auto"/>
        <w:ind w:firstLine="709"/>
        <w:jc w:val="both"/>
        <w:rPr>
          <w:bCs/>
          <w:sz w:val="28"/>
          <w:szCs w:val="28"/>
        </w:rPr>
      </w:pPr>
      <w:r>
        <w:rPr>
          <w:bCs/>
          <w:sz w:val="28"/>
          <w:szCs w:val="28"/>
        </w:rPr>
        <w:t xml:space="preserve">Уполномоченный орган ежемесячно не позднее 2-го числа месяца, следующего за отчетным периодом, представляет </w:t>
      </w:r>
      <w:hyperlink r:id="rId31" w:history="1">
        <w:r>
          <w:rPr>
            <w:rStyle w:val="a5"/>
            <w:bCs/>
            <w:sz w:val="28"/>
            <w:szCs w:val="28"/>
          </w:rPr>
          <w:t>Реестр</w:t>
        </w:r>
      </w:hyperlink>
      <w:r>
        <w:rPr>
          <w:bCs/>
          <w:sz w:val="28"/>
          <w:szCs w:val="28"/>
        </w:rPr>
        <w:t xml:space="preserve"> в министерство социально-демографической и семейной политики Самарской области. Министерство социально-демографической и семейной политики Самарской области не позднее 15-го числа месяца, следующего за </w:t>
      </w:r>
      <w:proofErr w:type="gramStart"/>
      <w:r>
        <w:rPr>
          <w:bCs/>
          <w:sz w:val="28"/>
          <w:szCs w:val="28"/>
        </w:rPr>
        <w:t>отчетным</w:t>
      </w:r>
      <w:proofErr w:type="gramEnd"/>
      <w:r>
        <w:rPr>
          <w:bCs/>
          <w:sz w:val="28"/>
          <w:szCs w:val="28"/>
        </w:rPr>
        <w:t xml:space="preserve">, направляет </w:t>
      </w:r>
      <w:r>
        <w:rPr>
          <w:bCs/>
          <w:sz w:val="28"/>
          <w:szCs w:val="28"/>
        </w:rPr>
        <w:lastRenderedPageBreak/>
        <w:t>Единый реестр учета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в разрезе муниципальных образований в министерство имущественных отношений Самарской области.</w:t>
      </w:r>
    </w:p>
    <w:p w:rsidR="00EE0D0E" w:rsidRDefault="00EE0D0E" w:rsidP="00EE0D0E">
      <w:pPr>
        <w:spacing w:line="360" w:lineRule="auto"/>
        <w:ind w:firstLine="709"/>
        <w:jc w:val="both"/>
        <w:rPr>
          <w:b/>
          <w:sz w:val="28"/>
          <w:szCs w:val="28"/>
        </w:rPr>
      </w:pPr>
      <w:r>
        <w:rPr>
          <w:b/>
          <w:sz w:val="28"/>
          <w:szCs w:val="28"/>
        </w:rPr>
        <w:t>Статья 9</w:t>
      </w:r>
    </w:p>
    <w:p w:rsidR="00EE0D0E" w:rsidRDefault="00EE0D0E" w:rsidP="00EE0D0E">
      <w:pPr>
        <w:pStyle w:val="2"/>
        <w:jc w:val="both"/>
        <w:rPr>
          <w:szCs w:val="28"/>
        </w:rPr>
      </w:pPr>
      <w:r>
        <w:rPr>
          <w:szCs w:val="28"/>
        </w:rPr>
        <w:t>Настоящий Закон вступает в силу с 1 марта 2015 года.</w:t>
      </w:r>
    </w:p>
    <w:p w:rsidR="00EE0D0E" w:rsidRDefault="00EE0D0E" w:rsidP="00EE0D0E">
      <w:pPr>
        <w:pStyle w:val="Normal"/>
        <w:widowControl/>
        <w:ind w:right="153"/>
        <w:rPr>
          <w:szCs w:val="28"/>
        </w:rPr>
      </w:pPr>
      <w:r>
        <w:rPr>
          <w:szCs w:val="28"/>
        </w:rPr>
        <w:t xml:space="preserve">   </w:t>
      </w:r>
    </w:p>
    <w:p w:rsidR="00EE0D0E" w:rsidRDefault="00EE0D0E" w:rsidP="00EE0D0E">
      <w:pPr>
        <w:pStyle w:val="Normal"/>
        <w:widowControl/>
        <w:ind w:right="153"/>
        <w:rPr>
          <w:szCs w:val="28"/>
        </w:rPr>
      </w:pPr>
    </w:p>
    <w:p w:rsidR="00EE0D0E" w:rsidRDefault="00EE0D0E" w:rsidP="00EE0D0E">
      <w:pPr>
        <w:pStyle w:val="Normal"/>
        <w:widowControl/>
        <w:ind w:right="153"/>
        <w:rPr>
          <w:szCs w:val="28"/>
        </w:rPr>
      </w:pPr>
      <w:bookmarkStart w:id="3" w:name="_GoBack"/>
      <w:bookmarkEnd w:id="3"/>
    </w:p>
    <w:sectPr w:rsidR="00EE0D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7A1"/>
    <w:multiLevelType w:val="hybridMultilevel"/>
    <w:tmpl w:val="7062EE8A"/>
    <w:lvl w:ilvl="0" w:tplc="8BEEC24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7FD21F0"/>
    <w:multiLevelType w:val="hybridMultilevel"/>
    <w:tmpl w:val="26BA0E08"/>
    <w:lvl w:ilvl="0" w:tplc="74BAA13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CF82904"/>
    <w:multiLevelType w:val="hybridMultilevel"/>
    <w:tmpl w:val="D8B08F84"/>
    <w:lvl w:ilvl="0" w:tplc="4ED23A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6F72707"/>
    <w:multiLevelType w:val="hybridMultilevel"/>
    <w:tmpl w:val="38FC993C"/>
    <w:lvl w:ilvl="0" w:tplc="77FC888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878465A"/>
    <w:multiLevelType w:val="hybridMultilevel"/>
    <w:tmpl w:val="2FC05324"/>
    <w:lvl w:ilvl="0" w:tplc="2D50BB68">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1FA7003"/>
    <w:multiLevelType w:val="hybridMultilevel"/>
    <w:tmpl w:val="131C7822"/>
    <w:lvl w:ilvl="0" w:tplc="178A7ED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43183DFA"/>
    <w:multiLevelType w:val="hybridMultilevel"/>
    <w:tmpl w:val="89AAC2FE"/>
    <w:lvl w:ilvl="0" w:tplc="4EDA920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691"/>
    <w:rsid w:val="00384FB3"/>
    <w:rsid w:val="00EE0D0E"/>
    <w:rsid w:val="00F37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D0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E0D0E"/>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0D0E"/>
    <w:rPr>
      <w:rFonts w:ascii="Times New Roman" w:eastAsia="Times New Roman" w:hAnsi="Times New Roman" w:cs="Times New Roman"/>
      <w:b/>
      <w:sz w:val="32"/>
      <w:szCs w:val="20"/>
      <w:lang w:eastAsia="ru-RU"/>
    </w:rPr>
  </w:style>
  <w:style w:type="paragraph" w:styleId="a3">
    <w:name w:val="Body Text"/>
    <w:basedOn w:val="a"/>
    <w:link w:val="a4"/>
    <w:semiHidden/>
    <w:unhideWhenUsed/>
    <w:rsid w:val="00EE0D0E"/>
    <w:pPr>
      <w:jc w:val="center"/>
    </w:pPr>
    <w:rPr>
      <w:b/>
      <w:sz w:val="28"/>
    </w:rPr>
  </w:style>
  <w:style w:type="character" w:customStyle="1" w:styleId="a4">
    <w:name w:val="Основной текст Знак"/>
    <w:basedOn w:val="a0"/>
    <w:link w:val="a3"/>
    <w:semiHidden/>
    <w:rsid w:val="00EE0D0E"/>
    <w:rPr>
      <w:rFonts w:ascii="Times New Roman" w:eastAsia="Times New Roman" w:hAnsi="Times New Roman" w:cs="Times New Roman"/>
      <w:b/>
      <w:sz w:val="28"/>
      <w:szCs w:val="20"/>
      <w:lang w:eastAsia="ru-RU"/>
    </w:rPr>
  </w:style>
  <w:style w:type="paragraph" w:styleId="2">
    <w:name w:val="Body Text Indent 2"/>
    <w:basedOn w:val="a"/>
    <w:link w:val="20"/>
    <w:semiHidden/>
    <w:unhideWhenUsed/>
    <w:rsid w:val="00EE0D0E"/>
    <w:pPr>
      <w:spacing w:line="360" w:lineRule="auto"/>
      <w:ind w:firstLine="709"/>
    </w:pPr>
    <w:rPr>
      <w:sz w:val="28"/>
    </w:rPr>
  </w:style>
  <w:style w:type="character" w:customStyle="1" w:styleId="20">
    <w:name w:val="Основной текст с отступом 2 Знак"/>
    <w:basedOn w:val="a0"/>
    <w:link w:val="2"/>
    <w:semiHidden/>
    <w:rsid w:val="00EE0D0E"/>
    <w:rPr>
      <w:rFonts w:ascii="Times New Roman" w:eastAsia="Times New Roman" w:hAnsi="Times New Roman" w:cs="Times New Roman"/>
      <w:sz w:val="28"/>
      <w:szCs w:val="20"/>
      <w:lang w:eastAsia="ru-RU"/>
    </w:rPr>
  </w:style>
  <w:style w:type="paragraph" w:customStyle="1" w:styleId="Normal">
    <w:name w:val="Normal"/>
    <w:rsid w:val="00EE0D0E"/>
    <w:pPr>
      <w:widowControl w:val="0"/>
      <w:snapToGrid w:val="0"/>
      <w:spacing w:after="0" w:line="240" w:lineRule="auto"/>
    </w:pPr>
    <w:rPr>
      <w:rFonts w:ascii="Times New Roman" w:eastAsia="Times New Roman" w:hAnsi="Times New Roman" w:cs="Times New Roman"/>
      <w:sz w:val="28"/>
      <w:szCs w:val="20"/>
      <w:lang w:eastAsia="ru-RU"/>
    </w:rPr>
  </w:style>
  <w:style w:type="character" w:styleId="a5">
    <w:name w:val="Hyperlink"/>
    <w:basedOn w:val="a0"/>
    <w:uiPriority w:val="99"/>
    <w:semiHidden/>
    <w:unhideWhenUsed/>
    <w:rsid w:val="00EE0D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D0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E0D0E"/>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0D0E"/>
    <w:rPr>
      <w:rFonts w:ascii="Times New Roman" w:eastAsia="Times New Roman" w:hAnsi="Times New Roman" w:cs="Times New Roman"/>
      <w:b/>
      <w:sz w:val="32"/>
      <w:szCs w:val="20"/>
      <w:lang w:eastAsia="ru-RU"/>
    </w:rPr>
  </w:style>
  <w:style w:type="paragraph" w:styleId="a3">
    <w:name w:val="Body Text"/>
    <w:basedOn w:val="a"/>
    <w:link w:val="a4"/>
    <w:semiHidden/>
    <w:unhideWhenUsed/>
    <w:rsid w:val="00EE0D0E"/>
    <w:pPr>
      <w:jc w:val="center"/>
    </w:pPr>
    <w:rPr>
      <w:b/>
      <w:sz w:val="28"/>
    </w:rPr>
  </w:style>
  <w:style w:type="character" w:customStyle="1" w:styleId="a4">
    <w:name w:val="Основной текст Знак"/>
    <w:basedOn w:val="a0"/>
    <w:link w:val="a3"/>
    <w:semiHidden/>
    <w:rsid w:val="00EE0D0E"/>
    <w:rPr>
      <w:rFonts w:ascii="Times New Roman" w:eastAsia="Times New Roman" w:hAnsi="Times New Roman" w:cs="Times New Roman"/>
      <w:b/>
      <w:sz w:val="28"/>
      <w:szCs w:val="20"/>
      <w:lang w:eastAsia="ru-RU"/>
    </w:rPr>
  </w:style>
  <w:style w:type="paragraph" w:styleId="2">
    <w:name w:val="Body Text Indent 2"/>
    <w:basedOn w:val="a"/>
    <w:link w:val="20"/>
    <w:semiHidden/>
    <w:unhideWhenUsed/>
    <w:rsid w:val="00EE0D0E"/>
    <w:pPr>
      <w:spacing w:line="360" w:lineRule="auto"/>
      <w:ind w:firstLine="709"/>
    </w:pPr>
    <w:rPr>
      <w:sz w:val="28"/>
    </w:rPr>
  </w:style>
  <w:style w:type="character" w:customStyle="1" w:styleId="20">
    <w:name w:val="Основной текст с отступом 2 Знак"/>
    <w:basedOn w:val="a0"/>
    <w:link w:val="2"/>
    <w:semiHidden/>
    <w:rsid w:val="00EE0D0E"/>
    <w:rPr>
      <w:rFonts w:ascii="Times New Roman" w:eastAsia="Times New Roman" w:hAnsi="Times New Roman" w:cs="Times New Roman"/>
      <w:sz w:val="28"/>
      <w:szCs w:val="20"/>
      <w:lang w:eastAsia="ru-RU"/>
    </w:rPr>
  </w:style>
  <w:style w:type="paragraph" w:customStyle="1" w:styleId="Normal">
    <w:name w:val="Normal"/>
    <w:rsid w:val="00EE0D0E"/>
    <w:pPr>
      <w:widowControl w:val="0"/>
      <w:snapToGrid w:val="0"/>
      <w:spacing w:after="0" w:line="240" w:lineRule="auto"/>
    </w:pPr>
    <w:rPr>
      <w:rFonts w:ascii="Times New Roman" w:eastAsia="Times New Roman" w:hAnsi="Times New Roman" w:cs="Times New Roman"/>
      <w:sz w:val="28"/>
      <w:szCs w:val="20"/>
      <w:lang w:eastAsia="ru-RU"/>
    </w:rPr>
  </w:style>
  <w:style w:type="character" w:styleId="a5">
    <w:name w:val="Hyperlink"/>
    <w:basedOn w:val="a0"/>
    <w:uiPriority w:val="99"/>
    <w:semiHidden/>
    <w:unhideWhenUsed/>
    <w:rsid w:val="00EE0D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09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124.55\&#1086;&#1073;&#1084;&#1077;&#1085;&#1085;&#1080;&#1082;$\&#1050;&#1059;&#1052;&#1048;\&#1056;&#1099;&#1073;&#1082;&#1086;&#1074;&#1072;%20&#1045;.&#1040;\&#1047;&#1072;&#1082;&#1086;&#1085;%2037%20&#1043;&#1044;%2013.04.2015\&#1047;&#1072;&#1082;&#1086;&#1085;&#1086;&#1087;&#1088;&#1086;&#1077;&#1082;&#1090;.doc" TargetMode="External"/><Relationship Id="rId13" Type="http://schemas.openxmlformats.org/officeDocument/2006/relationships/hyperlink" Target="consultantplus://offline/ref=08F2275CE321919FE5B54FDB65AFC84A658130A0FA83BC76BF740C8924A5B0C7EA9C2746DD120E84DA0D30c7bDG" TargetMode="External"/><Relationship Id="rId18" Type="http://schemas.openxmlformats.org/officeDocument/2006/relationships/hyperlink" Target="consultantplus://offline/ref=08F2275CE321919FE5B54FDB65AFC84A658130A0FA83BC76BF740C8924A5B0C7EA9C2746DD120E84DA0D39c7bEG" TargetMode="External"/><Relationship Id="rId26" Type="http://schemas.openxmlformats.org/officeDocument/2006/relationships/hyperlink" Target="consultantplus://offline/ref=08F2275CE321919FE5B54FDB65AFC84A658130A0FA83BC76BF740C8924A5B0C7EA9C2746DD120E84DA0D30c7bDG" TargetMode="External"/><Relationship Id="rId3" Type="http://schemas.microsoft.com/office/2007/relationships/stylesWithEffects" Target="stylesWithEffects.xml"/><Relationship Id="rId21" Type="http://schemas.openxmlformats.org/officeDocument/2006/relationships/hyperlink" Target="consultantplus://offline/ref=08F2275CE321919FE5B54FDB65AFC84A658130A0F98EB67CB4740C8924A5B0C7EA9C2746DD120E84DA0A36c7bCG" TargetMode="External"/><Relationship Id="rId7" Type="http://schemas.openxmlformats.org/officeDocument/2006/relationships/hyperlink" Target="consultantplus://offline/ref=08F2275CE321919FE5B54FDB65AFC84A658130A0F98EB67CB4740C8924A5B0C7EA9C2746DD120E84DA0A36c7bCG" TargetMode="External"/><Relationship Id="rId12" Type="http://schemas.openxmlformats.org/officeDocument/2006/relationships/hyperlink" Target="consultantplus://offline/ref=08F2275CE321919FE5B54FDB65AFC84A658130A0FA83BC76BF740C8924A5B0C7EA9C2746DD120E84DA0D30c7bDG" TargetMode="External"/><Relationship Id="rId17" Type="http://schemas.openxmlformats.org/officeDocument/2006/relationships/hyperlink" Target="consultantplus://offline/ref=08F2275CE321919FE5B54FDB65AFC84A658130A0FA83BC76BF740C8924A5B0C7EA9C2746DD120E84DA0D30c7bDG" TargetMode="External"/><Relationship Id="rId25" Type="http://schemas.openxmlformats.org/officeDocument/2006/relationships/hyperlink" Target="consultantplus://offline/ref=08F2275CE321919FE5B54FDB65AFC84A658130A0FA83BC76BF740C8924A5B0C7EA9C2746DD120E84DA0D30c7bD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8F2275CE321919FE5B54FDB65AFC84A658130A0FA83BC76BF740C8924A5B0C7EA9C2746DD120E84DA0D39c7bEG" TargetMode="External"/><Relationship Id="rId20" Type="http://schemas.openxmlformats.org/officeDocument/2006/relationships/hyperlink" Target="file:///\\192.168.124.55\&#1086;&#1073;&#1084;&#1077;&#1085;&#1085;&#1080;&#1082;$\&#1050;&#1059;&#1052;&#1048;\&#1056;&#1099;&#1073;&#1082;&#1086;&#1074;&#1072;%20&#1045;.&#1040;\&#1047;&#1072;&#1082;&#1086;&#1085;%2037%20&#1043;&#1044;%2013.04.2015\&#1047;&#1072;&#1082;&#1086;&#1085;&#1086;&#1087;&#1088;&#1086;&#1077;&#1082;&#1090;.doc" TargetMode="External"/><Relationship Id="rId29" Type="http://schemas.openxmlformats.org/officeDocument/2006/relationships/hyperlink" Target="consultantplus://offline/ref=08F2275CE321919FE5B54FDB65AFC84A658130A0FA83BC76BF740C8924A5B0C7EA9C2746DD120E84DA0D38c7bEG" TargetMode="External"/><Relationship Id="rId1" Type="http://schemas.openxmlformats.org/officeDocument/2006/relationships/numbering" Target="numbering.xml"/><Relationship Id="rId6" Type="http://schemas.openxmlformats.org/officeDocument/2006/relationships/hyperlink" Target="consultantplus://offline/ref=08F2275CE321919FE5B54FDB65AFC84A658130A0F98EB67CB4740C8924A5B0C7EA9C2746DD120E84DA0A36c7bCG" TargetMode="External"/><Relationship Id="rId11" Type="http://schemas.openxmlformats.org/officeDocument/2006/relationships/hyperlink" Target="file:///\\192.168.124.55\&#1086;&#1073;&#1084;&#1077;&#1085;&#1085;&#1080;&#1082;$\&#1050;&#1059;&#1052;&#1048;\&#1056;&#1099;&#1073;&#1082;&#1086;&#1074;&#1072;%20&#1045;.&#1040;\&#1047;&#1072;&#1082;&#1086;&#1085;%2037%20&#1043;&#1044;%2013.04.2015\&#1047;&#1072;&#1082;&#1086;&#1085;&#1086;&#1087;&#1088;&#1086;&#1077;&#1082;&#1090;.doc" TargetMode="External"/><Relationship Id="rId24" Type="http://schemas.openxmlformats.org/officeDocument/2006/relationships/hyperlink" Target="consultantplus://offline/ref=08F2275CE321919FE5B54FDB65AFC84A658130A0F98EB67CB4740C8924A5B0C7EA9C2746DD120E84DA0A36c7bC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8F2275CE321919FE5B54FDB65AFC84A658130A0FA83BC76BF740C8924A5B0C7EA9C2746DD120E84DA0D39c7bEG" TargetMode="External"/><Relationship Id="rId23" Type="http://schemas.openxmlformats.org/officeDocument/2006/relationships/hyperlink" Target="consultantplus://offline/ref=08F2275CE321919FE5B54FDB65AFC84A658130A0F98EB67CB4740C8924A5B0C7EA9C2746DD120E84DA0A36c7bCG" TargetMode="External"/><Relationship Id="rId28" Type="http://schemas.openxmlformats.org/officeDocument/2006/relationships/hyperlink" Target="consultantplus://offline/ref=08F2275CE321919FE5B54FDB65AFC84A658130A0FA83BC76BF740C8924A5B0C7EA9C2746DD120E84DA0D38c7bCG" TargetMode="External"/><Relationship Id="rId10" Type="http://schemas.openxmlformats.org/officeDocument/2006/relationships/hyperlink" Target="file:///\\192.168.124.55\&#1086;&#1073;&#1084;&#1077;&#1085;&#1085;&#1080;&#1082;$\&#1050;&#1059;&#1052;&#1048;\&#1056;&#1099;&#1073;&#1082;&#1086;&#1074;&#1072;%20&#1045;.&#1040;\&#1047;&#1072;&#1082;&#1086;&#1085;%2037%20&#1043;&#1044;%2013.04.2015\&#1047;&#1072;&#1082;&#1086;&#1085;&#1086;&#1087;&#1088;&#1086;&#1077;&#1082;&#1090;.doc" TargetMode="External"/><Relationship Id="rId19" Type="http://schemas.openxmlformats.org/officeDocument/2006/relationships/hyperlink" Target="consultantplus://offline/ref=08F2275CE321919FE5B54FDB65AFC84A658130A0F98EB67CB4740C8924A5B0C7EA9C2746DD120E84DA0A36c7bCG" TargetMode="External"/><Relationship Id="rId31" Type="http://schemas.openxmlformats.org/officeDocument/2006/relationships/hyperlink" Target="consultantplus://offline/ref=08F2275CE321919FE5B54FDB65AFC84A658130A0FA83BC76BF740C8924A5B0C7EA9C2746DD120E84DA0D30c7bDG" TargetMode="External"/><Relationship Id="rId4" Type="http://schemas.openxmlformats.org/officeDocument/2006/relationships/settings" Target="settings.xml"/><Relationship Id="rId9" Type="http://schemas.openxmlformats.org/officeDocument/2006/relationships/hyperlink" Target="file:///\\192.168.124.55\&#1086;&#1073;&#1084;&#1077;&#1085;&#1085;&#1080;&#1082;$\&#1050;&#1059;&#1052;&#1048;\&#1056;&#1099;&#1073;&#1082;&#1086;&#1074;&#1072;%20&#1045;.&#1040;\&#1047;&#1072;&#1082;&#1086;&#1085;%2037%20&#1043;&#1044;%2013.04.2015\&#1047;&#1072;&#1082;&#1086;&#1085;&#1086;&#1087;&#1088;&#1086;&#1077;&#1082;&#1090;.doc" TargetMode="External"/><Relationship Id="rId14" Type="http://schemas.openxmlformats.org/officeDocument/2006/relationships/hyperlink" Target="consultantplus://offline/ref=08F2275CE321919FE5B54FDB65AFC84A658130A0FA83BC76BF740C8924A5B0C7EA9C2746DD120E84DA0D30c7bDG" TargetMode="External"/><Relationship Id="rId22" Type="http://schemas.openxmlformats.org/officeDocument/2006/relationships/hyperlink" Target="consultantplus://offline/ref=08F2275CE321919FE5B54FDB65AFC84A658130A0FA83BC76BF740C8924A5B0C7EA9C2746DD120E84DA0D30c7bDG" TargetMode="External"/><Relationship Id="rId27" Type="http://schemas.openxmlformats.org/officeDocument/2006/relationships/hyperlink" Target="consultantplus://offline/ref=08F2275CE321919FE5B54FDB65AFC84A658130A0FA83BC76BF740C8924A5B0C7EA9C2746DD120E84DA0D39c7b5G" TargetMode="External"/><Relationship Id="rId30" Type="http://schemas.openxmlformats.org/officeDocument/2006/relationships/hyperlink" Target="consultantplus://offline/ref=08F2275CE321919FE5B54FDB65AFC84A658130A0FA83BC76BF740C8924A5B0C7EA9C2746DD120E84DA0D30c7b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3631</Words>
  <Characters>20703</Characters>
  <Application>Microsoft Office Word</Application>
  <DocSecurity>0</DocSecurity>
  <Lines>172</Lines>
  <Paragraphs>48</Paragraphs>
  <ScaleCrop>false</ScaleCrop>
  <Company>Krokoz™</Company>
  <LinksUpToDate>false</LinksUpToDate>
  <CharactersWithSpaces>24286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Рыбкова</dc:creator>
  <cp:keywords/>
  <dc:description/>
  <cp:lastModifiedBy>Рыбкова</cp:lastModifiedBy>
  <cp:revision>3</cp:revision>
  <dcterms:created xsi:type="dcterms:W3CDTF">2016-07-28T05:27:00Z</dcterms:created>
  <dcterms:modified xsi:type="dcterms:W3CDTF">2016-07-28T05:28:00Z</dcterms:modified>
</cp:coreProperties>
</file>