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9D" w:rsidRPr="00AF1880" w:rsidRDefault="00C5539D" w:rsidP="00C5539D">
      <w:pPr>
        <w:pStyle w:val="a3"/>
        <w:keepNext w:val="0"/>
        <w:tabs>
          <w:tab w:val="left" w:pos="0"/>
        </w:tabs>
        <w:rPr>
          <w:rFonts w:ascii="Times New Roman" w:hAnsi="Times New Roman" w:cs="Times New Roman"/>
          <w:sz w:val="56"/>
          <w:szCs w:val="56"/>
        </w:rPr>
      </w:pPr>
      <w:bookmarkStart w:id="0" w:name="_Toc259101784"/>
    </w:p>
    <w:p w:rsidR="00C5539D" w:rsidRPr="00E93507" w:rsidRDefault="00C5539D" w:rsidP="00C5539D">
      <w:pPr>
        <w:pStyle w:val="a3"/>
        <w:keepNext w:val="0"/>
        <w:tabs>
          <w:tab w:val="left" w:pos="0"/>
        </w:tabs>
        <w:rPr>
          <w:rFonts w:ascii="Times New Roman" w:hAnsi="Times New Roman" w:cs="Times New Roman"/>
          <w:sz w:val="56"/>
          <w:szCs w:val="56"/>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422F98" w:rsidRDefault="00422F98" w:rsidP="00436726">
      <w:pPr>
        <w:pStyle w:val="a3"/>
        <w:keepNext w:val="0"/>
        <w:tabs>
          <w:tab w:val="left" w:pos="0"/>
        </w:tabs>
        <w:jc w:val="right"/>
        <w:rPr>
          <w:rFonts w:ascii="Times New Roman" w:hAnsi="Times New Roman" w:cs="Times New Roman"/>
          <w:b w:val="0"/>
          <w:szCs w:val="28"/>
        </w:rPr>
      </w:pPr>
    </w:p>
    <w:p w:rsidR="00422F98" w:rsidRDefault="00422F98" w:rsidP="00422F98">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lastRenderedPageBreak/>
        <w:t>Утверждено</w:t>
      </w:r>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решением</w:t>
      </w:r>
      <w:r w:rsidR="00C5539D">
        <w:rPr>
          <w:rFonts w:ascii="Times New Roman" w:hAnsi="Times New Roman" w:cs="Times New Roman"/>
          <w:b w:val="0"/>
          <w:szCs w:val="28"/>
        </w:rPr>
        <w:t xml:space="preserve"> Собрания представителей сельского поселения </w:t>
      </w:r>
      <w:proofErr w:type="spellStart"/>
      <w:r w:rsidR="00C5539D">
        <w:rPr>
          <w:rFonts w:ascii="Times New Roman" w:hAnsi="Times New Roman" w:cs="Times New Roman"/>
          <w:b w:val="0"/>
          <w:szCs w:val="28"/>
        </w:rPr>
        <w:t>Печинено</w:t>
      </w:r>
      <w:proofErr w:type="spellEnd"/>
      <w:r w:rsidR="00C5539D">
        <w:rPr>
          <w:rFonts w:ascii="Times New Roman" w:hAnsi="Times New Roman" w:cs="Times New Roman"/>
          <w:b w:val="0"/>
          <w:szCs w:val="28"/>
        </w:rPr>
        <w:t xml:space="preserve"> муниципального района </w:t>
      </w:r>
      <w:proofErr w:type="spellStart"/>
      <w:r w:rsidR="00C5539D">
        <w:rPr>
          <w:rFonts w:ascii="Times New Roman" w:hAnsi="Times New Roman" w:cs="Times New Roman"/>
          <w:b w:val="0"/>
          <w:szCs w:val="28"/>
        </w:rPr>
        <w:t>Богатовский</w:t>
      </w:r>
      <w:proofErr w:type="spellEnd"/>
      <w:r w:rsidR="00C5539D">
        <w:rPr>
          <w:rFonts w:ascii="Times New Roman" w:hAnsi="Times New Roman" w:cs="Times New Roman"/>
          <w:b w:val="0"/>
          <w:szCs w:val="28"/>
        </w:rPr>
        <w:t xml:space="preserve"> Самарской области</w:t>
      </w:r>
    </w:p>
    <w:p w:rsidR="00C5539D" w:rsidRPr="00C5539D" w:rsidRDefault="00422F98"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от 12.02.2013г № 3 (Актуальная версия с изменения</w:t>
      </w:r>
      <w:bookmarkStart w:id="1" w:name="_GoBack"/>
      <w:bookmarkEnd w:id="1"/>
      <w:r>
        <w:rPr>
          <w:rFonts w:ascii="Times New Roman" w:hAnsi="Times New Roman" w:cs="Times New Roman"/>
          <w:b w:val="0"/>
          <w:szCs w:val="28"/>
        </w:rPr>
        <w:t xml:space="preserve">ми </w:t>
      </w:r>
      <w:r w:rsidR="00C5539D">
        <w:rPr>
          <w:rFonts w:ascii="Times New Roman" w:hAnsi="Times New Roman" w:cs="Times New Roman"/>
          <w:b w:val="0"/>
          <w:szCs w:val="28"/>
        </w:rPr>
        <w:t xml:space="preserve">от </w:t>
      </w:r>
      <w:r w:rsidR="00C24AAC">
        <w:rPr>
          <w:rFonts w:ascii="Times New Roman" w:hAnsi="Times New Roman" w:cs="Times New Roman"/>
          <w:b w:val="0"/>
          <w:szCs w:val="28"/>
        </w:rPr>
        <w:t>07</w:t>
      </w:r>
      <w:r w:rsidR="00511B33">
        <w:rPr>
          <w:rFonts w:ascii="Times New Roman" w:hAnsi="Times New Roman" w:cs="Times New Roman"/>
          <w:b w:val="0"/>
          <w:szCs w:val="28"/>
        </w:rPr>
        <w:t>.</w:t>
      </w:r>
      <w:r w:rsidR="00C24AAC">
        <w:rPr>
          <w:rFonts w:ascii="Times New Roman" w:hAnsi="Times New Roman" w:cs="Times New Roman"/>
          <w:b w:val="0"/>
          <w:szCs w:val="28"/>
        </w:rPr>
        <w:t>12</w:t>
      </w:r>
      <w:r w:rsidR="00511B33">
        <w:rPr>
          <w:rFonts w:ascii="Times New Roman" w:hAnsi="Times New Roman" w:cs="Times New Roman"/>
          <w:b w:val="0"/>
          <w:szCs w:val="28"/>
        </w:rPr>
        <w:t>.201</w:t>
      </w:r>
      <w:r w:rsidR="00C24AAC">
        <w:rPr>
          <w:rFonts w:ascii="Times New Roman" w:hAnsi="Times New Roman" w:cs="Times New Roman"/>
          <w:b w:val="0"/>
          <w:szCs w:val="28"/>
        </w:rPr>
        <w:t>5</w:t>
      </w:r>
      <w:r>
        <w:rPr>
          <w:rFonts w:ascii="Times New Roman" w:hAnsi="Times New Roman" w:cs="Times New Roman"/>
          <w:b w:val="0"/>
          <w:szCs w:val="28"/>
        </w:rPr>
        <w:t>г.)</w:t>
      </w:r>
    </w:p>
    <w:p w:rsidR="00C5539D" w:rsidRDefault="00C5539D" w:rsidP="00C5539D">
      <w:pPr>
        <w:pStyle w:val="a3"/>
        <w:keepNext w:val="0"/>
        <w:tabs>
          <w:tab w:val="left" w:pos="0"/>
        </w:tabs>
        <w:rPr>
          <w:rFonts w:ascii="Times New Roman" w:hAnsi="Times New Roman" w:cs="Times New Roman"/>
          <w:sz w:val="56"/>
          <w:szCs w:val="56"/>
        </w:rPr>
        <w:sectPr w:rsidR="00C5539D" w:rsidSect="00422F98">
          <w:headerReference w:type="even" r:id="rId9"/>
          <w:headerReference w:type="default" r:id="rId10"/>
          <w:pgSz w:w="11906" w:h="16838"/>
          <w:pgMar w:top="851" w:right="851" w:bottom="1134" w:left="1843" w:header="709" w:footer="709" w:gutter="0"/>
          <w:cols w:num="2" w:space="709"/>
          <w:titlePg/>
          <w:docGrid w:linePitch="360"/>
        </w:sect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C011C0" w:rsidRDefault="00C5539D" w:rsidP="00C5539D">
      <w:pPr>
        <w:pStyle w:val="a3"/>
        <w:keepNext w:val="0"/>
        <w:tabs>
          <w:tab w:val="left" w:pos="0"/>
        </w:tabs>
        <w:rPr>
          <w:rFonts w:ascii="Times New Roman" w:hAnsi="Times New Roman" w:cs="Times New Roman"/>
          <w:sz w:val="44"/>
          <w:szCs w:val="44"/>
        </w:rPr>
      </w:pPr>
      <w:bookmarkStart w:id="2" w:name="_Toc311542505"/>
      <w:r w:rsidRPr="00C011C0">
        <w:rPr>
          <w:rFonts w:ascii="Times New Roman" w:hAnsi="Times New Roman" w:cs="Times New Roman"/>
          <w:sz w:val="44"/>
          <w:szCs w:val="44"/>
        </w:rPr>
        <w:t xml:space="preserve">ПРАВИЛА ЗЕМЛЕПОЛЬЗОВАНИЯ                        И ЗАСТРОЙКИ                                               СЕЛЬСКОГО ПОСЕЛЕНИЯ ПЕЧИНЕНО МУНИЦИПАЛЬНОГО РАЙОНА БОГАТОВСКИЙ САМАРСКОЙ ОБЛАСТИ                                                   </w:t>
      </w:r>
      <w:bookmarkEnd w:id="2"/>
    </w:p>
    <w:p w:rsidR="00C5539D" w:rsidRPr="00C011C0" w:rsidRDefault="00C5539D" w:rsidP="00C5539D">
      <w:pPr>
        <w:pStyle w:val="12"/>
      </w:pPr>
      <w:r w:rsidRPr="00C011C0">
        <w:br w:type="page"/>
      </w:r>
      <w:bookmarkStart w:id="3" w:name="_Toc311542506"/>
      <w:r w:rsidRPr="00C011C0">
        <w:lastRenderedPageBreak/>
        <w:t xml:space="preserve"> </w:t>
      </w:r>
    </w:p>
    <w:p w:rsidR="00C5539D" w:rsidRPr="00C011C0" w:rsidRDefault="00C5539D" w:rsidP="00C5539D">
      <w:pPr>
        <w:pStyle w:val="12"/>
        <w:rPr>
          <w:noProof/>
        </w:rPr>
      </w:pPr>
      <w:r w:rsidRPr="00C011C0">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0"/>
      <w:bookmarkEnd w:id="3"/>
    </w:p>
    <w:p w:rsidR="00C5539D" w:rsidRPr="00C011C0" w:rsidRDefault="00C5539D" w:rsidP="00C5539D">
      <w:pPr>
        <w:pStyle w:val="1"/>
        <w:numPr>
          <w:ilvl w:val="0"/>
          <w:numId w:val="18"/>
        </w:numPr>
        <w:jc w:val="center"/>
        <w:rPr>
          <w:rFonts w:ascii="Times New Roman" w:hAnsi="Times New Roman" w:cs="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C011C0">
        <w:rPr>
          <w:rFonts w:ascii="Times New Roman" w:hAnsi="Times New Roman" w:cs="Times New Roman"/>
          <w:sz w:val="28"/>
          <w:szCs w:val="28"/>
        </w:rPr>
        <w:t>Общие положения о землепользовании и застройке</w:t>
      </w:r>
      <w:bookmarkEnd w:id="4"/>
      <w:r w:rsidRPr="00C011C0">
        <w:rPr>
          <w:rFonts w:ascii="Times New Roman" w:hAnsi="Times New Roman" w:cs="Times New Roman"/>
          <w:sz w:val="28"/>
          <w:szCs w:val="28"/>
        </w:rPr>
        <w:t xml:space="preserve"> в </w:t>
      </w:r>
      <w:bookmarkEnd w:id="5"/>
      <w:bookmarkEnd w:id="6"/>
      <w:bookmarkEnd w:id="7"/>
      <w:bookmarkEnd w:id="8"/>
      <w:bookmarkEnd w:id="9"/>
      <w:r w:rsidRPr="00C011C0">
        <w:rPr>
          <w:rFonts w:ascii="Times New Roman" w:hAnsi="Times New Roman" w:cs="Times New Roman"/>
          <w:sz w:val="28"/>
          <w:szCs w:val="28"/>
        </w:rPr>
        <w:t xml:space="preserve">сельском поселении </w:t>
      </w:r>
      <w:proofErr w:type="spellStart"/>
      <w:r w:rsidRPr="00C011C0">
        <w:rPr>
          <w:rFonts w:ascii="Times New Roman" w:hAnsi="Times New Roman" w:cs="Times New Roman"/>
          <w:sz w:val="28"/>
          <w:szCs w:val="28"/>
        </w:rPr>
        <w:t>Печинено</w:t>
      </w:r>
      <w:bookmarkEnd w:id="10"/>
      <w:proofErr w:type="spellEnd"/>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C011C0">
        <w:rPr>
          <w:rFonts w:ascii="Times New Roman" w:hAnsi="Times New Roman" w:cs="Times New Roman"/>
          <w:sz w:val="28"/>
          <w:szCs w:val="28"/>
        </w:rPr>
        <w:t>Предмет Правил землепользования и застройки</w:t>
      </w:r>
      <w:bookmarkEnd w:id="11"/>
      <w:bookmarkEnd w:id="12"/>
      <w:bookmarkEnd w:id="13"/>
      <w:bookmarkEnd w:id="14"/>
      <w:bookmarkEnd w:id="15"/>
      <w:bookmarkEnd w:id="16"/>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proofErr w:type="gramStart"/>
      <w:r w:rsidRPr="00C011C0">
        <w:rPr>
          <w:rFonts w:ascii="Times New Roman" w:hAnsi="Times New Roman"/>
          <w:sz w:val="28"/>
        </w:rPr>
        <w:t xml:space="preserve">Настоящие Правила землепользования и застройки сельского поселения </w:t>
      </w:r>
      <w:proofErr w:type="spellStart"/>
      <w:r w:rsidRPr="00C011C0">
        <w:rPr>
          <w:rFonts w:ascii="Times New Roman" w:hAnsi="Times New Roman"/>
          <w:sz w:val="28"/>
        </w:rPr>
        <w:t>Печинено</w:t>
      </w:r>
      <w:proofErr w:type="spellEnd"/>
      <w:r w:rsidRPr="00C011C0">
        <w:rPr>
          <w:rFonts w:ascii="Times New Roman" w:hAnsi="Times New Roman"/>
          <w:sz w:val="28"/>
        </w:rPr>
        <w:t xml:space="preserve">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w:t>
      </w:r>
      <w:proofErr w:type="gramEnd"/>
      <w:r w:rsidRPr="00C011C0">
        <w:rPr>
          <w:rFonts w:ascii="Times New Roman" w:hAnsi="Times New Roman"/>
          <w:sz w:val="28"/>
        </w:rPr>
        <w:t xml:space="preserve"> сельского поселения </w:t>
      </w:r>
      <w:proofErr w:type="spellStart"/>
      <w:r w:rsidRPr="00C011C0">
        <w:rPr>
          <w:rFonts w:ascii="Times New Roman" w:hAnsi="Times New Roman"/>
          <w:sz w:val="28"/>
        </w:rPr>
        <w:t>Печинено</w:t>
      </w:r>
      <w:proofErr w:type="spellEnd"/>
      <w:r w:rsidRPr="00C011C0">
        <w:rPr>
          <w:rFonts w:ascii="Times New Roman" w:hAnsi="Times New Roman"/>
          <w:sz w:val="28"/>
        </w:rPr>
        <w:t xml:space="preserve">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Самарской области, иными муниципальными правовыми актами сельского поселения </w:t>
      </w:r>
      <w:proofErr w:type="spellStart"/>
      <w:r w:rsidRPr="00C011C0">
        <w:rPr>
          <w:rFonts w:ascii="Times New Roman" w:hAnsi="Times New Roman"/>
          <w:sz w:val="28"/>
        </w:rPr>
        <w:t>Печинено</w:t>
      </w:r>
      <w:proofErr w:type="spellEnd"/>
      <w:r w:rsidRPr="00C011C0">
        <w:rPr>
          <w:rFonts w:ascii="Times New Roman" w:hAnsi="Times New Roman"/>
          <w:sz w:val="28"/>
        </w:rPr>
        <w:t xml:space="preserve">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Самарской области регулируют отношения по землепользованию и застройке в сельском поселении </w:t>
      </w:r>
      <w:proofErr w:type="spellStart"/>
      <w:r w:rsidRPr="00C011C0">
        <w:rPr>
          <w:rFonts w:ascii="Times New Roman" w:hAnsi="Times New Roman"/>
          <w:sz w:val="28"/>
        </w:rPr>
        <w:t>Печинено</w:t>
      </w:r>
      <w:proofErr w:type="spellEnd"/>
      <w:r w:rsidRPr="00C011C0">
        <w:rPr>
          <w:rFonts w:ascii="Times New Roman" w:hAnsi="Times New Roman"/>
          <w:sz w:val="28"/>
        </w:rPr>
        <w:t xml:space="preserve">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Самарской области (далее также – поселение).</w:t>
      </w:r>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Правила разработаны в целях:</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планировки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C011C0">
        <w:rPr>
          <w:rFonts w:ascii="Times New Roman" w:hAnsi="Times New Roman"/>
          <w:sz w:val="28"/>
        </w:rPr>
        <w:lastRenderedPageBreak/>
        <w:t>объектов капитального строительства, находящихся на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создания условий для привлечения инвестиций, в том числе путем предоставления </w:t>
      </w:r>
      <w:proofErr w:type="gramStart"/>
      <w:r w:rsidRPr="00C011C0">
        <w:rPr>
          <w:rFonts w:ascii="Times New Roman" w:hAnsi="Times New Roman"/>
          <w:sz w:val="28"/>
        </w:rPr>
        <w:t>возможности выбора эффективных видов разрешенного использования земельных участков</w:t>
      </w:r>
      <w:proofErr w:type="gramEnd"/>
      <w:r w:rsidRPr="00C011C0">
        <w:rPr>
          <w:rFonts w:ascii="Times New Roman" w:hAnsi="Times New Roman"/>
          <w:sz w:val="28"/>
        </w:rPr>
        <w:t xml:space="preserve"> 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C011C0">
        <w:rPr>
          <w:rFonts w:ascii="Times New Roman" w:hAnsi="Times New Roman" w:cs="Times New Roman"/>
          <w:sz w:val="28"/>
          <w:szCs w:val="28"/>
        </w:rPr>
        <w:t>Основные понятия, используемые в Правилах</w:t>
      </w:r>
      <w:bookmarkEnd w:id="17"/>
      <w:bookmarkEnd w:id="18"/>
      <w:bookmarkEnd w:id="19"/>
      <w:bookmarkEnd w:id="20"/>
      <w:bookmarkEnd w:id="21"/>
      <w:bookmarkEnd w:id="22"/>
    </w:p>
    <w:p w:rsidR="00C5539D" w:rsidRPr="00C011C0" w:rsidRDefault="00C5539D" w:rsidP="00C5539D">
      <w:pPr>
        <w:pStyle w:val="a5"/>
        <w:numPr>
          <w:ilvl w:val="2"/>
          <w:numId w:val="9"/>
        </w:numPr>
        <w:spacing w:line="360" w:lineRule="auto"/>
        <w:ind w:left="0" w:firstLine="720"/>
        <w:rPr>
          <w:rFonts w:ascii="Times New Roman" w:hAnsi="Times New Roman"/>
          <w:sz w:val="28"/>
        </w:rPr>
      </w:pPr>
      <w:r w:rsidRPr="00C011C0">
        <w:rPr>
          <w:rFonts w:ascii="Times New Roman" w:hAnsi="Times New Roman"/>
          <w:sz w:val="28"/>
        </w:rPr>
        <w:t>В целях применения Правил,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C5539D" w:rsidRPr="00C011C0" w:rsidRDefault="00C5539D" w:rsidP="00C5539D">
      <w:pPr>
        <w:pStyle w:val="a5"/>
        <w:numPr>
          <w:ilvl w:val="2"/>
          <w:numId w:val="9"/>
        </w:numPr>
        <w:tabs>
          <w:tab w:val="num" w:pos="1260"/>
        </w:tabs>
        <w:spacing w:line="360" w:lineRule="auto"/>
        <w:ind w:left="0" w:firstLine="720"/>
        <w:rPr>
          <w:rFonts w:ascii="Times New Roman" w:hAnsi="Times New Roman"/>
          <w:sz w:val="28"/>
        </w:rPr>
      </w:pPr>
      <w:r w:rsidRPr="00C011C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C011C0">
        <w:rPr>
          <w:rFonts w:ascii="Times New Roman" w:hAnsi="Times New Roman" w:cs="Times New Roman"/>
          <w:sz w:val="28"/>
          <w:szCs w:val="28"/>
        </w:rPr>
        <w:t>Участники отношений по землепользованию и застройк</w:t>
      </w:r>
      <w:bookmarkEnd w:id="23"/>
      <w:r w:rsidRPr="00C011C0">
        <w:rPr>
          <w:rFonts w:ascii="Times New Roman" w:hAnsi="Times New Roman" w:cs="Times New Roman"/>
          <w:sz w:val="28"/>
          <w:szCs w:val="28"/>
        </w:rPr>
        <w:t>е в поселении</w:t>
      </w:r>
      <w:bookmarkEnd w:id="24"/>
      <w:r w:rsidRPr="00C011C0">
        <w:rPr>
          <w:rFonts w:ascii="Times New Roman" w:hAnsi="Times New Roman" w:cs="Times New Roman"/>
          <w:sz w:val="28"/>
          <w:szCs w:val="28"/>
        </w:rPr>
        <w:t xml:space="preserve"> </w:t>
      </w:r>
      <w:bookmarkEnd w:id="25"/>
      <w:bookmarkEnd w:id="26"/>
      <w:bookmarkEnd w:id="27"/>
    </w:p>
    <w:p w:rsidR="00C5539D" w:rsidRPr="00C011C0" w:rsidRDefault="00C5539D" w:rsidP="00C5539D">
      <w:pPr>
        <w:pStyle w:val="a5"/>
        <w:numPr>
          <w:ilvl w:val="2"/>
          <w:numId w:val="10"/>
        </w:numPr>
        <w:spacing w:line="360" w:lineRule="auto"/>
        <w:ind w:left="0" w:firstLine="720"/>
        <w:rPr>
          <w:rFonts w:ascii="Times New Roman" w:hAnsi="Times New Roman"/>
          <w:sz w:val="28"/>
        </w:rPr>
      </w:pPr>
      <w:r w:rsidRPr="00C011C0">
        <w:rPr>
          <w:rFonts w:ascii="Times New Roman" w:hAnsi="Times New Roman"/>
          <w:sz w:val="28"/>
        </w:rPr>
        <w:t>Участниками отношений по землепользованию и застройке в поселении являются: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Российская Федерация;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Самарская область;</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муниципальный район </w:t>
      </w:r>
      <w:proofErr w:type="spellStart"/>
      <w:r w:rsidRPr="00C011C0">
        <w:rPr>
          <w:rFonts w:ascii="Times New Roman" w:hAnsi="Times New Roman"/>
          <w:sz w:val="28"/>
        </w:rPr>
        <w:t>Богатовский</w:t>
      </w:r>
      <w:proofErr w:type="spellEnd"/>
      <w:r w:rsidRPr="00C011C0">
        <w:rPr>
          <w:rFonts w:ascii="Times New Roman" w:hAnsi="Times New Roman"/>
          <w:sz w:val="28"/>
        </w:rPr>
        <w:t>;</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сельское поселение </w:t>
      </w:r>
      <w:proofErr w:type="spellStart"/>
      <w:r w:rsidRPr="00C011C0">
        <w:rPr>
          <w:rFonts w:ascii="Times New Roman" w:hAnsi="Times New Roman"/>
          <w:sz w:val="28"/>
        </w:rPr>
        <w:t>Печинено</w:t>
      </w:r>
      <w:proofErr w:type="spellEnd"/>
      <w:r w:rsidRPr="00C011C0">
        <w:rPr>
          <w:rFonts w:ascii="Times New Roman" w:hAnsi="Times New Roman"/>
          <w:sz w:val="28"/>
        </w:rPr>
        <w:t>;</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lastRenderedPageBreak/>
        <w:t>физические и юридические лица.</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От имени Российской Федерации, Самарской области,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и органы местного самоуправления поселения в пределах своей компетенции.</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Участники отношений по землепользованию и застройке в поселении обязаны соблюдать Правила.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9" w:name="_Toc311542511"/>
      <w:r w:rsidRPr="00C011C0">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9"/>
      <w:r w:rsidRPr="00C011C0">
        <w:rPr>
          <w:rFonts w:ascii="Times New Roman" w:hAnsi="Times New Roman" w:cs="Times New Roman"/>
          <w:sz w:val="28"/>
          <w:szCs w:val="28"/>
        </w:rPr>
        <w:t xml:space="preserve"> </w:t>
      </w:r>
      <w:bookmarkEnd w:id="28"/>
    </w:p>
    <w:p w:rsidR="00C5539D" w:rsidRPr="00C011C0" w:rsidRDefault="00C5539D" w:rsidP="00C5539D">
      <w:pPr>
        <w:pStyle w:val="a5"/>
        <w:numPr>
          <w:ilvl w:val="2"/>
          <w:numId w:val="11"/>
        </w:numPr>
        <w:spacing w:line="360" w:lineRule="auto"/>
        <w:ind w:left="0" w:firstLine="720"/>
        <w:rPr>
          <w:rFonts w:ascii="Times New Roman" w:hAnsi="Times New Roman"/>
          <w:sz w:val="28"/>
        </w:rPr>
      </w:pPr>
      <w:proofErr w:type="gramStart"/>
      <w:r w:rsidRPr="00C011C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roofErr w:type="gramEnd"/>
    </w:p>
    <w:p w:rsidR="00C5539D" w:rsidRPr="00C011C0" w:rsidRDefault="00C5539D" w:rsidP="00C5539D">
      <w:pPr>
        <w:pStyle w:val="a5"/>
        <w:numPr>
          <w:ilvl w:val="2"/>
          <w:numId w:val="11"/>
        </w:numPr>
        <w:tabs>
          <w:tab w:val="num" w:pos="1260"/>
        </w:tabs>
        <w:spacing w:line="360" w:lineRule="auto"/>
        <w:ind w:left="0" w:firstLine="720"/>
        <w:rPr>
          <w:rFonts w:ascii="Times New Roman" w:hAnsi="Times New Roman"/>
          <w:sz w:val="28"/>
        </w:rPr>
      </w:pPr>
      <w:r w:rsidRPr="00C011C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0" w:name="_Toc311542512"/>
      <w:r w:rsidRPr="00C011C0">
        <w:rPr>
          <w:rFonts w:ascii="Times New Roman" w:hAnsi="Times New Roman" w:cs="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утверждение правил землепользования и застройки и генерального плана поселения, внесение в них изменений;</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организации и проведения публичных слушаний по вопросам градостроительной деятельности в поселении;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состава, порядка подготовки и утверждения местных нормативов градостроительного проектирования, и их утверждение;</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C5539D" w:rsidRPr="00C011C0" w:rsidRDefault="00C5539D" w:rsidP="00C5539D">
      <w:pPr>
        <w:pStyle w:val="af9"/>
        <w:numPr>
          <w:ilvl w:val="0"/>
          <w:numId w:val="1"/>
        </w:numPr>
        <w:tabs>
          <w:tab w:val="left" w:pos="1134"/>
        </w:tabs>
        <w:autoSpaceDE w:val="0"/>
        <w:autoSpaceDN w:val="0"/>
        <w:adjustRightInd w:val="0"/>
        <w:spacing w:line="360" w:lineRule="auto"/>
        <w:jc w:val="both"/>
      </w:pPr>
      <w:r w:rsidRPr="00C011C0">
        <w:rPr>
          <w:sz w:val="28"/>
          <w:szCs w:val="28"/>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C011C0">
        <w:t>;</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1" w:name="_Toc311542513"/>
      <w:r w:rsidRPr="00C011C0">
        <w:rPr>
          <w:rFonts w:ascii="Times New Roman" w:hAnsi="Times New Roman" w:cs="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К полномочиям Главы поселения в сфере землепользования и застройки относятся: </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назначение и проведение публичных слушаний по вопросам градостроительной деятельности в поселении;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w:t>
      </w:r>
      <w:r w:rsidR="005D50C3">
        <w:rPr>
          <w:rFonts w:ascii="Times New Roman" w:hAnsi="Times New Roman"/>
          <w:sz w:val="28"/>
        </w:rPr>
        <w:t>а поселения издает постановления</w:t>
      </w:r>
      <w:r w:rsidRPr="00C011C0">
        <w:rPr>
          <w:rFonts w:ascii="Times New Roman" w:hAnsi="Times New Roman"/>
          <w:sz w:val="28"/>
        </w:rPr>
        <w:t xml:space="preserve"> Главы поселения по вопросам, указанным в пункте 1 настоящей статьи.</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Администрации поселения в сфере землепользования и застройки относятся: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обеспечение всем заинтересованным лицам возможности ознакомления с Правилами;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proofErr w:type="gramStart"/>
      <w:r w:rsidRPr="00C011C0">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005D50C3">
        <w:rPr>
          <w:rFonts w:ascii="Times New Roman" w:hAnsi="Times New Roman"/>
          <w:sz w:val="28"/>
        </w:rPr>
        <w:t>Богатовский</w:t>
      </w:r>
      <w:proofErr w:type="spellEnd"/>
      <w:r w:rsidRPr="00C011C0">
        <w:rPr>
          <w:rFonts w:ascii="Times New Roman" w:hAnsi="Times New Roman"/>
          <w:sz w:val="28"/>
        </w:rPr>
        <w:t xml:space="preserve"> или уполномоченной организацией, указанной в</w:t>
      </w:r>
      <w:proofErr w:type="gramEnd"/>
      <w:r w:rsidRPr="00C011C0">
        <w:rPr>
          <w:rFonts w:ascii="Times New Roman" w:hAnsi="Times New Roman"/>
          <w:sz w:val="28"/>
        </w:rPr>
        <w:t xml:space="preserve"> статье 55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Правил и о подготовке проектов решений о внесении изменений в Правила;</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C011C0">
        <w:rPr>
          <w:rFonts w:ascii="Times New Roman" w:hAnsi="Times New Roman"/>
          <w:webHidden/>
          <w:sz w:val="28"/>
        </w:rPr>
        <w:t>;</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развитии застроенных территорий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2" w:name="_Toc311542514"/>
      <w:bookmarkStart w:id="33" w:name="_Toc215295500"/>
      <w:bookmarkStart w:id="34" w:name="_Toc242169283"/>
      <w:bookmarkStart w:id="35" w:name="_Toc259101790"/>
      <w:r w:rsidRPr="00C011C0">
        <w:rPr>
          <w:rFonts w:ascii="Times New Roman" w:hAnsi="Times New Roman" w:cs="Times New Roman"/>
          <w:sz w:val="28"/>
          <w:szCs w:val="28"/>
        </w:rPr>
        <w:t>Комиссия по подготовке проекта правил землепользования и застройки поселения</w:t>
      </w:r>
      <w:bookmarkEnd w:id="32"/>
      <w:r w:rsidRPr="00C011C0">
        <w:rPr>
          <w:rFonts w:ascii="Times New Roman" w:hAnsi="Times New Roman" w:cs="Times New Roman"/>
          <w:sz w:val="28"/>
          <w:szCs w:val="28"/>
        </w:rPr>
        <w:t xml:space="preserve"> </w:t>
      </w:r>
      <w:bookmarkEnd w:id="33"/>
      <w:bookmarkEnd w:id="34"/>
      <w:bookmarkEnd w:id="35"/>
    </w:p>
    <w:p w:rsidR="00C5539D" w:rsidRPr="00C011C0" w:rsidRDefault="00C5539D" w:rsidP="00C5539D">
      <w:pPr>
        <w:pStyle w:val="a5"/>
        <w:numPr>
          <w:ilvl w:val="2"/>
          <w:numId w:val="13"/>
        </w:numPr>
        <w:spacing w:line="360" w:lineRule="auto"/>
        <w:ind w:left="0" w:firstLine="720"/>
        <w:rPr>
          <w:rFonts w:ascii="Times New Roman" w:hAnsi="Times New Roman"/>
          <w:sz w:val="28"/>
        </w:rPr>
      </w:pPr>
      <w:r w:rsidRPr="00C011C0">
        <w:rPr>
          <w:rFonts w:ascii="Times New Roman" w:hAnsi="Times New Roman"/>
          <w:sz w:val="28"/>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w:t>
      </w:r>
      <w:proofErr w:type="gramStart"/>
      <w:r w:rsidRPr="00C011C0">
        <w:rPr>
          <w:rFonts w:ascii="Times New Roman" w:hAnsi="Times New Roman"/>
          <w:sz w:val="28"/>
        </w:rPr>
        <w:t>Правил</w:t>
      </w:r>
      <w:proofErr w:type="gramEnd"/>
      <w:r w:rsidRPr="00C011C0">
        <w:rPr>
          <w:rFonts w:ascii="Times New Roman" w:hAnsi="Times New Roman"/>
          <w:sz w:val="28"/>
        </w:rPr>
        <w:t xml:space="preserve"> и обеспечения соблюдения требований Правил, предъявляемых к землепользованию и застройке в поселении.</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Комиссии относятся: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обеспечение подготовки проекта Правил и проектов о внесении изменений в Правила;</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5539D" w:rsidRPr="00C011C0" w:rsidRDefault="00C5539D" w:rsidP="00C5539D">
      <w:pPr>
        <w:pStyle w:val="a5"/>
        <w:numPr>
          <w:ilvl w:val="0"/>
          <w:numId w:val="3"/>
        </w:numPr>
        <w:tabs>
          <w:tab w:val="left" w:pos="1134"/>
          <w:tab w:val="left" w:pos="6946"/>
        </w:tabs>
        <w:spacing w:line="360" w:lineRule="auto"/>
        <w:rPr>
          <w:rFonts w:ascii="Times New Roman" w:hAnsi="Times New Roman"/>
          <w:sz w:val="28"/>
        </w:rPr>
      </w:pPr>
      <w:r w:rsidRPr="00C011C0">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6" w:name="_Toc131313916"/>
      <w:bookmarkStart w:id="37" w:name="_Toc215295501"/>
      <w:bookmarkStart w:id="38" w:name="_Toc242169284"/>
      <w:bookmarkStart w:id="39" w:name="_Toc259101791"/>
      <w:bookmarkStart w:id="40" w:name="_Toc311542515"/>
      <w:r w:rsidRPr="00C011C0">
        <w:rPr>
          <w:rFonts w:ascii="Times New Roman" w:hAnsi="Times New Roman" w:cs="Times New Roman"/>
          <w:sz w:val="28"/>
          <w:szCs w:val="28"/>
        </w:rPr>
        <w:lastRenderedPageBreak/>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C011C0">
        <w:rPr>
          <w:rFonts w:ascii="Times New Roman" w:hAnsi="Times New Roman" w:cs="Times New Roman"/>
          <w:sz w:val="28"/>
          <w:szCs w:val="28"/>
        </w:rPr>
        <w:t xml:space="preserve"> </w:t>
      </w:r>
    </w:p>
    <w:p w:rsidR="00C5539D" w:rsidRPr="00C011C0" w:rsidRDefault="00C5539D" w:rsidP="00C5539D">
      <w:pPr>
        <w:pStyle w:val="a5"/>
        <w:numPr>
          <w:ilvl w:val="2"/>
          <w:numId w:val="14"/>
        </w:numPr>
        <w:spacing w:line="360" w:lineRule="auto"/>
        <w:ind w:left="0" w:firstLine="720"/>
        <w:rPr>
          <w:rFonts w:ascii="Times New Roman" w:hAnsi="Times New Roman"/>
          <w:sz w:val="28"/>
        </w:rPr>
      </w:pPr>
      <w:r w:rsidRPr="00C011C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proofErr w:type="gramStart"/>
      <w:r w:rsidRPr="00C011C0">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roofErr w:type="gramEnd"/>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43" w:name="_Toc242169285"/>
      <w:bookmarkStart w:id="44" w:name="_Toc259101792"/>
      <w:bookmarkStart w:id="45" w:name="_Toc311542516"/>
      <w:r w:rsidRPr="00C011C0">
        <w:rPr>
          <w:rFonts w:ascii="Times New Roman" w:hAnsi="Times New Roman" w:cs="Times New Roman"/>
          <w:sz w:val="28"/>
          <w:szCs w:val="28"/>
        </w:rPr>
        <w:lastRenderedPageBreak/>
        <w:t>Открытость и доступность информации о землепользовании и застройке</w:t>
      </w:r>
      <w:bookmarkEnd w:id="41"/>
      <w:bookmarkEnd w:id="42"/>
      <w:bookmarkEnd w:id="43"/>
      <w:bookmarkEnd w:id="44"/>
      <w:bookmarkEnd w:id="45"/>
      <w:r w:rsidRPr="00C011C0">
        <w:rPr>
          <w:rFonts w:ascii="Times New Roman" w:hAnsi="Times New Roman" w:cs="Times New Roman"/>
          <w:sz w:val="28"/>
          <w:szCs w:val="28"/>
        </w:rPr>
        <w:t xml:space="preserve"> </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 xml:space="preserve"> предоставления копий Правил в муниципальные библиотеки поселения;</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создания условий для ознакомления с настоящими Правилами в Администрации поселения.</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C011C0">
        <w:rPr>
          <w:rFonts w:ascii="Times New Roman" w:hAnsi="Times New Roman" w:cs="Times New Roman"/>
          <w:sz w:val="28"/>
          <w:szCs w:val="28"/>
        </w:rPr>
        <w:t xml:space="preserve">Градостроительное </w:t>
      </w:r>
      <w:bookmarkEnd w:id="46"/>
      <w:r w:rsidRPr="00C011C0">
        <w:rPr>
          <w:rFonts w:ascii="Times New Roman" w:hAnsi="Times New Roman" w:cs="Times New Roman"/>
          <w:sz w:val="28"/>
          <w:szCs w:val="28"/>
        </w:rPr>
        <w:t>зонирование территории</w:t>
      </w:r>
      <w:bookmarkEnd w:id="47"/>
      <w:bookmarkEnd w:id="48"/>
      <w:bookmarkEnd w:id="49"/>
      <w:r w:rsidRPr="00C011C0">
        <w:rPr>
          <w:rFonts w:ascii="Times New Roman" w:hAnsi="Times New Roman" w:cs="Times New Roman"/>
          <w:sz w:val="28"/>
          <w:szCs w:val="28"/>
        </w:rPr>
        <w:t xml:space="preserve"> </w:t>
      </w:r>
      <w:bookmarkStart w:id="52" w:name="_Toc131313919"/>
      <w:bookmarkEnd w:id="50"/>
      <w:r w:rsidRPr="00C011C0">
        <w:rPr>
          <w:rFonts w:ascii="Times New Roman" w:hAnsi="Times New Roman" w:cs="Times New Roman"/>
          <w:sz w:val="28"/>
          <w:szCs w:val="28"/>
        </w:rPr>
        <w:t>поселения</w:t>
      </w:r>
      <w:bookmarkEnd w:id="51"/>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53" w:name="_Toc215295505"/>
      <w:bookmarkStart w:id="54" w:name="_Toc242169288"/>
      <w:bookmarkStart w:id="55" w:name="_Toc259101795"/>
      <w:bookmarkStart w:id="56" w:name="_Toc311542518"/>
      <w:r w:rsidRPr="00C011C0">
        <w:rPr>
          <w:rFonts w:ascii="Times New Roman" w:hAnsi="Times New Roman" w:cs="Times New Roman"/>
          <w:sz w:val="28"/>
          <w:szCs w:val="28"/>
        </w:rPr>
        <w:t xml:space="preserve">Зонирование территории </w:t>
      </w:r>
      <w:bookmarkEnd w:id="52"/>
      <w:bookmarkEnd w:id="53"/>
      <w:bookmarkEnd w:id="54"/>
      <w:bookmarkEnd w:id="55"/>
      <w:r w:rsidRPr="00C011C0">
        <w:rPr>
          <w:rFonts w:ascii="Times New Roman" w:hAnsi="Times New Roman" w:cs="Times New Roman"/>
          <w:sz w:val="28"/>
          <w:szCs w:val="28"/>
        </w:rPr>
        <w:t>поселения</w:t>
      </w:r>
      <w:bookmarkEnd w:id="56"/>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территориальных зон установлены </w:t>
      </w:r>
      <w:proofErr w:type="gramStart"/>
      <w:r w:rsidRPr="00C011C0">
        <w:rPr>
          <w:rFonts w:ascii="Times New Roman" w:hAnsi="Times New Roman"/>
          <w:sz w:val="28"/>
        </w:rPr>
        <w:t>по</w:t>
      </w:r>
      <w:proofErr w:type="gramEnd"/>
      <w:r w:rsidRPr="00C011C0">
        <w:rPr>
          <w:rFonts w:ascii="Times New Roman" w:hAnsi="Times New Roman"/>
          <w:sz w:val="28"/>
        </w:rPr>
        <w:t>:</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1) линиям магистралей, улиц, проездов, разделяющим транспортные потоки противоположных направлений;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2) красным линиям;</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3) границам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4) границам населенных пунктов в пределах поселения;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5) естественным границам природных объектов;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6) иным границам.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Правообладатели земельных участков и (или) иного недвижимого имущества обязаны соблюдать:</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57" w:name="_Toc131313920"/>
      <w:bookmarkStart w:id="58" w:name="_Toc215295506"/>
      <w:bookmarkStart w:id="59" w:name="_Toc242169289"/>
      <w:bookmarkStart w:id="60" w:name="_Toc259101796"/>
      <w:bookmarkStart w:id="61" w:name="_Toc311542519"/>
      <w:r w:rsidRPr="00C011C0">
        <w:rPr>
          <w:rFonts w:ascii="Times New Roman" w:hAnsi="Times New Roman" w:cs="Times New Roman"/>
          <w:sz w:val="28"/>
          <w:szCs w:val="28"/>
        </w:rPr>
        <w:t>Градостроительные регламенты</w:t>
      </w:r>
      <w:bookmarkEnd w:id="57"/>
      <w:bookmarkEnd w:id="58"/>
      <w:bookmarkEnd w:id="59"/>
      <w:bookmarkEnd w:id="60"/>
      <w:bookmarkEnd w:id="61"/>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Действие градостроительных регламентов не распространяется на земельные участки: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proofErr w:type="gramStart"/>
      <w:r w:rsidRPr="00C011C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011C0">
        <w:rPr>
          <w:rFonts w:ascii="Times New Roman" w:hAnsi="Times New Roman"/>
          <w:sz w:val="28"/>
        </w:rPr>
        <w:t xml:space="preserve"> наследия;</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 xml:space="preserve">в границах территорий общего пользования; </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proofErr w:type="gramStart"/>
      <w:r w:rsidRPr="00C011C0">
        <w:rPr>
          <w:rFonts w:ascii="Times New Roman" w:hAnsi="Times New Roman"/>
          <w:sz w:val="28"/>
        </w:rPr>
        <w:t>предоставленные для размещения линейных объектов и (или) занятые линейными объектами;</w:t>
      </w:r>
      <w:proofErr w:type="gramEnd"/>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proofErr w:type="gramStart"/>
      <w:r w:rsidRPr="00C011C0">
        <w:rPr>
          <w:rFonts w:ascii="Times New Roman" w:hAnsi="Times New Roman"/>
          <w:sz w:val="28"/>
        </w:rPr>
        <w:t>предоставленные для добычи полезных ископаемых.</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w:t>
      </w:r>
      <w:r w:rsidRPr="00C011C0">
        <w:rPr>
          <w:rFonts w:ascii="Times New Roman" w:hAnsi="Times New Roman"/>
          <w:sz w:val="28"/>
        </w:rPr>
        <w:lastRenderedPageBreak/>
        <w:t>власти Самарской области или Собранием представителей поселения в соответствии с федеральными законами.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виды разрешенного использования земельных участков 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10. </w:t>
      </w:r>
      <w:proofErr w:type="gramStart"/>
      <w:r w:rsidRPr="00C011C0">
        <w:rPr>
          <w:rFonts w:ascii="Times New Roman" w:hAnsi="Times New Roman"/>
          <w:sz w:val="28"/>
        </w:rPr>
        <w:t>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proofErr w:type="gramEnd"/>
      <w:r w:rsidRPr="00C011C0">
        <w:rPr>
          <w:rFonts w:ascii="Times New Roman" w:hAnsi="Times New Roman"/>
          <w:sz w:val="28"/>
        </w:rPr>
        <w:t xml:space="preserve"> Комиссия обеспечивает внесение указанных изменений в Правила в соответствии с главой VI</w:t>
      </w:r>
      <w:r w:rsidRPr="00C011C0">
        <w:rPr>
          <w:rFonts w:ascii="Times New Roman" w:hAnsi="Times New Roman"/>
          <w:sz w:val="28"/>
          <w:lang w:val="en-US"/>
        </w:rPr>
        <w:t>I</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2" w:name="_Toc131313921"/>
      <w:bookmarkStart w:id="63" w:name="_Toc215295507"/>
      <w:bookmarkStart w:id="64" w:name="_Toc242169290"/>
      <w:bookmarkStart w:id="65" w:name="_Toc259101797"/>
      <w:bookmarkStart w:id="66" w:name="_Toc311542520"/>
      <w:r w:rsidRPr="00C011C0">
        <w:rPr>
          <w:rFonts w:ascii="Times New Roman" w:hAnsi="Times New Roman" w:cs="Times New Roman"/>
          <w:sz w:val="28"/>
          <w:szCs w:val="28"/>
        </w:rPr>
        <w:t>Зоны с особыми условиями использования территорий</w:t>
      </w:r>
      <w:bookmarkEnd w:id="62"/>
      <w:bookmarkEnd w:id="63"/>
      <w:bookmarkEnd w:id="64"/>
      <w:bookmarkEnd w:id="65"/>
      <w:bookmarkEnd w:id="66"/>
    </w:p>
    <w:p w:rsidR="00C5539D" w:rsidRPr="00C011C0" w:rsidRDefault="00C5539D" w:rsidP="00C5539D">
      <w:pPr>
        <w:autoSpaceDE w:val="0"/>
        <w:autoSpaceDN w:val="0"/>
        <w:adjustRightInd w:val="0"/>
        <w:spacing w:before="200" w:line="360" w:lineRule="auto"/>
        <w:ind w:firstLine="539"/>
        <w:jc w:val="both"/>
        <w:rPr>
          <w:sz w:val="28"/>
          <w:szCs w:val="28"/>
        </w:rPr>
      </w:pPr>
      <w:r w:rsidRPr="00C011C0">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011C0">
        <w:rPr>
          <w:sz w:val="28"/>
          <w:szCs w:val="28"/>
        </w:rPr>
        <w:t>водоохранные</w:t>
      </w:r>
      <w:proofErr w:type="spellEnd"/>
      <w:r w:rsidRPr="00C011C0">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C011C0">
        <w:rPr>
          <w:rFonts w:ascii="Times New Roman" w:hAnsi="Times New Roman" w:cs="Times New Roman"/>
          <w:sz w:val="28"/>
          <w:szCs w:val="28"/>
        </w:rPr>
        <w:lastRenderedPageBreak/>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основные виды разрешенного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условно разрешенные виды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 xml:space="preserve">вспомогательные виды разрешенного использования (допускаются только в качестве </w:t>
      </w:r>
      <w:proofErr w:type="gramStart"/>
      <w:r w:rsidRPr="00C011C0">
        <w:rPr>
          <w:rFonts w:ascii="Times New Roman" w:hAnsi="Times New Roman"/>
          <w:sz w:val="28"/>
        </w:rPr>
        <w:t>дополнительных</w:t>
      </w:r>
      <w:proofErr w:type="gramEnd"/>
      <w:r w:rsidRPr="00C011C0">
        <w:rPr>
          <w:rFonts w:ascii="Times New Roman" w:hAnsi="Times New Roman"/>
          <w:sz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C011C0">
        <w:rPr>
          <w:rFonts w:ascii="Times New Roman" w:hAnsi="Times New Roman"/>
          <w:sz w:val="28"/>
        </w:rPr>
        <w:t>о-</w:t>
      </w:r>
      <w:proofErr w:type="gramEnd"/>
      <w:r w:rsidRPr="00C011C0">
        <w:rPr>
          <w:rFonts w:ascii="Times New Roman" w:hAnsi="Times New Roman"/>
          <w:sz w:val="28"/>
        </w:rPr>
        <w:t xml:space="preserve">, водо-, газоснабжения, водоотведения, телефонизации и т.д.) являются </w:t>
      </w:r>
      <w:r w:rsidRPr="00C011C0">
        <w:rPr>
          <w:rFonts w:ascii="Times New Roman" w:hAnsi="Times New Roman"/>
          <w:sz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6. </w:t>
      </w:r>
      <w:proofErr w:type="gramStart"/>
      <w:r w:rsidRPr="00C011C0">
        <w:rPr>
          <w:rFonts w:ascii="Times New Roman" w:hAnsi="Times New Roman"/>
          <w:sz w:val="28"/>
        </w:rPr>
        <w:t>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w:t>
      </w:r>
      <w:proofErr w:type="gramEnd"/>
      <w:r w:rsidRPr="00C011C0">
        <w:rPr>
          <w:rFonts w:ascii="Times New Roman" w:hAnsi="Times New Roman"/>
          <w:sz w:val="28"/>
        </w:rPr>
        <w:t xml:space="preserve"> градостроительным регламентом соответствующей территориальной зоны в качестве основного вида разрешенного использования.</w:t>
      </w:r>
    </w:p>
    <w:p w:rsidR="00C5539D" w:rsidRPr="00C011C0" w:rsidRDefault="00C5539D" w:rsidP="00C5539D">
      <w:pPr>
        <w:spacing w:line="360" w:lineRule="auto"/>
        <w:ind w:firstLine="709"/>
        <w:jc w:val="both"/>
        <w:rPr>
          <w:sz w:val="28"/>
          <w:szCs w:val="28"/>
        </w:rPr>
      </w:pPr>
      <w:r w:rsidRPr="00C011C0">
        <w:rPr>
          <w:sz w:val="28"/>
          <w:szCs w:val="28"/>
        </w:rPr>
        <w:t xml:space="preserve">7. </w:t>
      </w:r>
      <w:proofErr w:type="gramStart"/>
      <w:r w:rsidRPr="00C011C0">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roofErr w:type="gramEnd"/>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3" w:name="_Toc242169292"/>
      <w:bookmarkStart w:id="74" w:name="_Toc259101799"/>
      <w:bookmarkStart w:id="75" w:name="_Toc311542522"/>
      <w:r w:rsidRPr="00C011C0">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C011C0">
        <w:rPr>
          <w:rFonts w:ascii="Times New Roman" w:hAnsi="Times New Roman"/>
          <w:sz w:val="28"/>
        </w:rPr>
        <w:lastRenderedPageBreak/>
        <w:t>регламентом при условии соблюдения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2. </w:t>
      </w:r>
      <w:proofErr w:type="gramStart"/>
      <w:r w:rsidRPr="00C011C0">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011C0">
        <w:rPr>
          <w:rFonts w:ascii="Times New Roman" w:hAnsi="Times New Roman"/>
          <w:sz w:val="28"/>
          <w:lang w:val="en-US"/>
        </w:rPr>
        <w:t>I</w:t>
      </w:r>
      <w:r w:rsidRPr="00C011C0">
        <w:rPr>
          <w:rFonts w:ascii="Times New Roman" w:hAnsi="Times New Roman"/>
          <w:sz w:val="28"/>
        </w:rPr>
        <w:t xml:space="preserve">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6" w:name="_Toc131313923"/>
      <w:bookmarkStart w:id="77" w:name="_Toc215295509"/>
      <w:bookmarkStart w:id="78" w:name="_Toc242169293"/>
      <w:bookmarkStart w:id="79" w:name="_Toc259101800"/>
      <w:bookmarkStart w:id="80" w:name="_Toc311542523"/>
      <w:r w:rsidRPr="00C011C0">
        <w:rPr>
          <w:rFonts w:ascii="Times New Roman" w:hAnsi="Times New Roman" w:cs="Times New Roman"/>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C011C0">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w:t>
      </w:r>
      <w:proofErr w:type="gramStart"/>
      <w:r w:rsidRPr="00C011C0">
        <w:rPr>
          <w:rFonts w:ascii="Times New Roman" w:hAnsi="Times New Roman"/>
          <w:sz w:val="28"/>
        </w:rPr>
        <w:t>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C011C0">
        <w:rPr>
          <w:rFonts w:ascii="Times New Roman" w:hAnsi="Times New Roman"/>
          <w:sz w:val="28"/>
          <w:lang w:val="en-US"/>
        </w:rPr>
        <w:t>II</w:t>
      </w:r>
      <w:r w:rsidRPr="00C011C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1" w:name="_Toc131313924"/>
      <w:bookmarkStart w:id="82" w:name="_Toc215295510"/>
      <w:bookmarkStart w:id="83" w:name="_Toc242169294"/>
      <w:bookmarkStart w:id="84" w:name="_Toc259101801"/>
      <w:bookmarkStart w:id="85" w:name="_Toc311542524"/>
      <w:r w:rsidRPr="00C011C0">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lastRenderedPageBreak/>
        <w:t>предельные (минимальные и (или) максимальные) размеры земельных участков, в том числе их площадь;</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предельное количество этажей или предельную высоту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иные показатели.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6" w:name="_Toc131313925"/>
      <w:bookmarkStart w:id="87" w:name="_Toc215295511"/>
      <w:bookmarkStart w:id="88" w:name="_Toc242169295"/>
      <w:bookmarkStart w:id="89" w:name="_Toc259101802"/>
      <w:bookmarkStart w:id="90" w:name="_Toc311542525"/>
      <w:r w:rsidRPr="00C011C0">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r w:rsidRPr="00C011C0">
        <w:rPr>
          <w:rFonts w:ascii="Times New Roman" w:hAnsi="Times New Roman" w:cs="Times New Roman"/>
          <w:sz w:val="28"/>
        </w:rPr>
        <w:t xml:space="preserve"> </w:t>
      </w:r>
      <w:bookmarkStart w:id="91" w:name="_Toc131313926"/>
      <w:bookmarkStart w:id="92" w:name="_Toc215295512"/>
      <w:bookmarkStart w:id="93" w:name="_Toc242169296"/>
      <w:bookmarkStart w:id="94" w:name="_Toc259101803"/>
      <w:bookmarkStart w:id="95" w:name="_Toc311542526"/>
      <w:r w:rsidRPr="00C011C0">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w:t>
      </w:r>
      <w:proofErr w:type="gramStart"/>
      <w:r w:rsidRPr="00C011C0">
        <w:rPr>
          <w:rFonts w:ascii="Times New Roman" w:hAnsi="Times New Roman"/>
          <w:sz w:val="28"/>
        </w:rPr>
        <w:t xml:space="preserve">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C011C0">
        <w:rPr>
          <w:rFonts w:ascii="Times New Roman" w:hAnsi="Times New Roman"/>
          <w:sz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C011C0">
        <w:rPr>
          <w:rFonts w:ascii="Times New Roman" w:hAnsi="Times New Roman"/>
          <w:sz w:val="28"/>
        </w:rPr>
        <w:t xml:space="preserve"> здоровья человека, для окружающей среды, объектов культурного наследия.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случае</w:t>
      </w:r>
      <w:proofErr w:type="gramStart"/>
      <w:r w:rsidRPr="00C011C0">
        <w:rPr>
          <w:rFonts w:ascii="Times New Roman" w:hAnsi="Times New Roman"/>
          <w:sz w:val="28"/>
        </w:rPr>
        <w:t>,</w:t>
      </w:r>
      <w:proofErr w:type="gramEnd"/>
      <w:r w:rsidRPr="00C011C0">
        <w:rPr>
          <w:rFonts w:ascii="Times New Roman" w:hAnsi="Times New Roman"/>
          <w:sz w:val="28"/>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96" w:name="_Toc103606933"/>
      <w:bookmarkStart w:id="97" w:name="_Toc215295513"/>
      <w:bookmarkStart w:id="98" w:name="_Toc242169297"/>
      <w:bookmarkStart w:id="99" w:name="_Toc259101804"/>
      <w:bookmarkStart w:id="100" w:name="_Toc311542527"/>
      <w:r w:rsidRPr="00C011C0">
        <w:rPr>
          <w:rFonts w:ascii="Times New Roman" w:hAnsi="Times New Roman" w:cs="Times New Roman"/>
          <w:sz w:val="28"/>
          <w:szCs w:val="28"/>
        </w:rPr>
        <w:t xml:space="preserve">Планировка территории </w:t>
      </w:r>
      <w:bookmarkEnd w:id="96"/>
      <w:bookmarkEnd w:id="97"/>
      <w:bookmarkEnd w:id="98"/>
      <w:bookmarkEnd w:id="99"/>
      <w:r w:rsidRPr="00C011C0">
        <w:rPr>
          <w:rFonts w:ascii="Times New Roman" w:hAnsi="Times New Roman" w:cs="Times New Roman"/>
          <w:sz w:val="28"/>
          <w:szCs w:val="28"/>
        </w:rPr>
        <w:t>поселения</w:t>
      </w:r>
      <w:bookmarkEnd w:id="100"/>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1" w:name="_Toc131313927"/>
      <w:bookmarkStart w:id="102" w:name="_Toc215295514"/>
      <w:bookmarkStart w:id="103" w:name="_Toc242169298"/>
      <w:bookmarkStart w:id="104" w:name="_Toc259101805"/>
      <w:bookmarkStart w:id="105" w:name="_Toc311542528"/>
      <w:r w:rsidRPr="00C011C0">
        <w:rPr>
          <w:rFonts w:ascii="Times New Roman" w:hAnsi="Times New Roman" w:cs="Times New Roman"/>
          <w:sz w:val="28"/>
          <w:szCs w:val="28"/>
        </w:rPr>
        <w:t xml:space="preserve">Назначение документации по планировке территории </w:t>
      </w:r>
      <w:bookmarkEnd w:id="101"/>
      <w:bookmarkEnd w:id="102"/>
      <w:bookmarkEnd w:id="103"/>
      <w:bookmarkEnd w:id="104"/>
      <w:r w:rsidRPr="00C011C0">
        <w:rPr>
          <w:rFonts w:ascii="Times New Roman" w:hAnsi="Times New Roman" w:cs="Times New Roman"/>
          <w:sz w:val="28"/>
          <w:szCs w:val="28"/>
        </w:rPr>
        <w:t>поселения</w:t>
      </w:r>
      <w:bookmarkEnd w:id="10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Подготовка документации по планировке территории поселения осуществляется в отношении застроенных или подлежащих застройке территорий.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разделение земельного участка на несколько земельных участков;</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объединение земельных участков в один земельный участок;</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 xml:space="preserve">изменение общей границы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6" w:name="_Toc131313928"/>
      <w:bookmarkStart w:id="107" w:name="_Toc215295515"/>
      <w:bookmarkStart w:id="108" w:name="_Toc242169299"/>
      <w:bookmarkStart w:id="109" w:name="_Toc259101806"/>
      <w:bookmarkStart w:id="110" w:name="_Toc311542529"/>
      <w:r w:rsidRPr="00C011C0">
        <w:rPr>
          <w:rFonts w:ascii="Times New Roman" w:hAnsi="Times New Roman" w:cs="Times New Roman"/>
          <w:sz w:val="28"/>
          <w:szCs w:val="28"/>
        </w:rPr>
        <w:t xml:space="preserve">Виды документации по планировке территории </w:t>
      </w:r>
      <w:bookmarkEnd w:id="106"/>
      <w:bookmarkEnd w:id="107"/>
      <w:bookmarkEnd w:id="108"/>
      <w:bookmarkEnd w:id="109"/>
      <w:r w:rsidRPr="00C011C0">
        <w:rPr>
          <w:rFonts w:ascii="Times New Roman" w:hAnsi="Times New Roman" w:cs="Times New Roman"/>
          <w:sz w:val="28"/>
          <w:szCs w:val="28"/>
        </w:rPr>
        <w:t>поселения</w:t>
      </w:r>
      <w:bookmarkEnd w:id="110"/>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с проектами межевания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с градостроительными планами земельных участков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градостроительных планов земельных участков как отдельных документов.</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а) красные линии;</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C011C0" w:rsidDel="00B053A8">
        <w:rPr>
          <w:sz w:val="28"/>
          <w:szCs w:val="28"/>
        </w:rPr>
        <w:t>,</w:t>
      </w:r>
      <w:r w:rsidRPr="00C011C0">
        <w:rPr>
          <w:sz w:val="28"/>
          <w:szCs w:val="28"/>
        </w:rPr>
        <w:t xml:space="preserve"> в целях определения: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 границ застроенных земельных участков;</w:t>
      </w:r>
    </w:p>
    <w:p w:rsidR="00C5539D" w:rsidRPr="00C011C0" w:rsidRDefault="00C5539D" w:rsidP="00C5539D">
      <w:pPr>
        <w:tabs>
          <w:tab w:val="left" w:pos="993"/>
        </w:tabs>
        <w:autoSpaceDE w:val="0"/>
        <w:autoSpaceDN w:val="0"/>
        <w:adjustRightInd w:val="0"/>
        <w:spacing w:line="360" w:lineRule="auto"/>
        <w:ind w:firstLine="680"/>
        <w:jc w:val="both"/>
        <w:rPr>
          <w:bCs/>
          <w:sz w:val="28"/>
          <w:szCs w:val="28"/>
        </w:rPr>
      </w:pPr>
      <w:r w:rsidRPr="00C011C0">
        <w:rPr>
          <w:sz w:val="28"/>
          <w:szCs w:val="28"/>
        </w:rPr>
        <w:lastRenderedPageBreak/>
        <w:t xml:space="preserve">б) границ незастроенных земельных участков, </w:t>
      </w:r>
      <w:r w:rsidRPr="00C011C0">
        <w:rPr>
          <w:bCs/>
          <w:sz w:val="28"/>
          <w:szCs w:val="28"/>
        </w:rPr>
        <w:t>планируемых для предоставления физическим и юридическим лицам для строительства;</w:t>
      </w:r>
    </w:p>
    <w:p w:rsidR="00C5539D" w:rsidRPr="00C011C0" w:rsidRDefault="00C5539D" w:rsidP="00C5539D">
      <w:pPr>
        <w:autoSpaceDE w:val="0"/>
        <w:autoSpaceDN w:val="0"/>
        <w:adjustRightInd w:val="0"/>
        <w:spacing w:line="360" w:lineRule="auto"/>
        <w:ind w:firstLine="680"/>
        <w:jc w:val="both"/>
        <w:rPr>
          <w:bCs/>
          <w:sz w:val="28"/>
          <w:szCs w:val="28"/>
        </w:rPr>
      </w:pPr>
      <w:r w:rsidRPr="00C011C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C011C0">
        <w:rPr>
          <w:sz w:val="28"/>
          <w:szCs w:val="28"/>
        </w:rPr>
        <w:t xml:space="preserve">(за исключением линейных объектов) </w:t>
      </w:r>
      <w:r w:rsidRPr="00C011C0">
        <w:rPr>
          <w:bCs/>
          <w:sz w:val="28"/>
          <w:szCs w:val="28"/>
        </w:rPr>
        <w:t>земельным участкам.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1" w:name="_Toc131313929"/>
      <w:bookmarkStart w:id="112" w:name="_Toc215295516"/>
      <w:bookmarkStart w:id="113" w:name="_Toc242169300"/>
      <w:bookmarkStart w:id="114" w:name="_Toc259101807"/>
      <w:bookmarkStart w:id="115" w:name="_Toc311542530"/>
      <w:r w:rsidRPr="00C011C0">
        <w:rPr>
          <w:rFonts w:ascii="Times New Roman" w:hAnsi="Times New Roman" w:cs="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C011C0">
        <w:rPr>
          <w:rFonts w:ascii="Times New Roman" w:hAnsi="Times New Roman" w:cs="Times New Roman"/>
          <w:sz w:val="28"/>
          <w:szCs w:val="28"/>
        </w:rPr>
        <w:t>поселения</w:t>
      </w:r>
      <w:bookmarkEnd w:id="115"/>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 xml:space="preserve">1. </w:t>
      </w:r>
      <w:proofErr w:type="gramStart"/>
      <w:r w:rsidRPr="00C011C0">
        <w:rPr>
          <w:rFonts w:ascii="Times New Roman" w:hAnsi="Times New Roman"/>
          <w:sz w:val="28"/>
        </w:rPr>
        <w:t xml:space="preserve">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w:t>
      </w:r>
      <w:proofErr w:type="gramStart"/>
      <w:r w:rsidRPr="00C011C0">
        <w:rPr>
          <w:rFonts w:ascii="Times New Roman" w:hAnsi="Times New Roman"/>
          <w:sz w:val="28"/>
        </w:rPr>
        <w:t>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C011C0">
        <w:rPr>
          <w:rFonts w:ascii="Times New Roman" w:hAnsi="Times New Roman"/>
          <w:sz w:val="28"/>
        </w:rPr>
        <w:t xml:space="preserve">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w:t>
      </w:r>
      <w:r w:rsidRPr="00C011C0">
        <w:rPr>
          <w:rFonts w:ascii="Times New Roman" w:hAnsi="Times New Roman"/>
          <w:sz w:val="28"/>
        </w:rPr>
        <w:lastRenderedPageBreak/>
        <w:t>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обоснование необходимости выполнения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5539D" w:rsidRPr="00C011C0" w:rsidRDefault="00C5539D" w:rsidP="00C5539D">
      <w:pPr>
        <w:pStyle w:val="a5"/>
        <w:tabs>
          <w:tab w:val="left" w:pos="2060"/>
        </w:tabs>
        <w:spacing w:line="360" w:lineRule="auto"/>
        <w:rPr>
          <w:rFonts w:ascii="Times New Roman" w:hAnsi="Times New Roman"/>
          <w:sz w:val="28"/>
        </w:rPr>
      </w:pPr>
      <w:r w:rsidRPr="00C011C0">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осуществляется планировка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цели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сроки проведения работ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вид разрабатываемой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иные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6" w:name="_Toc131313930"/>
      <w:bookmarkStart w:id="117" w:name="_Toc215295517"/>
      <w:bookmarkStart w:id="118" w:name="_Toc242169301"/>
      <w:bookmarkStart w:id="119" w:name="_Toc259101808"/>
      <w:bookmarkStart w:id="120" w:name="_Toc311542531"/>
      <w:r w:rsidRPr="00C011C0">
        <w:rPr>
          <w:rFonts w:ascii="Times New Roman" w:hAnsi="Times New Roman" w:cs="Times New Roman"/>
          <w:sz w:val="28"/>
          <w:szCs w:val="28"/>
        </w:rPr>
        <w:t xml:space="preserve">Подготовка документации по планировке территории </w:t>
      </w:r>
      <w:bookmarkEnd w:id="116"/>
      <w:bookmarkEnd w:id="117"/>
      <w:bookmarkEnd w:id="118"/>
      <w:bookmarkEnd w:id="119"/>
      <w:r w:rsidRPr="00C011C0">
        <w:rPr>
          <w:rFonts w:ascii="Times New Roman" w:hAnsi="Times New Roman" w:cs="Times New Roman"/>
          <w:sz w:val="28"/>
          <w:szCs w:val="28"/>
        </w:rPr>
        <w:t>поселения</w:t>
      </w:r>
      <w:bookmarkEnd w:id="120"/>
    </w:p>
    <w:p w:rsidR="00C5539D" w:rsidRPr="00C011C0" w:rsidRDefault="00C5539D" w:rsidP="00C5539D">
      <w:pPr>
        <w:pStyle w:val="a5"/>
        <w:spacing w:before="120" w:line="360" w:lineRule="auto"/>
        <w:rPr>
          <w:rFonts w:ascii="Times New Roman" w:hAnsi="Times New Roman"/>
          <w:sz w:val="28"/>
        </w:rPr>
      </w:pPr>
      <w:r w:rsidRPr="00C011C0">
        <w:rPr>
          <w:rFonts w:ascii="Times New Roman" w:hAnsi="Times New Roman"/>
          <w:sz w:val="28"/>
        </w:rPr>
        <w:t xml:space="preserve">1. </w:t>
      </w:r>
      <w:proofErr w:type="gramStart"/>
      <w:r w:rsidRPr="00C011C0">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или лицами, указанными в пункте 2 статьи 21 Правил.</w:t>
      </w:r>
      <w:proofErr w:type="gramEnd"/>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2. </w:t>
      </w:r>
      <w:proofErr w:type="gramStart"/>
      <w:r w:rsidRPr="00C011C0">
        <w:rPr>
          <w:sz w:val="28"/>
          <w:szCs w:val="28"/>
        </w:rPr>
        <w:t xml:space="preserve">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w:t>
      </w:r>
      <w:r w:rsidRPr="00C011C0">
        <w:rPr>
          <w:sz w:val="28"/>
          <w:szCs w:val="28"/>
        </w:rPr>
        <w:lastRenderedPageBreak/>
        <w:t>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C011C0">
        <w:rPr>
          <w:sz w:val="28"/>
          <w:szCs w:val="28"/>
        </w:rPr>
        <w:t xml:space="preserve"> территорий.</w:t>
      </w:r>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3. Не допускается осуществлять подготовку документации по планировке территории поселения при отсутствии генерального плана поселения, за исключением </w:t>
      </w:r>
      <w:proofErr w:type="gramStart"/>
      <w:r w:rsidRPr="00C011C0">
        <w:rPr>
          <w:rFonts w:ascii="Times New Roman" w:hAnsi="Times New Roman"/>
          <w:sz w:val="28"/>
        </w:rPr>
        <w:t>случаев подготовки проектов межевания застроенных территорий</w:t>
      </w:r>
      <w:proofErr w:type="gramEnd"/>
      <w:r w:rsidRPr="00C011C0">
        <w:rPr>
          <w:rFonts w:ascii="Times New Roman" w:hAnsi="Times New Roman"/>
          <w:sz w:val="28"/>
        </w:rPr>
        <w:t xml:space="preserve">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4. </w:t>
      </w:r>
      <w:proofErr w:type="gramStart"/>
      <w:r w:rsidRPr="00C011C0">
        <w:rPr>
          <w:rFonts w:ascii="Times New Roman" w:hAnsi="Times New Roman"/>
          <w:sz w:val="28"/>
        </w:rPr>
        <w:t xml:space="preserve">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roofErr w:type="gramEnd"/>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1" w:history="1">
        <w:r w:rsidRPr="00C011C0">
          <w:rPr>
            <w:rFonts w:ascii="Times New Roman" w:hAnsi="Times New Roman"/>
            <w:sz w:val="28"/>
          </w:rPr>
          <w:t xml:space="preserve">пункте 7 </w:t>
        </w:r>
      </w:hyperlink>
      <w:r w:rsidRPr="00C011C0">
        <w:rPr>
          <w:rFonts w:ascii="Times New Roman" w:hAnsi="Times New Roman"/>
          <w:sz w:val="28"/>
        </w:rPr>
        <w:t xml:space="preserve">настоящей статьи. Подготовка документации по планировке территории, в том числе предусматривающей размещение </w:t>
      </w:r>
      <w:r w:rsidRPr="00C011C0">
        <w:rPr>
          <w:rFonts w:ascii="Times New Roman" w:hAnsi="Times New Roman"/>
          <w:sz w:val="28"/>
        </w:rPr>
        <w:lastRenderedPageBreak/>
        <w:t>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w:t>
      </w:r>
      <w:proofErr w:type="gramStart"/>
      <w:r w:rsidRPr="00C011C0">
        <w:rPr>
          <w:rFonts w:ascii="Times New Roman" w:hAnsi="Times New Roman"/>
          <w:sz w:val="28"/>
        </w:rPr>
        <w:t>,</w:t>
      </w:r>
      <w:proofErr w:type="gramEnd"/>
      <w:r w:rsidRPr="00C011C0">
        <w:rPr>
          <w:rFonts w:ascii="Times New Roman" w:hAnsi="Times New Roman"/>
          <w:sz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proofErr w:type="gramStart"/>
      <w:r w:rsidRPr="00C011C0">
        <w:rPr>
          <w:rFonts w:ascii="Times New Roman" w:hAnsi="Times New Roman"/>
          <w:sz w:val="28"/>
        </w:rPr>
        <w:t>о приемке работ по муниципальному контракту о выполнении работ по подготовке документации по планировке</w:t>
      </w:r>
      <w:proofErr w:type="gramEnd"/>
      <w:r w:rsidRPr="00C011C0">
        <w:rPr>
          <w:rFonts w:ascii="Times New Roman" w:hAnsi="Times New Roman"/>
          <w:sz w:val="28"/>
        </w:rPr>
        <w:t xml:space="preserve"> территории и направлении документации по планировке территории Главе поселения;</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proofErr w:type="gramStart"/>
      <w:r w:rsidRPr="00C011C0">
        <w:rPr>
          <w:rFonts w:ascii="Times New Roman" w:hAnsi="Times New Roman"/>
          <w:sz w:val="28"/>
        </w:rPr>
        <w:lastRenderedPageBreak/>
        <w:t>об отказе в приемке работ по муниципальному контракту о выполнении работ по подготовке</w:t>
      </w:r>
      <w:proofErr w:type="gramEnd"/>
      <w:r w:rsidRPr="00C011C0">
        <w:rPr>
          <w:rFonts w:ascii="Times New Roman" w:hAnsi="Times New Roman"/>
          <w:sz w:val="28"/>
        </w:rPr>
        <w:t xml:space="preserve">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14. Не позднее чем через пятнадцать дней со дня завершения публичных слушаний Администрация поселения направляет Главе </w:t>
      </w:r>
      <w:proofErr w:type="gramStart"/>
      <w:r w:rsidRPr="00C011C0">
        <w:rPr>
          <w:rFonts w:ascii="Times New Roman" w:hAnsi="Times New Roman"/>
          <w:sz w:val="28"/>
        </w:rPr>
        <w:t>поселения</w:t>
      </w:r>
      <w:proofErr w:type="gramEnd"/>
      <w:r w:rsidRPr="00C011C0">
        <w:rPr>
          <w:rFonts w:ascii="Times New Roman" w:hAnsi="Times New Roman"/>
          <w:sz w:val="28"/>
        </w:rPr>
        <w:t xml:space="preserve">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25" w:name="_Toc311542532"/>
      <w:r>
        <w:rPr>
          <w:rFonts w:ascii="Times New Roman" w:hAnsi="Times New Roman" w:cs="Times New Roman"/>
          <w:sz w:val="28"/>
          <w:szCs w:val="28"/>
        </w:rPr>
        <w:t xml:space="preserve"> </w:t>
      </w:r>
      <w:r w:rsidRPr="00C011C0">
        <w:rPr>
          <w:rFonts w:ascii="Times New Roman" w:hAnsi="Times New Roman" w:cs="Times New Roman"/>
          <w:sz w:val="28"/>
          <w:szCs w:val="28"/>
        </w:rPr>
        <w:t xml:space="preserve">Утверждение документации по планировке территории </w:t>
      </w:r>
      <w:bookmarkEnd w:id="121"/>
      <w:bookmarkEnd w:id="122"/>
      <w:bookmarkEnd w:id="123"/>
      <w:bookmarkEnd w:id="124"/>
      <w:r w:rsidRPr="00C011C0">
        <w:rPr>
          <w:rFonts w:ascii="Times New Roman" w:hAnsi="Times New Roman" w:cs="Times New Roman"/>
          <w:sz w:val="28"/>
          <w:szCs w:val="28"/>
        </w:rPr>
        <w:t>поселения</w:t>
      </w:r>
      <w:bookmarkEnd w:id="125"/>
    </w:p>
    <w:p w:rsidR="00C5539D" w:rsidRPr="00C011C0" w:rsidRDefault="00C5539D" w:rsidP="00C5539D">
      <w:pPr>
        <w:pStyle w:val="a5"/>
        <w:spacing w:before="120" w:line="360" w:lineRule="auto"/>
        <w:rPr>
          <w:rFonts w:ascii="Times New Roman" w:hAnsi="Times New Roman"/>
          <w:sz w:val="28"/>
        </w:rPr>
      </w:pPr>
      <w:bookmarkStart w:id="126" w:name="_Toc131313932"/>
      <w:bookmarkStart w:id="127" w:name="_Toc215295519"/>
      <w:r w:rsidRPr="00C011C0">
        <w:rPr>
          <w:rFonts w:ascii="Times New Roman" w:hAnsi="Times New Roman"/>
          <w:sz w:val="28"/>
        </w:rPr>
        <w:t>1. Глава поселения в течение четырнадцати дней со дня поступления документации по планировке территории:</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lastRenderedPageBreak/>
        <w:t>принимает решение об отклонении документации по планировке территории и направлении ее на доработку.</w:t>
      </w:r>
    </w:p>
    <w:p w:rsidR="00C5539D" w:rsidRPr="00C011C0" w:rsidRDefault="00C5539D" w:rsidP="00C5539D">
      <w:pPr>
        <w:pStyle w:val="a5"/>
        <w:tabs>
          <w:tab w:val="left" w:pos="1134"/>
        </w:tabs>
        <w:spacing w:line="360" w:lineRule="auto"/>
        <w:ind w:firstLine="737"/>
        <w:rPr>
          <w:rFonts w:ascii="Times New Roman" w:hAnsi="Times New Roman"/>
          <w:sz w:val="28"/>
        </w:rPr>
      </w:pPr>
      <w:r w:rsidRPr="00C011C0">
        <w:rPr>
          <w:rFonts w:ascii="Times New Roman" w:hAnsi="Times New Roman"/>
          <w:sz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3. </w:t>
      </w:r>
      <w:proofErr w:type="gramStart"/>
      <w:r w:rsidRPr="00C011C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128" w:name="_Toc242169303"/>
      <w:bookmarkStart w:id="129" w:name="_Toc259101810"/>
      <w:bookmarkStart w:id="130" w:name="_Toc311542533"/>
      <w:r w:rsidRPr="00C011C0">
        <w:rPr>
          <w:rFonts w:ascii="Times New Roman" w:hAnsi="Times New Roman" w:cs="Times New Roman"/>
          <w:sz w:val="28"/>
          <w:szCs w:val="28"/>
        </w:rPr>
        <w:t>Градостроительные планы земельных участков</w:t>
      </w:r>
      <w:bookmarkEnd w:id="126"/>
      <w:bookmarkEnd w:id="127"/>
      <w:bookmarkEnd w:id="128"/>
      <w:bookmarkEnd w:id="129"/>
      <w:bookmarkEnd w:id="130"/>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011C0" w:rsidDel="00D30500">
        <w:rPr>
          <w:sz w:val="28"/>
          <w:szCs w:val="28"/>
        </w:rPr>
        <w:t xml:space="preserve"> </w:t>
      </w:r>
      <w:r w:rsidRPr="00C011C0">
        <w:rPr>
          <w:sz w:val="28"/>
          <w:szCs w:val="28"/>
        </w:rPr>
        <w:t>(за исключением линейных объектов)  земельным участкам.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w:t>
      </w:r>
      <w:proofErr w:type="gramStart"/>
      <w:r w:rsidRPr="00C011C0" w:rsidDel="00AA67F4">
        <w:rPr>
          <w:rFonts w:ascii="Times New Roman" w:hAnsi="Times New Roman"/>
          <w:sz w:val="28"/>
        </w:rPr>
        <w:t>,</w:t>
      </w:r>
      <w:proofErr w:type="gramEnd"/>
      <w:r w:rsidRPr="00C011C0">
        <w:rPr>
          <w:rFonts w:ascii="Times New Roman" w:hAnsi="Times New Roman"/>
          <w:sz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w:t>
      </w:r>
      <w:r w:rsidRPr="00C011C0">
        <w:rPr>
          <w:rFonts w:ascii="Times New Roman" w:hAnsi="Times New Roman"/>
          <w:sz w:val="28"/>
        </w:rPr>
        <w:lastRenderedPageBreak/>
        <w:t>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1" w:name="_Toc215295520"/>
      <w:bookmarkStart w:id="132" w:name="_Toc242169304"/>
      <w:bookmarkStart w:id="133" w:name="_Toc259101811"/>
      <w:bookmarkStart w:id="134" w:name="_Toc311542534"/>
      <w:r w:rsidRPr="00C011C0">
        <w:rPr>
          <w:rFonts w:ascii="Times New Roman" w:hAnsi="Times New Roman" w:cs="Times New Roman"/>
          <w:sz w:val="28"/>
          <w:szCs w:val="28"/>
        </w:rPr>
        <w:t xml:space="preserve">Развитие застроенных территорий </w:t>
      </w:r>
      <w:bookmarkEnd w:id="131"/>
      <w:bookmarkEnd w:id="132"/>
      <w:bookmarkEnd w:id="133"/>
      <w:r w:rsidRPr="00C011C0">
        <w:rPr>
          <w:rFonts w:ascii="Times New Roman" w:hAnsi="Times New Roman" w:cs="Times New Roman"/>
          <w:sz w:val="28"/>
          <w:szCs w:val="28"/>
        </w:rPr>
        <w:t>поселения</w:t>
      </w:r>
      <w:bookmarkEnd w:id="134"/>
    </w:p>
    <w:p w:rsidR="00C5539D" w:rsidRPr="00C011C0" w:rsidRDefault="00C5539D" w:rsidP="00C5539D">
      <w:pPr>
        <w:autoSpaceDE w:val="0"/>
        <w:autoSpaceDN w:val="0"/>
        <w:adjustRightInd w:val="0"/>
        <w:spacing w:before="200" w:line="360" w:lineRule="auto"/>
        <w:ind w:firstLine="680"/>
        <w:jc w:val="both"/>
        <w:rPr>
          <w:sz w:val="28"/>
          <w:szCs w:val="28"/>
        </w:rPr>
      </w:pPr>
      <w:r w:rsidRPr="00C011C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w:t>
      </w:r>
      <w:proofErr w:type="gramStart"/>
      <w:r w:rsidRPr="00C011C0">
        <w:rPr>
          <w:rFonts w:ascii="Times New Roman" w:hAnsi="Times New Roman"/>
          <w:sz w:val="28"/>
        </w:rPr>
        <w:t>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67"/>
        <w:jc w:val="both"/>
        <w:rPr>
          <w:sz w:val="28"/>
          <w:szCs w:val="28"/>
        </w:rPr>
      </w:pPr>
      <w:r w:rsidRPr="00C011C0">
        <w:rPr>
          <w:sz w:val="28"/>
          <w:szCs w:val="28"/>
        </w:rPr>
        <w:t>4. В постановлении Администрации поселения о развитии застроенной территории должны быть определены:</w:t>
      </w:r>
    </w:p>
    <w:p w:rsidR="00C5539D" w:rsidRPr="00C011C0" w:rsidRDefault="00C5539D" w:rsidP="00C5539D">
      <w:pPr>
        <w:pStyle w:val="a5"/>
        <w:numPr>
          <w:ilvl w:val="0"/>
          <w:numId w:val="35"/>
        </w:numPr>
        <w:tabs>
          <w:tab w:val="left" w:pos="1134"/>
        </w:tabs>
        <w:spacing w:line="360" w:lineRule="auto"/>
        <w:ind w:firstLine="736"/>
        <w:rPr>
          <w:rFonts w:ascii="Times New Roman" w:hAnsi="Times New Roman"/>
          <w:sz w:val="28"/>
        </w:rPr>
      </w:pPr>
      <w:r w:rsidRPr="00C011C0">
        <w:rPr>
          <w:rFonts w:ascii="Times New Roman" w:hAnsi="Times New Roman"/>
          <w:sz w:val="28"/>
        </w:rPr>
        <w:lastRenderedPageBreak/>
        <w:t>местоположение и площадь застроенной территории, применительно к которой принято решение о развитии;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перечень адресов зданий, строений, сооружений, подлежащих сносу, реконструкции;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ориентировочные сроки развития застроенной территории.</w:t>
      </w:r>
    </w:p>
    <w:p w:rsidR="00C5539D" w:rsidRPr="00C011C0" w:rsidRDefault="00C553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2" w:history="1">
        <w:r w:rsidRPr="00C011C0">
          <w:rPr>
            <w:sz w:val="28"/>
            <w:szCs w:val="28"/>
          </w:rPr>
          <w:t>статьей 46.2</w:t>
        </w:r>
      </w:hyperlink>
      <w:r w:rsidRPr="00C011C0">
        <w:rPr>
          <w:sz w:val="28"/>
          <w:szCs w:val="28"/>
        </w:rPr>
        <w:t xml:space="preserve">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35" w:name="_Toc311542535"/>
      <w:r w:rsidRPr="00C011C0">
        <w:rPr>
          <w:rFonts w:ascii="Times New Roman" w:hAnsi="Times New Roman" w:cs="Times New Roman"/>
          <w:sz w:val="28"/>
          <w:szCs w:val="28"/>
        </w:rPr>
        <w:t>Строительство и реконструкция                                                      объектов капитального строительства</w:t>
      </w:r>
      <w:bookmarkEnd w:id="135"/>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6" w:name="_Toc215295522"/>
      <w:bookmarkStart w:id="137" w:name="_Toc242169306"/>
      <w:bookmarkStart w:id="138" w:name="_Toc259101813"/>
      <w:bookmarkStart w:id="139" w:name="_Toc311542536"/>
      <w:r w:rsidRPr="00C011C0">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на земельном участке строений и сооружений вспомогательного использования;</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lastRenderedPageBreak/>
        <w:t>капитального ремонта объектов капитального строительства;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0" w:name="_Toc130141837"/>
      <w:bookmarkStart w:id="141" w:name="_Toc215295525"/>
      <w:bookmarkStart w:id="142" w:name="_Toc242169310"/>
      <w:bookmarkStart w:id="143" w:name="_Toc259101817"/>
      <w:bookmarkStart w:id="144" w:name="_Toc311542537"/>
      <w:r w:rsidRPr="00C011C0">
        <w:rPr>
          <w:rFonts w:ascii="Times New Roman" w:hAnsi="Times New Roman" w:cs="Times New Roman"/>
          <w:sz w:val="28"/>
          <w:szCs w:val="28"/>
        </w:rPr>
        <w:t>Выдача разрешений на строительство</w:t>
      </w:r>
      <w:bookmarkEnd w:id="140"/>
      <w:bookmarkEnd w:id="141"/>
      <w:bookmarkEnd w:id="142"/>
      <w:bookmarkEnd w:id="143"/>
      <w:bookmarkEnd w:id="144"/>
    </w:p>
    <w:p w:rsidR="00C5539D" w:rsidRPr="00C011C0" w:rsidRDefault="00C5539D" w:rsidP="00C5539D">
      <w:pPr>
        <w:autoSpaceDE w:val="0"/>
        <w:autoSpaceDN w:val="0"/>
        <w:adjustRightInd w:val="0"/>
        <w:spacing w:line="360" w:lineRule="auto"/>
        <w:ind w:firstLine="540"/>
        <w:jc w:val="both"/>
        <w:outlineLvl w:val="1"/>
        <w:rPr>
          <w:sz w:val="28"/>
          <w:szCs w:val="28"/>
        </w:rPr>
      </w:pPr>
      <w:bookmarkStart w:id="145" w:name="_Toc130141838"/>
      <w:r w:rsidRPr="00C011C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w:t>
      </w:r>
      <w:r w:rsidRPr="00C011C0">
        <w:rPr>
          <w:sz w:val="28"/>
          <w:szCs w:val="28"/>
        </w:rPr>
        <w:lastRenderedPageBreak/>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w:t>
      </w:r>
      <w:proofErr w:type="gramStart"/>
      <w:r w:rsidRPr="00C011C0">
        <w:rPr>
          <w:rFonts w:ascii="Times New Roman" w:hAnsi="Times New Roman"/>
          <w:sz w:val="28"/>
        </w:rPr>
        <w:t xml:space="preserve">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или уполномоченной организацией, указанной в пункте 3 части 5 статьи 51 Градостроительного кодекса Российской Федерации.</w:t>
      </w:r>
      <w:proofErr w:type="gramEnd"/>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5. </w:t>
      </w:r>
      <w:proofErr w:type="gramStart"/>
      <w:r w:rsidRPr="00C011C0">
        <w:rPr>
          <w:sz w:val="28"/>
          <w:szCs w:val="28"/>
        </w:rPr>
        <w:t xml:space="preserve">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w:t>
      </w:r>
      <w:r w:rsidRPr="00C011C0">
        <w:rPr>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5539D" w:rsidRPr="00C011C0" w:rsidRDefault="00C5539D" w:rsidP="00C5539D">
      <w:pPr>
        <w:spacing w:line="360" w:lineRule="auto"/>
        <w:ind w:firstLine="567"/>
        <w:jc w:val="both"/>
        <w:rPr>
          <w:sz w:val="28"/>
          <w:szCs w:val="28"/>
        </w:rPr>
      </w:pPr>
      <w:r w:rsidRPr="00C011C0">
        <w:rPr>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7. Администрация поселения в течение десяти дней со дня получения заявления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rPr>
        <w:t>1) проводит проверку наличия документов,</w:t>
      </w:r>
      <w:r w:rsidRPr="00C011C0" w:rsidDel="001F0FC3">
        <w:rPr>
          <w:sz w:val="28"/>
        </w:rPr>
        <w:t xml:space="preserve"> прилагаемых к заявлению;</w:t>
      </w:r>
      <w:r w:rsidRPr="00C011C0">
        <w:rPr>
          <w:sz w:val="28"/>
        </w:rPr>
        <w:t xml:space="preserve"> </w:t>
      </w:r>
      <w:r w:rsidRPr="00C011C0">
        <w:rPr>
          <w:sz w:val="28"/>
          <w:szCs w:val="28"/>
        </w:rPr>
        <w:t>необходимых для принятия решения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011C0" w:rsidDel="001F0FC3">
        <w:rPr>
          <w:sz w:val="28"/>
          <w:szCs w:val="28"/>
        </w:rPr>
        <w:t>,</w:t>
      </w:r>
      <w:r w:rsidRPr="00C011C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C011C0">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 заявлению застройщика разрешение может быть выдано на отдельные этапы строительства, реконструкции.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Основаниями для отказа в выдаче разрешения на строительство являются:</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lastRenderedPageBreak/>
        <w:t>отсутствие документов, предусмотренных частями 7 и 9 статьи 51 Градостроительного кодекса Российской Федерации;</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C011C0" w:rsidDel="001F0FC3">
        <w:rPr>
          <w:rFonts w:ascii="Times New Roman" w:hAnsi="Times New Roman"/>
          <w:sz w:val="28"/>
        </w:rPr>
        <w:t>,</w:t>
      </w:r>
      <w:r w:rsidRPr="00C011C0">
        <w:rPr>
          <w:rFonts w:ascii="Times New Roman" w:hAnsi="Times New Roman"/>
          <w:sz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5539D" w:rsidRPr="00C011C0" w:rsidRDefault="00C5539D" w:rsidP="00C5539D">
      <w:pPr>
        <w:pStyle w:val="a5"/>
        <w:tabs>
          <w:tab w:val="left" w:pos="1260"/>
        </w:tabs>
        <w:spacing w:line="360" w:lineRule="auto"/>
        <w:ind w:firstLine="709"/>
        <w:rPr>
          <w:rFonts w:ascii="Times New Roman" w:hAnsi="Times New Roman"/>
          <w:sz w:val="28"/>
        </w:rPr>
      </w:pPr>
      <w:r w:rsidRPr="00C011C0">
        <w:rPr>
          <w:rFonts w:ascii="Times New Roman" w:hAnsi="Times New Roman"/>
          <w:sz w:val="28"/>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Отказ в выдаче разрешения на строительство может быть оспорен застройщиком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12. Выдача разрешения на строительство осуществляется Администрацией поселения без взимания платы.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изменений в разрешение на строительство установлены статьей 51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6" w:name="_Toc215295528"/>
      <w:bookmarkStart w:id="147" w:name="_Toc242169313"/>
      <w:bookmarkStart w:id="148" w:name="_Toc259101820"/>
      <w:bookmarkStart w:id="149" w:name="_Toc311542538"/>
      <w:bookmarkEnd w:id="145"/>
      <w:r w:rsidRPr="00C011C0">
        <w:rPr>
          <w:rFonts w:ascii="Times New Roman" w:hAnsi="Times New Roman" w:cs="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1. </w:t>
      </w:r>
      <w:proofErr w:type="gramStart"/>
      <w:r w:rsidRPr="00C011C0">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Pr="00C011C0">
        <w:rPr>
          <w:sz w:val="28"/>
          <w:szCs w:val="28"/>
        </w:rPr>
        <w:lastRenderedPageBreak/>
        <w:t>реконструкции линейного объекта проекту планировки территории и проекту межевания территории, а также проектной документации.</w:t>
      </w:r>
      <w:proofErr w:type="gramEnd"/>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3. </w:t>
      </w:r>
      <w:proofErr w:type="gramStart"/>
      <w:r w:rsidRPr="00C011C0">
        <w:rPr>
          <w:sz w:val="28"/>
          <w:szCs w:val="28"/>
        </w:rPr>
        <w:t>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Администрация поселения </w:t>
      </w:r>
      <w:proofErr w:type="gramStart"/>
      <w:r w:rsidRPr="00C011C0">
        <w:rPr>
          <w:rFonts w:ascii="Times New Roman" w:hAnsi="Times New Roman"/>
          <w:sz w:val="28"/>
        </w:rPr>
        <w:t>в течение десяти дней со дня поступления заявления о выдаче разрешения на ввод объекта в эксплуатацию</w:t>
      </w:r>
      <w:proofErr w:type="gramEnd"/>
      <w:r w:rsidRPr="00C011C0">
        <w:rPr>
          <w:rFonts w:ascii="Times New Roman" w:hAnsi="Times New Roman"/>
          <w:sz w:val="28"/>
        </w:rPr>
        <w:t xml:space="preserve"> обязана: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C011C0">
        <w:rPr>
          <w:rFonts w:ascii="Times New Roman" w:hAnsi="Times New Roman"/>
          <w:sz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w:t>
      </w:r>
      <w:r w:rsidRPr="00C011C0">
        <w:rPr>
          <w:rFonts w:ascii="Times New Roman" w:hAnsi="Times New Roman"/>
          <w:sz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C011C0">
        <w:rPr>
          <w:rFonts w:ascii="Times New Roman" w:hAnsi="Times New Roman"/>
          <w:sz w:val="28"/>
        </w:rPr>
        <w:t xml:space="preserve"> исключением случаев осуществления строительства, реконструкции объекта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Основанием для отказа в выдаче разрешения на ввод объекта в эксплуатацию является:</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1) отсутствие документов, указанных в части 3 статьи 55 Градостроительного кодекса Российской Федерации;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C5539D" w:rsidRPr="00C011C0" w:rsidRDefault="00C5539D" w:rsidP="00C5539D">
      <w:pPr>
        <w:pStyle w:val="a5"/>
        <w:tabs>
          <w:tab w:val="left" w:pos="1080"/>
          <w:tab w:val="left" w:pos="1260"/>
          <w:tab w:val="left" w:pos="1440"/>
        </w:tabs>
        <w:spacing w:line="360" w:lineRule="auto"/>
        <w:rPr>
          <w:rFonts w:ascii="Times New Roman" w:hAnsi="Times New Roman"/>
          <w:sz w:val="28"/>
        </w:rPr>
      </w:pPr>
      <w:r w:rsidRPr="00C011C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Неполучение (несвоевременное получение) документов, запрошенных в соответствии с </w:t>
      </w:r>
      <w:hyperlink r:id="rId13" w:history="1">
        <w:r w:rsidRPr="00C011C0">
          <w:rPr>
            <w:rFonts w:ascii="Times New Roman" w:hAnsi="Times New Roman"/>
            <w:sz w:val="28"/>
          </w:rPr>
          <w:t>частями 3.2</w:t>
        </w:r>
      </w:hyperlink>
      <w:r w:rsidRPr="00C011C0">
        <w:rPr>
          <w:rFonts w:ascii="Times New Roman" w:hAnsi="Times New Roman"/>
          <w:sz w:val="28"/>
        </w:rPr>
        <w:t xml:space="preserve"> и </w:t>
      </w:r>
      <w:hyperlink r:id="rId14" w:history="1">
        <w:r w:rsidRPr="00C011C0">
          <w:rPr>
            <w:rFonts w:ascii="Times New Roman" w:hAnsi="Times New Roman"/>
            <w:sz w:val="28"/>
          </w:rPr>
          <w:t>3.3</w:t>
        </w:r>
      </w:hyperlink>
      <w:r w:rsidRPr="00C011C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Отказ в выдаче разрешения на ввод объекта в эксплуатацию может быть оспорен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Эксплуатация зданий и сооружений осуществляется в порядке, предусмотренном главой 6.2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50" w:name="_Toc311542539"/>
      <w:r w:rsidRPr="00C011C0">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в поселении</w:t>
      </w:r>
      <w:bookmarkEnd w:id="15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1" w:name="_Toc311542540"/>
      <w:r w:rsidRPr="00C011C0">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Публичные слушания проводятся в поселении по следующим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проект Правил, внесение изменений в Правила;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проект генерального плана поселения, внесение изменений в генеральный план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проект планировки территории поселения и (или) проект межевания территории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6) по иным вопросам, установленным законодательством о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Участниками публичных слушаний по вопросам градостроительной деятельности на территории поселения являются: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Собрание представителей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Глава поселения;</w:t>
      </w:r>
    </w:p>
    <w:p w:rsidR="00C5539D" w:rsidRPr="00C011C0" w:rsidRDefault="00C5539D" w:rsidP="00C5539D">
      <w:pPr>
        <w:autoSpaceDE w:val="0"/>
        <w:autoSpaceDN w:val="0"/>
        <w:adjustRightInd w:val="0"/>
        <w:spacing w:line="360" w:lineRule="auto"/>
        <w:ind w:firstLine="540"/>
        <w:jc w:val="both"/>
        <w:outlineLvl w:val="3"/>
        <w:rPr>
          <w:sz w:val="28"/>
        </w:rPr>
      </w:pPr>
      <w:r w:rsidRPr="00C011C0">
        <w:rPr>
          <w:sz w:val="28"/>
        </w:rPr>
        <w:t>3) уполномоченный на организацию проведения публичных слушаний орган (Комиссия, Администрация поселения, уполномоченные в соответствии со статьей 33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Правила, формы участия и взаимодействия участников публичных слушаний, указанных в </w:t>
      </w:r>
      <w:hyperlink r:id="rId15" w:history="1">
        <w:r w:rsidRPr="00C011C0">
          <w:rPr>
            <w:sz w:val="28"/>
            <w:szCs w:val="28"/>
          </w:rPr>
          <w:t>пункте 3</w:t>
        </w:r>
      </w:hyperlink>
      <w:r w:rsidRPr="00C011C0">
        <w:rPr>
          <w:sz w:val="28"/>
          <w:szCs w:val="28"/>
        </w:rPr>
        <w:t xml:space="preserve"> настоящей статьи, определяются федеральными законами, законами Самарской области, </w:t>
      </w:r>
      <w:hyperlink r:id="rId16" w:history="1">
        <w:r w:rsidRPr="00C011C0">
          <w:rPr>
            <w:sz w:val="28"/>
            <w:szCs w:val="28"/>
          </w:rPr>
          <w:t>Уставом</w:t>
        </w:r>
      </w:hyperlink>
      <w:r w:rsidRPr="00C011C0">
        <w:rPr>
          <w:sz w:val="28"/>
          <w:szCs w:val="28"/>
        </w:rPr>
        <w:t xml:space="preserve"> поселения Самарской области, Правилами и иными муниципальными правовыми актами поселения.</w:t>
      </w:r>
      <w:r w:rsidRPr="00C011C0" w:rsidDel="000243A7">
        <w:rPr>
          <w:sz w:val="28"/>
          <w:szCs w:val="28"/>
        </w:rPr>
        <w:t xml:space="preserve"> </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принцип заблаговременного оповещения жителей поселения о времени и месте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принцип обеспечения волеизъявления жителей поселения на публичных слушаниях;</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2" w:name="_Toc311542541"/>
      <w:r w:rsidRPr="00C011C0">
        <w:rPr>
          <w:rFonts w:ascii="Times New Roman" w:hAnsi="Times New Roman" w:cs="Times New Roman"/>
          <w:sz w:val="28"/>
          <w:szCs w:val="28"/>
        </w:rPr>
        <w:t>Назначение публичных слушаний по вопросам градостроительной деятельности</w:t>
      </w:r>
      <w:bookmarkEnd w:id="152"/>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1. </w:t>
      </w:r>
      <w:r w:rsidRPr="00C011C0">
        <w:rPr>
          <w:sz w:val="28"/>
          <w:szCs w:val="28"/>
          <w:u w:color="FFFFFF"/>
        </w:rPr>
        <w:t>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В постановлении Главы </w:t>
      </w:r>
      <w:r w:rsidRPr="00C011C0">
        <w:rPr>
          <w:sz w:val="28"/>
          <w:szCs w:val="28"/>
          <w:u w:color="FFFFFF"/>
        </w:rPr>
        <w:t xml:space="preserve">поселения </w:t>
      </w:r>
      <w:r w:rsidRPr="00C011C0">
        <w:rPr>
          <w:sz w:val="28"/>
          <w:szCs w:val="28"/>
        </w:rPr>
        <w:t>о проведении публичных слушаний должны быть определены:</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1) предмет (вопросы)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срок проведения публичных слушаний (</w:t>
      </w:r>
      <w:r w:rsidRPr="00C011C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r w:rsidRPr="00C011C0">
        <w:rPr>
          <w:sz w:val="28"/>
          <w:szCs w:val="28"/>
        </w:rPr>
        <w:t>;</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lastRenderedPageBreak/>
        <w:t xml:space="preserve">3) орган, уполномоченный в соответствии со </w:t>
      </w:r>
      <w:hyperlink r:id="rId17" w:history="1">
        <w:r w:rsidRPr="00C011C0">
          <w:rPr>
            <w:sz w:val="28"/>
            <w:szCs w:val="28"/>
          </w:rPr>
          <w:t>статьей 33</w:t>
        </w:r>
      </w:hyperlink>
      <w:r w:rsidRPr="00C011C0">
        <w:rPr>
          <w:sz w:val="28"/>
          <w:szCs w:val="28"/>
        </w:rPr>
        <w:t xml:space="preserve"> Правил на организацию проведения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4) место проведения публичных слушаний,</w:t>
      </w:r>
      <w:r w:rsidRPr="00C011C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5) дата и время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C011C0">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7) порядок и срок подачи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w:t>
      </w:r>
      <w:proofErr w:type="gramStart"/>
      <w:r w:rsidRPr="00C011C0">
        <w:rPr>
          <w:sz w:val="28"/>
          <w:szCs w:val="28"/>
          <w:u w:color="FFFFFF"/>
        </w:rPr>
        <w:t xml:space="preserve">Уполномоченный на организацию проведения публичных слушаний орган обязан обеспечить </w:t>
      </w:r>
      <w:r w:rsidRPr="00C011C0">
        <w:rPr>
          <w:sz w:val="28"/>
          <w:szCs w:val="28"/>
        </w:rPr>
        <w:t xml:space="preserve">свободный доступ жителей поселения и иных заинтересованных лиц </w:t>
      </w:r>
      <w:r w:rsidRPr="00C011C0">
        <w:rPr>
          <w:sz w:val="28"/>
          <w:szCs w:val="28"/>
          <w:u w:color="FFFFFF"/>
        </w:rPr>
        <w:t xml:space="preserve">для ознакомления с проектом муниципального правового акта, являющегося предметом публичных слушаний, </w:t>
      </w:r>
      <w:r w:rsidRPr="00C011C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w:t>
      </w:r>
      <w:proofErr w:type="gramEnd"/>
      <w:r w:rsidRPr="00C011C0">
        <w:rPr>
          <w:sz w:val="28"/>
          <w:szCs w:val="28"/>
        </w:rPr>
        <w:t xml:space="preserve">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3" w:name="_Toc311542542"/>
      <w:r w:rsidRPr="00C011C0">
        <w:rPr>
          <w:rFonts w:ascii="Times New Roman" w:hAnsi="Times New Roman" w:cs="Times New Roman"/>
          <w:sz w:val="28"/>
          <w:szCs w:val="28"/>
        </w:rPr>
        <w:lastRenderedPageBreak/>
        <w:t>Срок проведения публичных слушаний по вопросам градостроительной деятельности</w:t>
      </w:r>
      <w:bookmarkEnd w:id="153"/>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Срок проведения публичных слушаний по вопросам градостроительной деятельности составляет:</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по проекту Правил, внесению изменений в Правила – 60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2) по проекту Правил, подготовленному применительно к части территории поселения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4) по проекту генерального плана поселения, внесению изменений в генеральный план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5) по проекту планировки территории поселения и (или) проекту межевания территории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7) по иным вопросам градостроительной деятельности, если законодательством не установлен иной срок,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1761A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5B55DE"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u w:color="FFFFFF"/>
        </w:rPr>
        <w:t xml:space="preserve">3. </w:t>
      </w:r>
      <w:r>
        <w:rPr>
          <w:sz w:val="28"/>
          <w:szCs w:val="28"/>
          <w:u w:color="FFFFFF"/>
        </w:rPr>
        <w:t xml:space="preserve">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Pr>
          <w:sz w:val="28"/>
          <w:szCs w:val="28"/>
          <w:u w:color="FFFFFF"/>
        </w:rPr>
        <w:lastRenderedPageBreak/>
        <w:t xml:space="preserve">4. </w:t>
      </w:r>
      <w:r w:rsidRPr="001761A4">
        <w:rPr>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Pr>
          <w:sz w:val="28"/>
          <w:szCs w:val="28"/>
        </w:rPr>
        <w:t>5</w:t>
      </w:r>
      <w:r w:rsidRPr="001761A4">
        <w:rPr>
          <w:sz w:val="28"/>
          <w:szCs w:val="28"/>
        </w:rPr>
        <w:t>. Выходные и праздничные дни включаются в срок проведения публичных слушаний.</w:t>
      </w:r>
    </w:p>
    <w:p w:rsidR="00C5539D" w:rsidRPr="00C011C0" w:rsidRDefault="005B55DE" w:rsidP="005B55DE">
      <w:pPr>
        <w:autoSpaceDE w:val="0"/>
        <w:autoSpaceDN w:val="0"/>
        <w:adjustRightInd w:val="0"/>
        <w:spacing w:line="360" w:lineRule="auto"/>
        <w:ind w:firstLine="720"/>
        <w:jc w:val="both"/>
        <w:rPr>
          <w:sz w:val="28"/>
          <w:szCs w:val="28"/>
          <w:u w:color="FFFFFF"/>
        </w:rPr>
      </w:pPr>
      <w:r>
        <w:rPr>
          <w:sz w:val="28"/>
          <w:szCs w:val="28"/>
        </w:rPr>
        <w:t>6</w:t>
      </w:r>
      <w:r w:rsidRPr="001761A4">
        <w:rPr>
          <w:sz w:val="28"/>
          <w:szCs w:val="28"/>
        </w:rPr>
        <w:t xml:space="preserve">. Срок </w:t>
      </w:r>
      <w:r w:rsidRPr="001761A4">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1761A4">
        <w:rPr>
          <w:sz w:val="28"/>
          <w:szCs w:val="28"/>
        </w:rPr>
        <w:t xml:space="preserve">начала проведения публичных слушаний и прекращается за семь дней до </w:t>
      </w:r>
      <w:r w:rsidRPr="001761A4">
        <w:rPr>
          <w:sz w:val="28"/>
          <w:szCs w:val="28"/>
          <w:u w:color="FFFFFF"/>
        </w:rPr>
        <w:t>окончания срока</w:t>
      </w:r>
      <w:r>
        <w:rPr>
          <w:sz w:val="28"/>
          <w:szCs w:val="28"/>
          <w:u w:color="FFFFFF"/>
        </w:rPr>
        <w:t xml:space="preserve"> проведения публичных слушаний.</w:t>
      </w:r>
      <w:r w:rsidR="00C5539D" w:rsidRPr="00C011C0">
        <w:rPr>
          <w:sz w:val="28"/>
          <w:szCs w:val="28"/>
          <w:u w:color="FFFFFF"/>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4" w:name="_Toc311542543"/>
      <w:r w:rsidRPr="00C011C0">
        <w:rPr>
          <w:rFonts w:ascii="Times New Roman" w:hAnsi="Times New Roman" w:cs="Times New Roman"/>
          <w:sz w:val="28"/>
          <w:szCs w:val="28"/>
        </w:rPr>
        <w:t>Место проведения публичных слушаний по вопросам градостроительной деятельности</w:t>
      </w:r>
      <w:bookmarkEnd w:id="154"/>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При определении места проведения публичных слушаний необходимо исходить из следующих требований: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доступность для жителей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наличие необходимых удобств, в том числе туалета, телефона;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наличие отопления - в случае проведения публичных слушаний в холодное время года;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5539D" w:rsidRPr="00C011C0" w:rsidRDefault="00C5539D" w:rsidP="00C5539D">
      <w:pPr>
        <w:tabs>
          <w:tab w:val="num" w:pos="720"/>
        </w:tabs>
        <w:autoSpaceDE w:val="0"/>
        <w:autoSpaceDN w:val="0"/>
        <w:adjustRightInd w:val="0"/>
        <w:spacing w:line="360" w:lineRule="auto"/>
        <w:ind w:firstLine="720"/>
        <w:jc w:val="both"/>
        <w:rPr>
          <w:sz w:val="28"/>
          <w:szCs w:val="28"/>
        </w:rPr>
      </w:pPr>
      <w:r w:rsidRPr="00C011C0">
        <w:rPr>
          <w:sz w:val="28"/>
          <w:szCs w:val="28"/>
        </w:rPr>
        <w:t xml:space="preserve">3. </w:t>
      </w:r>
      <w:proofErr w:type="gramStart"/>
      <w:r w:rsidRPr="00C011C0">
        <w:rPr>
          <w:sz w:val="28"/>
          <w:szCs w:val="28"/>
        </w:rPr>
        <w:t xml:space="preserve">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Главы </w:t>
      </w:r>
      <w:r w:rsidRPr="00C011C0">
        <w:rPr>
          <w:sz w:val="28"/>
          <w:szCs w:val="28"/>
        </w:rPr>
        <w:lastRenderedPageBreak/>
        <w:t>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roofErr w:type="gramEnd"/>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5" w:name="_Toc311542544"/>
      <w:r w:rsidRPr="00C011C0">
        <w:rPr>
          <w:rFonts w:ascii="Times New Roman" w:hAnsi="Times New Roman" w:cs="Times New Roman"/>
          <w:sz w:val="28"/>
          <w:szCs w:val="28"/>
        </w:rPr>
        <w:t>Уполномоченный на организацию проведения публичных слушаний орган</w:t>
      </w:r>
      <w:bookmarkEnd w:id="155"/>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rsidR="00C5539D" w:rsidRPr="00C011C0" w:rsidRDefault="00C5539D" w:rsidP="00C5539D">
      <w:pPr>
        <w:autoSpaceDE w:val="0"/>
        <w:autoSpaceDN w:val="0"/>
        <w:adjustRightInd w:val="0"/>
        <w:spacing w:line="360" w:lineRule="auto"/>
        <w:ind w:firstLine="684"/>
        <w:jc w:val="both"/>
        <w:rPr>
          <w:sz w:val="28"/>
          <w:szCs w:val="28"/>
        </w:rPr>
      </w:pPr>
      <w:r w:rsidRPr="00C011C0">
        <w:rPr>
          <w:sz w:val="28"/>
          <w:szCs w:val="28"/>
        </w:rPr>
        <w:t>3. Функциями по организации проведения публичных слушаний являются: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обеспечение предоставления </w:t>
      </w:r>
      <w:r w:rsidRPr="00C011C0">
        <w:rPr>
          <w:sz w:val="28"/>
          <w:szCs w:val="28"/>
          <w:u w:color="FFFFFF"/>
        </w:rPr>
        <w:t xml:space="preserve">места проведения публичных слушаний и места </w:t>
      </w:r>
      <w:r w:rsidRPr="00C011C0">
        <w:rPr>
          <w:sz w:val="28"/>
          <w:szCs w:val="28"/>
        </w:rPr>
        <w:t>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w:t>
      </w:r>
      <w:r w:rsidRPr="00C011C0">
        <w:rPr>
          <w:sz w:val="28"/>
          <w:szCs w:val="28"/>
        </w:rPr>
        <w:lastRenderedPageBreak/>
        <w:t>обращений с просьбой дать свои предложения по вопросам, выносимым на обсуждение;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анализ материалов, представленных участниками мероприятия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определение докладчика (содокладчика) по выносимым на публичные слушания вопросам;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обеспечение ведения протокола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подготовка заключения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6" w:name="_Toc311542545"/>
      <w:r w:rsidRPr="00C011C0">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1. Финансирование мероприятий по организации и проведению публичных слушаний осуществляется: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5539D" w:rsidRPr="00C011C0" w:rsidRDefault="00C5539D" w:rsidP="00C5539D">
      <w:pPr>
        <w:tabs>
          <w:tab w:val="left" w:pos="1134"/>
        </w:tabs>
        <w:spacing w:line="360" w:lineRule="auto"/>
        <w:ind w:firstLine="720"/>
        <w:jc w:val="both"/>
        <w:rPr>
          <w:sz w:val="28"/>
          <w:szCs w:val="28"/>
          <w:u w:color="FFFFFF"/>
        </w:rPr>
      </w:pPr>
      <w:proofErr w:type="gramStart"/>
      <w:r w:rsidRPr="00C011C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011C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roofErr w:type="gramEnd"/>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7" w:name="_Toc311542546"/>
      <w:r w:rsidRPr="00C011C0">
        <w:rPr>
          <w:rFonts w:ascii="Times New Roman" w:hAnsi="Times New Roman" w:cs="Times New Roman"/>
          <w:sz w:val="28"/>
          <w:szCs w:val="28"/>
        </w:rPr>
        <w:t>Проведение мероприятия по информированию жителей поселения по вопросам публичных слушаний</w:t>
      </w:r>
      <w:bookmarkEnd w:id="157"/>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представители политических партий и иных общественных объединений, осуществляющих свою деятельность на территории поселения;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3. Мероприятие по информированию проводится в день, указанный в постановлении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4. Перед началом проведения мероприятия по информированию орган, уполномоченный на организацию проведения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5. </w:t>
      </w:r>
      <w:r w:rsidRPr="00C011C0">
        <w:rPr>
          <w:sz w:val="28"/>
          <w:szCs w:val="28"/>
          <w:u w:color="FFFFFF"/>
        </w:rPr>
        <w:t xml:space="preserve">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организацию проведения публичных слушаний орган.</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6. Председательствующий осуществляет:</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открытие и ведение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 xml:space="preserve">2) </w:t>
      </w:r>
      <w:proofErr w:type="gramStart"/>
      <w:r w:rsidRPr="00C011C0">
        <w:rPr>
          <w:rFonts w:ascii="Times New Roman" w:hAnsi="Times New Roman" w:cs="Times New Roman"/>
          <w:sz w:val="28"/>
          <w:szCs w:val="28"/>
        </w:rPr>
        <w:t>контроль за</w:t>
      </w:r>
      <w:proofErr w:type="gramEnd"/>
      <w:r w:rsidRPr="00C011C0">
        <w:rPr>
          <w:rFonts w:ascii="Times New Roman" w:hAnsi="Times New Roman" w:cs="Times New Roman"/>
          <w:sz w:val="28"/>
          <w:szCs w:val="28"/>
        </w:rPr>
        <w:t xml:space="preserve"> порядком обсуждения вопросов повестки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подписание протокола мероприятия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Председательствующий вправе: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10. Основными докладчиками по вопросам публичных слушаний должны являться представители уполномоченного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12. </w:t>
      </w:r>
      <w:proofErr w:type="gramStart"/>
      <w:r w:rsidRPr="00C011C0">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w:t>
      </w:r>
      <w:r w:rsidRPr="00C011C0">
        <w:rPr>
          <w:sz w:val="28"/>
          <w:szCs w:val="28"/>
          <w:u w:color="FFFFFF"/>
        </w:rPr>
        <w:lastRenderedPageBreak/>
        <w:t>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C011C0">
        <w:rPr>
          <w:sz w:val="28"/>
          <w:szCs w:val="28"/>
          <w:u w:color="FFFFFF"/>
        </w:rPr>
        <w:t xml:space="preserve"> указанных разрешений.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организацию проведения публичных слушаний орган о намерении выступить путем направления письма.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14. После каждого выступления любой из участников мероприятия имеет право задать вопросы докладчику (содокладчику).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15. Все желающие выступить на мероприятии берут слово только с разрешения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011C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r w:rsidRPr="00C011C0">
        <w:rPr>
          <w:rFonts w:ascii="Times New Roman" w:hAnsi="Times New Roman" w:cs="Times New Roman"/>
          <w:sz w:val="28"/>
          <w:szCs w:val="28"/>
        </w:rPr>
        <w:lastRenderedPageBreak/>
        <w:t xml:space="preserve"> </w:t>
      </w:r>
      <w:bookmarkStart w:id="158" w:name="_Toc311542547"/>
      <w:r w:rsidRPr="00C011C0">
        <w:rPr>
          <w:rFonts w:ascii="Times New Roman" w:hAnsi="Times New Roman" w:cs="Times New Roman"/>
          <w:sz w:val="28"/>
          <w:szCs w:val="28"/>
        </w:rPr>
        <w:t>Протокол мероприятия по информированию</w:t>
      </w:r>
      <w:bookmarkEnd w:id="158"/>
      <w:r w:rsidRPr="00C011C0">
        <w:rPr>
          <w:rFonts w:ascii="Times New Roman" w:hAnsi="Times New Roman" w:cs="Times New Roman"/>
          <w:sz w:val="28"/>
          <w:szCs w:val="28"/>
        </w:rPr>
        <w:t xml:space="preserve">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Протокол </w:t>
      </w:r>
      <w:bookmarkStart w:id="159" w:name="OLE_LINK1"/>
      <w:r w:rsidRPr="00C011C0">
        <w:rPr>
          <w:sz w:val="28"/>
          <w:szCs w:val="28"/>
        </w:rPr>
        <w:t xml:space="preserve">мероприятия по информированию </w:t>
      </w:r>
      <w:bookmarkEnd w:id="159"/>
      <w:r w:rsidRPr="00C011C0">
        <w:rPr>
          <w:sz w:val="28"/>
          <w:szCs w:val="28"/>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 протоколе мероприятия по информированию указываются: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мероприятия по информированию устанавливается постановлением Администрации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С протоколом мероприятия по информированию вправе ознакомиться все заинтересованные лица.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7. Протокол мероприятия по информированию прилагается к протоколу публичных слушаний в качестве его неотъемлемой части.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0" w:name="_Toc311542548"/>
      <w:r w:rsidRPr="00C011C0">
        <w:rPr>
          <w:rFonts w:ascii="Times New Roman" w:hAnsi="Times New Roman" w:cs="Times New Roman"/>
          <w:sz w:val="28"/>
          <w:szCs w:val="28"/>
        </w:rPr>
        <w:lastRenderedPageBreak/>
        <w:t>Принятие, рассмотрение, обобщение поступающих от участников публичных слушаний замечаний и предложений по вопросам публичных слушаний</w:t>
      </w:r>
      <w:bookmarkEnd w:id="160"/>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1. </w:t>
      </w:r>
      <w:proofErr w:type="gramStart"/>
      <w:r w:rsidRPr="00C011C0">
        <w:rPr>
          <w:sz w:val="28"/>
          <w:szCs w:val="28"/>
        </w:rPr>
        <w:t>Уполномоченный на организацию проведения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2. Уполномоченный на организацию проведения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4. Протокол публичных слушаний должен содержать информацию о месте проведения публичных слушаний, вопросах, выносимых на </w:t>
      </w:r>
      <w:r w:rsidRPr="00C011C0">
        <w:rPr>
          <w:sz w:val="28"/>
          <w:szCs w:val="28"/>
        </w:rPr>
        <w:lastRenderedPageBreak/>
        <w:t>публичные слушания и иную информацию, необходимую для  реализации принципов, установленных пунктом 5 статьи 29 Правил.</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Ведение протокола публичных слушаний осуществляется уполномоченным на организацию проведения публичных слушаний органом в виде таблицы, состоящей из трех столбцов.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5539D" w:rsidRPr="00C011C0" w:rsidRDefault="00C5539D" w:rsidP="00C5539D">
      <w:pPr>
        <w:tabs>
          <w:tab w:val="left" w:pos="1134"/>
          <w:tab w:val="num" w:pos="1800"/>
        </w:tabs>
        <w:spacing w:line="360" w:lineRule="auto"/>
        <w:ind w:firstLine="720"/>
        <w:jc w:val="both"/>
        <w:rPr>
          <w:sz w:val="28"/>
          <w:szCs w:val="28"/>
          <w:u w:color="FFFFFF"/>
        </w:rPr>
      </w:pPr>
      <w:r w:rsidRPr="00C011C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C011C0">
        <w:rPr>
          <w:sz w:val="28"/>
          <w:szCs w:val="28"/>
          <w:u w:color="FFFFFF"/>
        </w:rPr>
        <w:t>постановлением Главы поселения о проведении публичных слушаний.</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lastRenderedPageBreak/>
        <w:t>9. Каждая страница протокола публичных слушаний пронумеровывается и заверяется подписью лица, ответственного за ведение протокола.</w:t>
      </w:r>
    </w:p>
    <w:p w:rsidR="00C5539D" w:rsidRPr="00C011C0" w:rsidRDefault="00C5539D" w:rsidP="00C5539D">
      <w:pPr>
        <w:tabs>
          <w:tab w:val="left" w:pos="1134"/>
          <w:tab w:val="num" w:pos="1800"/>
        </w:tabs>
        <w:spacing w:line="360" w:lineRule="auto"/>
        <w:ind w:firstLine="720"/>
        <w:jc w:val="both"/>
        <w:rPr>
          <w:sz w:val="28"/>
          <w:u w:color="FFFFFF"/>
        </w:rPr>
      </w:pPr>
      <w:r w:rsidRPr="00C011C0">
        <w:rPr>
          <w:sz w:val="28"/>
          <w:u w:color="FFFFFF"/>
        </w:rPr>
        <w:t xml:space="preserve">10. В установленных </w:t>
      </w:r>
      <w:r w:rsidRPr="00C011C0">
        <w:rPr>
          <w:sz w:val="28"/>
          <w:szCs w:val="28"/>
          <w:u w:color="FFFFFF"/>
        </w:rPr>
        <w:t xml:space="preserve">настоящей Правилами </w:t>
      </w:r>
      <w:r w:rsidRPr="00C011C0">
        <w:rPr>
          <w:sz w:val="28"/>
          <w:u w:color="FFFFFF"/>
        </w:rPr>
        <w:t>случаях допускается ведение нескольких протоколов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11. Ведение протокола публичных слушаний осуществляется в течение срока </w:t>
      </w:r>
      <w:r w:rsidRPr="00C011C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определенного в постановлении </w:t>
      </w:r>
      <w:r w:rsidR="00F44129">
        <w:rPr>
          <w:sz w:val="28"/>
          <w:szCs w:val="28"/>
          <w:u w:color="FFFFFF"/>
        </w:rPr>
        <w:t>Главы</w:t>
      </w:r>
      <w:r w:rsidRPr="00C011C0">
        <w:rPr>
          <w:sz w:val="28"/>
          <w:szCs w:val="28"/>
          <w:u w:color="FFFFFF"/>
        </w:rPr>
        <w:t xml:space="preserve"> поселения о проведении слушаний. </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 xml:space="preserve">12. </w:t>
      </w:r>
      <w:proofErr w:type="gramStart"/>
      <w:r w:rsidRPr="00C011C0">
        <w:rPr>
          <w:sz w:val="28"/>
          <w:szCs w:val="28"/>
        </w:rPr>
        <w:t>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w:t>
      </w:r>
      <w:proofErr w:type="gramEnd"/>
      <w:r w:rsidRPr="00C011C0">
        <w:rPr>
          <w:sz w:val="28"/>
          <w:szCs w:val="28"/>
        </w:rPr>
        <w:t xml:space="preserve"> из протокола в необходимом объеме.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1" w:name="_Toc311542549"/>
      <w:r w:rsidRPr="00C011C0">
        <w:rPr>
          <w:rFonts w:ascii="Times New Roman" w:hAnsi="Times New Roman" w:cs="Times New Roman"/>
          <w:sz w:val="28"/>
          <w:szCs w:val="28"/>
        </w:rPr>
        <w:t>Заключение о результатах публичных слушаний</w:t>
      </w:r>
      <w:bookmarkEnd w:id="161"/>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 xml:space="preserve">1. По итогам рассмотрения и </w:t>
      </w:r>
      <w:proofErr w:type="gramStart"/>
      <w:r w:rsidRPr="00C011C0">
        <w:rPr>
          <w:sz w:val="28"/>
          <w:szCs w:val="28"/>
        </w:rPr>
        <w:t>обобщения</w:t>
      </w:r>
      <w:proofErr w:type="gramEnd"/>
      <w:r w:rsidRPr="00C011C0">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организацию проведения публичных слушаний, не позднее чем за три дня до окончания срока публичных слушаний подготавливает заключение о результатах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общее число жителей поселения и иных заинтересованных лиц, принявших участие в публичных слушаниях;</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срок проведения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вопросы, вынесенные для обсуждения на публичных слушаниях;</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описание проведенных мероприятий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6) замечания и предложения, внесенные жителями поселения и иными заинтересованными лицами, которые рекомендуется: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отразить в проекте муниципального правового акта, являющегося предметом публичных слушаний, либо учесть иным образом,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учесть при решении иных вопросов, являющихся предметом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заключения о результатах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w:t>
      </w:r>
      <w:r w:rsidRPr="00C011C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Заключение о результатах публичных слушаний подписывается не </w:t>
      </w:r>
      <w:proofErr w:type="gramStart"/>
      <w:r w:rsidRPr="00C011C0">
        <w:rPr>
          <w:sz w:val="28"/>
          <w:szCs w:val="28"/>
        </w:rPr>
        <w:t>позднее</w:t>
      </w:r>
      <w:proofErr w:type="gramEnd"/>
      <w:r w:rsidRPr="00C011C0">
        <w:rPr>
          <w:sz w:val="28"/>
          <w:szCs w:val="28"/>
        </w:rPr>
        <w:t xml:space="preserve"> чем за день до окончания срока публичных слушаний руководителем уполномоченного на организацию проведения публичных слушаний органа </w:t>
      </w:r>
      <w:r w:rsidRPr="00C011C0">
        <w:rPr>
          <w:sz w:val="28"/>
          <w:szCs w:val="28"/>
          <w:u w:color="FFFFFF"/>
        </w:rPr>
        <w:t xml:space="preserve">и направляется </w:t>
      </w:r>
      <w:r w:rsidRPr="00C011C0">
        <w:rPr>
          <w:sz w:val="28"/>
          <w:szCs w:val="28"/>
        </w:rPr>
        <w:t>вместе с протоколом публичных слушаний Главе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w:t>
      </w:r>
      <w:r w:rsidRPr="00C011C0">
        <w:rPr>
          <w:sz w:val="28"/>
          <w:szCs w:val="28"/>
        </w:rPr>
        <w:lastRenderedPageBreak/>
        <w:t>актов, и размещается на официальном сайте поселения в сети «Интернет» уполномоченным на организацию проведения публичных слушаний органом.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2" w:name="_Toc311542550"/>
      <w:r w:rsidRPr="00C011C0">
        <w:rPr>
          <w:rFonts w:ascii="Times New Roman" w:hAnsi="Times New Roman" w:cs="Times New Roman"/>
          <w:sz w:val="28"/>
          <w:szCs w:val="28"/>
        </w:rPr>
        <w:t>Учет результатов публичных слушаний</w:t>
      </w:r>
      <w:bookmarkEnd w:id="162"/>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Учет результатов публичных слушаний, проводимых в соответствии с настоящими Правилами, осуществляется  в соответствии с заключением о результатах публичных </w:t>
      </w:r>
      <w:proofErr w:type="gramStart"/>
      <w:r w:rsidRPr="00C011C0">
        <w:rPr>
          <w:sz w:val="28"/>
          <w:szCs w:val="28"/>
        </w:rPr>
        <w:t>слушаний</w:t>
      </w:r>
      <w:proofErr w:type="gramEnd"/>
      <w:r w:rsidRPr="00C011C0">
        <w:rPr>
          <w:sz w:val="28"/>
          <w:szCs w:val="28"/>
        </w:rPr>
        <w:t xml:space="preserve"> уполномоченным на организацию проведения публичных слушаний органом путем:</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обеспечения доработки муниципального правового акта, вынесенного на публичные слушания;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3" w:name="_Toc311542551"/>
      <w:bookmarkStart w:id="164" w:name="_Toc242169323"/>
      <w:bookmarkStart w:id="165" w:name="_Toc259101830"/>
      <w:r w:rsidRPr="00C011C0">
        <w:rPr>
          <w:rFonts w:ascii="Times New Roman" w:hAnsi="Times New Roman" w:cs="Times New Roman"/>
          <w:sz w:val="28"/>
          <w:szCs w:val="28"/>
        </w:rPr>
        <w:t>Особенности проведения публичных слушаний по проекту генерального плана, внесению изменений в генеральный план</w:t>
      </w:r>
      <w:bookmarkEnd w:id="163"/>
      <w:r w:rsidRPr="00C011C0">
        <w:rPr>
          <w:rFonts w:ascii="Times New Roman" w:hAnsi="Times New Roman" w:cs="Times New Roman"/>
          <w:sz w:val="28"/>
          <w:szCs w:val="28"/>
        </w:rPr>
        <w:t xml:space="preserve"> </w:t>
      </w:r>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 xml:space="preserve">1. </w:t>
      </w:r>
      <w:r w:rsidRPr="00C011C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w:t>
      </w:r>
      <w:r w:rsidRPr="00C011C0">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C011C0">
        <w:rPr>
          <w:sz w:val="28"/>
          <w:szCs w:val="28"/>
        </w:rPr>
        <w:lastRenderedPageBreak/>
        <w:t xml:space="preserve">Предельная численность лиц, проживающих или зарегистрированных </w:t>
      </w:r>
      <w:proofErr w:type="gramStart"/>
      <w:r w:rsidRPr="00C011C0">
        <w:rPr>
          <w:sz w:val="28"/>
          <w:szCs w:val="28"/>
        </w:rPr>
        <w:t>на такой части территории</w:t>
      </w:r>
      <w:proofErr w:type="gramEnd"/>
      <w:r w:rsidRPr="00C011C0">
        <w:rPr>
          <w:sz w:val="28"/>
          <w:szCs w:val="28"/>
        </w:rPr>
        <w:t>, устанавливается законом Самарской области.</w:t>
      </w:r>
    </w:p>
    <w:p w:rsidR="00C5539D" w:rsidRPr="00C011C0" w:rsidRDefault="00C5539D" w:rsidP="00C5539D">
      <w:pPr>
        <w:tabs>
          <w:tab w:val="left" w:pos="1134"/>
        </w:tabs>
        <w:spacing w:line="360" w:lineRule="auto"/>
        <w:ind w:firstLine="720"/>
        <w:jc w:val="both"/>
        <w:rPr>
          <w:sz w:val="28"/>
          <w:szCs w:val="28"/>
        </w:rPr>
      </w:pPr>
      <w:r w:rsidRPr="00C011C0">
        <w:rPr>
          <w:sz w:val="28"/>
          <w:szCs w:val="28"/>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6" w:name="_Toc234175885"/>
      <w:bookmarkStart w:id="167" w:name="_Toc234176053"/>
      <w:bookmarkStart w:id="168" w:name="_Toc234209046"/>
      <w:bookmarkStart w:id="169" w:name="_Toc311542552"/>
      <w:r w:rsidRPr="00C011C0">
        <w:rPr>
          <w:rFonts w:ascii="Times New Roman" w:hAnsi="Times New Roman" w:cs="Times New Roman"/>
          <w:sz w:val="28"/>
          <w:szCs w:val="28"/>
        </w:rPr>
        <w:t xml:space="preserve">Особенности проведения публичных слушаний по проекту Правил, внесению изменений в </w:t>
      </w:r>
      <w:bookmarkEnd w:id="166"/>
      <w:bookmarkEnd w:id="167"/>
      <w:bookmarkEnd w:id="168"/>
      <w:bookmarkEnd w:id="169"/>
      <w:r w:rsidRPr="00C011C0">
        <w:rPr>
          <w:rFonts w:ascii="Times New Roman" w:hAnsi="Times New Roman" w:cs="Times New Roman"/>
          <w:sz w:val="28"/>
          <w:szCs w:val="28"/>
        </w:rPr>
        <w:t>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5539D" w:rsidRPr="00C011C0" w:rsidRDefault="00C5539D" w:rsidP="00C5539D">
      <w:pPr>
        <w:tabs>
          <w:tab w:val="left" w:pos="1134"/>
        </w:tabs>
        <w:spacing w:line="360" w:lineRule="auto"/>
        <w:ind w:firstLine="720"/>
        <w:jc w:val="both"/>
        <w:rPr>
          <w:sz w:val="28"/>
          <w:szCs w:val="28"/>
          <w:u w:color="FFFFFF"/>
        </w:rPr>
      </w:pPr>
      <w:r w:rsidRPr="00C011C0">
        <w:rPr>
          <w:sz w:val="28"/>
        </w:rPr>
        <w:t xml:space="preserve">2. </w:t>
      </w:r>
      <w:r w:rsidRPr="00C011C0">
        <w:rPr>
          <w:sz w:val="28"/>
          <w:szCs w:val="28"/>
          <w:u w:color="FFFFFF"/>
        </w:rPr>
        <w:t xml:space="preserve">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3. </w:t>
      </w:r>
      <w:proofErr w:type="gramStart"/>
      <w:r w:rsidRPr="00C011C0">
        <w:rPr>
          <w:sz w:val="28"/>
          <w:szCs w:val="28"/>
          <w:u w:color="FFFFFF"/>
        </w:rPr>
        <w:t xml:space="preserve">В случае если проект Правил, проект изменений в Правила были опубликованы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Главы поселения о проведении публичных слушаний, то срок </w:t>
      </w:r>
      <w:r w:rsidRPr="00005320">
        <w:rPr>
          <w:sz w:val="28"/>
          <w:szCs w:val="28"/>
          <w:u w:color="FFFFFF"/>
        </w:rPr>
        <w:t xml:space="preserve">проведения публичных слушаний </w:t>
      </w:r>
      <w:r w:rsidRPr="00C011C0">
        <w:rPr>
          <w:sz w:val="28"/>
          <w:szCs w:val="28"/>
          <w:u w:color="FFFFFF"/>
        </w:rPr>
        <w:t>исчисляется со дня опубликования проекта Правил, проекта изменений в Правила.</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0" w:name="_Toc234175886"/>
      <w:bookmarkStart w:id="171" w:name="_Toc234176054"/>
      <w:bookmarkStart w:id="172" w:name="_Toc234209047"/>
      <w:bookmarkStart w:id="173" w:name="_Toc311542553"/>
      <w:r w:rsidRPr="00C011C0">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rsidR="00C5539D" w:rsidRPr="00C011C0" w:rsidRDefault="00C5539D" w:rsidP="00C5539D">
      <w:pPr>
        <w:pStyle w:val="a5"/>
        <w:spacing w:line="360" w:lineRule="auto"/>
        <w:rPr>
          <w:rFonts w:ascii="Times New Roman" w:hAnsi="Times New Roman"/>
          <w:sz w:val="28"/>
        </w:rPr>
      </w:pPr>
      <w:proofErr w:type="gramStart"/>
      <w:r w:rsidRPr="00C011C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011C0">
        <w:rPr>
          <w:rFonts w:ascii="Times New Roman" w:hAnsi="Times New Roman"/>
          <w:sz w:val="28"/>
        </w:rPr>
        <w:t>, лиц, законные интересы которых могут быть нарушены в связи с реализацией таких проектов.</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4" w:name="_Toc234175887"/>
      <w:bookmarkStart w:id="175" w:name="_Toc234176055"/>
      <w:bookmarkStart w:id="176" w:name="_Toc234209048"/>
      <w:bookmarkStart w:id="177" w:name="_Toc311542554"/>
      <w:r w:rsidRPr="00C011C0">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C5539D" w:rsidRPr="00C011C0" w:rsidRDefault="00C5539D" w:rsidP="00C5539D">
      <w:pPr>
        <w:tabs>
          <w:tab w:val="left" w:pos="1134"/>
        </w:tabs>
        <w:spacing w:before="200" w:line="360" w:lineRule="auto"/>
        <w:ind w:firstLine="720"/>
        <w:jc w:val="both"/>
        <w:rPr>
          <w:sz w:val="28"/>
          <w:szCs w:val="28"/>
        </w:rPr>
      </w:pPr>
      <w:r w:rsidRPr="00C011C0">
        <w:rPr>
          <w:sz w:val="28"/>
          <w:szCs w:val="28"/>
        </w:rPr>
        <w:t xml:space="preserve">1. </w:t>
      </w:r>
      <w:proofErr w:type="gramStart"/>
      <w:r w:rsidRPr="00C011C0">
        <w:rPr>
          <w:sz w:val="28"/>
          <w:szCs w:val="28"/>
        </w:rPr>
        <w:t xml:space="preserve">Публичные слушания по вопросам о предоставлении разрешения на условно разрешенный вид использования земельного участка или объекта </w:t>
      </w:r>
      <w:r w:rsidRPr="00C011C0">
        <w:rPr>
          <w:sz w:val="28"/>
          <w:szCs w:val="28"/>
        </w:rPr>
        <w:lastRenderedPageBreak/>
        <w:t>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roofErr w:type="gramEnd"/>
    </w:p>
    <w:p w:rsidR="00C5539D" w:rsidRPr="00C011C0" w:rsidRDefault="00C5539D" w:rsidP="00C5539D">
      <w:pPr>
        <w:tabs>
          <w:tab w:val="left" w:pos="1134"/>
        </w:tabs>
        <w:spacing w:line="360" w:lineRule="auto"/>
        <w:ind w:firstLine="720"/>
        <w:jc w:val="both"/>
        <w:rPr>
          <w:sz w:val="28"/>
          <w:szCs w:val="28"/>
        </w:rPr>
      </w:pPr>
      <w:r w:rsidRPr="00C011C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C011C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данные о земельном участке и объекте капитального строительства, </w:t>
      </w:r>
      <w:bookmarkStart w:id="178" w:name="OLE_LINK3"/>
      <w:r w:rsidRPr="00C011C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C011C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подтверждение готовности нести расходы, связанные с организацией и проведением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К заявлению, предусмотренному пунктом 2 настоящей статьи, должны прилагаться следующие документы:</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копии документов, удостоверяющих личность заявителя - физического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документы, подтверждающие обстоятельства, указанные в подпунктах 7 и 8 пункта 2 настоящей статьи (в свободной форме);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о невозможности проведения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1) заявление подано с нарушением требований, установленных пунктами 2-5 настоящей статьи;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заявление содержит недостоверную информацию;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испрашиваемое заявителем отклонение от предельных параметров нарушает требования технических регламентов.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10. Копия постановления Главы поселения, предусмотренного пунктом 9 настоящей статьи, направляется заявителю не позднее пяти дней со дня издания.</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организацию проведения публичных слушаний. Указанная смета утверждается заявителем и Главой поселения или уполномоченным 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14. В платежном поручении о перечислении денежных сре</w:t>
      </w:r>
      <w:proofErr w:type="gramStart"/>
      <w:r w:rsidRPr="00C011C0">
        <w:rPr>
          <w:sz w:val="28"/>
          <w:szCs w:val="28"/>
          <w:u w:color="FFFFFF"/>
        </w:rPr>
        <w:t>дств в гр</w:t>
      </w:r>
      <w:proofErr w:type="gramEnd"/>
      <w:r w:rsidRPr="00C011C0">
        <w:rPr>
          <w:sz w:val="28"/>
          <w:szCs w:val="28"/>
          <w:u w:color="FFFFFF"/>
        </w:rPr>
        <w:t xml:space="preserve">афе «Наименование платежа» указывается соответственно: «За </w:t>
      </w:r>
      <w:r w:rsidRPr="00C011C0">
        <w:rPr>
          <w:sz w:val="28"/>
          <w:szCs w:val="28"/>
          <w:u w:color="FFFFFF"/>
        </w:rPr>
        <w:lastRenderedPageBreak/>
        <w:t>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15. После издания постановления Главы поселения о проведении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Комиссия направляет сообщения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16. Указанные в пункте 15 настоящей статьи сообщения направляются по почте заказным письмом с уведомлением о вручении: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на адрес места нахождения объекта капитального строительства - для правообладателей объектов капитального строительства, </w:t>
      </w:r>
      <w:r w:rsidRPr="00C011C0">
        <w:rPr>
          <w:sz w:val="28"/>
          <w:szCs w:val="28"/>
          <w:u w:color="FFFFFF"/>
        </w:rPr>
        <w:lastRenderedPageBreak/>
        <w:t>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на адрес правообладателей земельных участков, установленный на основании данных государственного кадастра недвижимости,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20. </w:t>
      </w:r>
      <w:proofErr w:type="gramStart"/>
      <w:r w:rsidRPr="00C011C0">
        <w:rPr>
          <w:sz w:val="28"/>
          <w:szCs w:val="28"/>
          <w:u w:color="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w:t>
      </w:r>
      <w:r w:rsidRPr="00C011C0">
        <w:rPr>
          <w:sz w:val="28"/>
          <w:szCs w:val="28"/>
          <w:u w:color="FFFFFF"/>
        </w:rPr>
        <w:lastRenderedPageBreak/>
        <w:t>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roofErr w:type="gramEnd"/>
    </w:p>
    <w:p w:rsidR="00C5539D" w:rsidRPr="00C011C0" w:rsidRDefault="00C5539D" w:rsidP="00C5539D">
      <w:pPr>
        <w:pStyle w:val="1"/>
        <w:numPr>
          <w:ilvl w:val="0"/>
          <w:numId w:val="36"/>
        </w:numPr>
        <w:jc w:val="center"/>
        <w:rPr>
          <w:rFonts w:ascii="Times New Roman" w:hAnsi="Times New Roman" w:cs="Times New Roman"/>
          <w:sz w:val="28"/>
          <w:szCs w:val="28"/>
        </w:rPr>
      </w:pPr>
      <w:bookmarkStart w:id="179" w:name="_Toc311542555"/>
      <w:bookmarkStart w:id="180" w:name="_Toc311542556"/>
      <w:bookmarkEnd w:id="164"/>
      <w:bookmarkEnd w:id="165"/>
      <w:bookmarkEnd w:id="179"/>
      <w:r w:rsidRPr="00C011C0">
        <w:rPr>
          <w:rFonts w:ascii="Times New Roman" w:hAnsi="Times New Roman" w:cs="Times New Roman"/>
          <w:sz w:val="28"/>
          <w:szCs w:val="28"/>
        </w:rPr>
        <w:t>Иные вопросы землепользования и застройки поселения</w:t>
      </w:r>
      <w:bookmarkEnd w:id="18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1" w:name="_Toc311542557"/>
      <w:bookmarkStart w:id="182" w:name="_Toc215295530"/>
      <w:bookmarkStart w:id="183" w:name="_Toc242169315"/>
      <w:bookmarkStart w:id="184" w:name="_Toc259101822"/>
      <w:bookmarkStart w:id="185" w:name="_Toc131313940"/>
      <w:r w:rsidRPr="00C011C0">
        <w:rPr>
          <w:rFonts w:ascii="Times New Roman" w:hAnsi="Times New Roman" w:cs="Times New Roman"/>
          <w:sz w:val="28"/>
          <w:szCs w:val="28"/>
        </w:rPr>
        <w:t>Принципы формирования земельных участков в границах поселения</w:t>
      </w:r>
      <w:bookmarkEnd w:id="181"/>
      <w:r w:rsidRPr="00C011C0">
        <w:rPr>
          <w:rFonts w:ascii="Times New Roman" w:hAnsi="Times New Roman" w:cs="Times New Roman"/>
          <w:sz w:val="28"/>
          <w:szCs w:val="28"/>
        </w:rPr>
        <w:t xml:space="preserve"> </w:t>
      </w:r>
      <w:bookmarkEnd w:id="182"/>
      <w:bookmarkEnd w:id="183"/>
      <w:bookmarkEnd w:id="184"/>
    </w:p>
    <w:p w:rsidR="00C5539D" w:rsidRPr="00C011C0" w:rsidRDefault="00C5539D" w:rsidP="00C5539D">
      <w:pPr>
        <w:pStyle w:val="a5"/>
        <w:widowControl w:val="0"/>
        <w:spacing w:line="360" w:lineRule="auto"/>
        <w:ind w:firstLine="0"/>
        <w:rPr>
          <w:rFonts w:ascii="Times New Roman" w:hAnsi="Times New Roman"/>
          <w:sz w:val="28"/>
        </w:rPr>
      </w:pPr>
      <w:r w:rsidRPr="00C011C0">
        <w:rPr>
          <w:rFonts w:ascii="Times New Roman" w:hAnsi="Times New Roman"/>
          <w:sz w:val="28"/>
        </w:rPr>
        <w:t xml:space="preserve">           После вступления в силу Правил в соответствии с Земельным кодексом Российской Федерации: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5539D" w:rsidRPr="00C011C0" w:rsidRDefault="00C5539D" w:rsidP="00C5539D">
      <w:pPr>
        <w:pStyle w:val="a5"/>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 xml:space="preserve">образование земельных участков не должно приводить к вклиниванию, </w:t>
      </w:r>
      <w:proofErr w:type="spellStart"/>
      <w:r w:rsidRPr="00C011C0">
        <w:rPr>
          <w:rFonts w:ascii="Times New Roman" w:hAnsi="Times New Roman"/>
          <w:sz w:val="28"/>
        </w:rPr>
        <w:t>вкрапливанию</w:t>
      </w:r>
      <w:proofErr w:type="spellEnd"/>
      <w:r w:rsidRPr="00C011C0">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6" w:name="_Toc215295531"/>
      <w:bookmarkStart w:id="187" w:name="_Toc242169316"/>
      <w:bookmarkStart w:id="188" w:name="_Toc259101823"/>
      <w:bookmarkStart w:id="189" w:name="_Toc311542558"/>
      <w:r w:rsidRPr="00C011C0">
        <w:rPr>
          <w:rFonts w:ascii="Times New Roman" w:hAnsi="Times New Roman" w:cs="Times New Roman"/>
          <w:sz w:val="28"/>
          <w:szCs w:val="28"/>
        </w:rPr>
        <w:t>Возведение ограждений на земельных участках</w:t>
      </w:r>
      <w:bookmarkEnd w:id="185"/>
      <w:bookmarkEnd w:id="186"/>
      <w:bookmarkEnd w:id="187"/>
      <w:bookmarkEnd w:id="188"/>
      <w:bookmarkEnd w:id="189"/>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r w:rsidRPr="00C011C0">
        <w:rPr>
          <w:rFonts w:ascii="Times New Roman" w:hAnsi="Times New Roman"/>
          <w:sz w:val="28"/>
        </w:rPr>
        <w:lastRenderedPageBreak/>
        <w:t>предъявляемым Правилами и действующим законодательством Российской Федерации, не нарушать права третьих лиц.</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0" w:name="_Toc215295534"/>
      <w:bookmarkStart w:id="191" w:name="_Toc242169319"/>
      <w:bookmarkStart w:id="192" w:name="_Toc259101826"/>
      <w:bookmarkStart w:id="193" w:name="_Toc311542559"/>
      <w:bookmarkStart w:id="194" w:name="_Toc131313942"/>
      <w:r w:rsidRPr="00C011C0">
        <w:rPr>
          <w:rFonts w:ascii="Times New Roman" w:hAnsi="Times New Roman" w:cs="Times New Roman"/>
          <w:sz w:val="28"/>
          <w:szCs w:val="28"/>
        </w:rPr>
        <w:t>Установление публичных сервитутов</w:t>
      </w:r>
      <w:bookmarkEnd w:id="190"/>
      <w:bookmarkEnd w:id="191"/>
      <w:bookmarkEnd w:id="192"/>
      <w:bookmarkEnd w:id="193"/>
      <w:r w:rsidRPr="00C011C0">
        <w:rPr>
          <w:rFonts w:ascii="Times New Roman" w:hAnsi="Times New Roman" w:cs="Times New Roman"/>
          <w:sz w:val="28"/>
          <w:szCs w:val="28"/>
        </w:rPr>
        <w:t xml:space="preserve"> </w:t>
      </w:r>
      <w:bookmarkEnd w:id="194"/>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C011C0">
        <w:rPr>
          <w:rFonts w:ascii="Times New Roman" w:hAnsi="Times New Roman"/>
          <w:sz w:val="28"/>
        </w:rPr>
        <w:t>для</w:t>
      </w:r>
      <w:proofErr w:type="gramEnd"/>
      <w:r w:rsidRPr="00C011C0">
        <w:rPr>
          <w:rFonts w:ascii="Times New Roman" w:hAnsi="Times New Roman"/>
          <w:sz w:val="28"/>
        </w:rPr>
        <w:t>:</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 прохода или проезда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3) размещения на земельном участке межевых и геодезических знаков и подъездов к ним;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проведения дренажных работ на земельном участке;</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5) забора (изъятия) водных ресурсов из водных объектов и водопоя;</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lastRenderedPageBreak/>
        <w:t>6) прогона сельскохозяйственных животных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8) использования земельного участка в целях охоты и рыболовства;</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10) свободного доступа к прибрежной полосе.</w:t>
      </w:r>
    </w:p>
    <w:p w:rsidR="000146B4" w:rsidRDefault="000146B4" w:rsidP="00C5539D">
      <w:pPr>
        <w:pStyle w:val="a5"/>
        <w:numPr>
          <w:ilvl w:val="2"/>
          <w:numId w:val="19"/>
        </w:numPr>
        <w:spacing w:line="360" w:lineRule="auto"/>
        <w:ind w:left="0" w:firstLine="720"/>
        <w:rPr>
          <w:rFonts w:ascii="Times New Roman" w:hAnsi="Times New Roman"/>
          <w:sz w:val="28"/>
        </w:rPr>
      </w:pPr>
      <w:r w:rsidRPr="004A28D5">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4A28D5">
        <w:rPr>
          <w:rFonts w:ascii="Times New Roman" w:hAnsi="Times New Roman"/>
          <w:sz w:val="28"/>
          <w:lang w:val="en-US"/>
        </w:rPr>
        <w:t>V</w:t>
      </w:r>
      <w:r w:rsidRPr="00005320">
        <w:rPr>
          <w:rFonts w:ascii="Times New Roman" w:hAnsi="Times New Roman"/>
          <w:sz w:val="28"/>
        </w:rPr>
        <w:t xml:space="preserve"> </w:t>
      </w:r>
      <w:r w:rsidRPr="004A28D5">
        <w:rPr>
          <w:rFonts w:ascii="Times New Roman" w:hAnsi="Times New Roman"/>
          <w:sz w:val="28"/>
        </w:rPr>
        <w:t>Правил.</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постановлении Администрации поселения об установлении публичного сервитута должны быть указаны:</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наименование и содержание публичного сервитута;</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описание границ земельного участка, в отношении которого устанавливается публичный сервитут;</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иные сведения, связанные с установлением публичного сервитута.</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C5539D" w:rsidRPr="00C011C0" w:rsidRDefault="00C5539D" w:rsidP="00C5539D">
      <w:pPr>
        <w:pStyle w:val="a5"/>
        <w:numPr>
          <w:ilvl w:val="2"/>
          <w:numId w:val="19"/>
        </w:numPr>
        <w:spacing w:line="360" w:lineRule="auto"/>
        <w:ind w:left="0" w:firstLine="567"/>
        <w:rPr>
          <w:rFonts w:ascii="Times New Roman" w:hAnsi="Times New Roman"/>
          <w:sz w:val="28"/>
        </w:rPr>
      </w:pPr>
      <w:r w:rsidRPr="00C011C0">
        <w:rPr>
          <w:rFonts w:ascii="Times New Roman" w:hAnsi="Times New Roman"/>
          <w:sz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C5539D" w:rsidRPr="00C011C0" w:rsidRDefault="00C5539D" w:rsidP="00C5539D">
      <w:pPr>
        <w:spacing w:line="360" w:lineRule="auto"/>
        <w:ind w:firstLine="567"/>
        <w:jc w:val="both"/>
        <w:rPr>
          <w:sz w:val="28"/>
          <w:szCs w:val="28"/>
        </w:rPr>
      </w:pPr>
      <w:r w:rsidRPr="00C011C0">
        <w:rPr>
          <w:sz w:val="28"/>
          <w:szCs w:val="28"/>
        </w:rPr>
        <w:lastRenderedPageBreak/>
        <w:t xml:space="preserve">6. </w:t>
      </w:r>
      <w:proofErr w:type="gramStart"/>
      <w:r w:rsidRPr="00C011C0">
        <w:rPr>
          <w:sz w:val="28"/>
          <w:szCs w:val="28"/>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C011C0">
        <w:rPr>
          <w:sz w:val="28"/>
          <w:szCs w:val="28"/>
        </w:rPr>
        <w:t xml:space="preserve"> Федерации и о внесении изменений в отдельные законодательные акты Российской Федерации».</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5" w:name="_Toc311542560"/>
      <w:r w:rsidRPr="00C011C0">
        <w:rPr>
          <w:rFonts w:ascii="Times New Roman" w:hAnsi="Times New Roman" w:cs="Times New Roman"/>
          <w:sz w:val="28"/>
          <w:szCs w:val="28"/>
        </w:rPr>
        <w:t>Использование территорий общего пользования. Красные линии</w:t>
      </w:r>
      <w:bookmarkEnd w:id="195"/>
    </w:p>
    <w:p w:rsidR="00C5539D" w:rsidRPr="00C011C0" w:rsidRDefault="00C5539D" w:rsidP="00C5539D">
      <w:pPr>
        <w:pStyle w:val="a5"/>
        <w:numPr>
          <w:ilvl w:val="2"/>
          <w:numId w:val="21"/>
        </w:numPr>
        <w:spacing w:line="360" w:lineRule="auto"/>
        <w:ind w:left="0" w:firstLine="720"/>
        <w:rPr>
          <w:rFonts w:ascii="Times New Roman" w:hAnsi="Times New Roman"/>
        </w:rPr>
      </w:pPr>
      <w:r w:rsidRPr="00C011C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proofErr w:type="gramStart"/>
      <w:r w:rsidRPr="00C011C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proofErr w:type="gramStart"/>
      <w:r w:rsidRPr="00C011C0">
        <w:rPr>
          <w:rFonts w:ascii="Times New Roman" w:hAnsi="Times New Roman"/>
          <w:sz w:val="28"/>
        </w:rPr>
        <w:t>территории, используемые для отдыха и туризма (парки, лесопарки, скверы, сады, бульвары, водоемы, пляжи);</w:t>
      </w:r>
      <w:proofErr w:type="gramEnd"/>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служащие для удовлетворения иных нужд жителей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В соответствии с Земельным </w:t>
      </w:r>
      <w:hyperlink r:id="rId18" w:history="1">
        <w:r w:rsidRPr="00C011C0">
          <w:rPr>
            <w:rFonts w:ascii="Times New Roman" w:hAnsi="Times New Roman"/>
            <w:sz w:val="28"/>
          </w:rPr>
          <w:t>кодексом</w:t>
        </w:r>
      </w:hyperlink>
      <w:r w:rsidRPr="00C011C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lastRenderedPageBreak/>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w:t>
      </w:r>
      <w:r w:rsidRPr="00C011C0">
        <w:rPr>
          <w:rFonts w:ascii="Times New Roman" w:hAnsi="Times New Roman"/>
          <w:sz w:val="28"/>
        </w:rPr>
        <w:lastRenderedPageBreak/>
        <w:t xml:space="preserve">рекомендуется размещать на территориях пешеходных зон, в парках, садах, на бульварах.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w:t>
      </w:r>
      <w:proofErr w:type="gramStart"/>
      <w:r w:rsidRPr="00C011C0">
        <w:rPr>
          <w:rFonts w:ascii="Times New Roman" w:hAnsi="Times New Roman"/>
          <w:sz w:val="28"/>
        </w:rPr>
        <w:t>.</w:t>
      </w:r>
      <w:proofErr w:type="gramEnd"/>
      <w:r w:rsidRPr="00C011C0">
        <w:rPr>
          <w:rFonts w:ascii="Times New Roman" w:hAnsi="Times New Roman"/>
          <w:sz w:val="28"/>
        </w:rPr>
        <w:t>/</w:t>
      </w:r>
      <w:proofErr w:type="gramStart"/>
      <w:r w:rsidRPr="00C011C0">
        <w:rPr>
          <w:rFonts w:ascii="Times New Roman" w:hAnsi="Times New Roman"/>
          <w:sz w:val="28"/>
        </w:rPr>
        <w:t>ч</w:t>
      </w:r>
      <w:proofErr w:type="gramEnd"/>
      <w:r w:rsidRPr="00C011C0">
        <w:rPr>
          <w:rFonts w:ascii="Times New Roman" w:hAnsi="Times New Roman"/>
          <w:sz w:val="28"/>
        </w:rPr>
        <w:t>ас на одну полосу движения, равную 0,75 м.</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w:t>
      </w:r>
      <w:proofErr w:type="gramStart"/>
      <w:r w:rsidRPr="00C011C0">
        <w:rPr>
          <w:rFonts w:ascii="Times New Roman" w:hAnsi="Times New Roman"/>
          <w:sz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w:t>
      </w:r>
      <w:proofErr w:type="gramEnd"/>
      <w:r w:rsidRPr="00C011C0">
        <w:rPr>
          <w:rFonts w:ascii="Times New Roman" w:hAnsi="Times New Roman"/>
          <w:sz w:val="28"/>
        </w:rPr>
        <w:t>, 3 метра - от ствола дерева.</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Выступы за красные линии допускаются:</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в отношении балконов, эркеров, козырьков - не более 2 метров и не ниже 3,5 метра от уровня земли;</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 xml:space="preserve">в отношении ступеней, приямков, тамбуров и крылец - по согласованию с Администрацией поселения.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6" w:name="_Toc131313943"/>
      <w:bookmarkStart w:id="197" w:name="_Toc215295536"/>
      <w:bookmarkStart w:id="198" w:name="_Toc242169321"/>
      <w:bookmarkStart w:id="199" w:name="_Toc259101828"/>
      <w:bookmarkStart w:id="200" w:name="_Toc311542561"/>
      <w:r w:rsidRPr="00C011C0">
        <w:rPr>
          <w:rFonts w:ascii="Times New Roman" w:hAnsi="Times New Roman" w:cs="Times New Roman"/>
          <w:sz w:val="28"/>
          <w:szCs w:val="28"/>
        </w:rPr>
        <w:t xml:space="preserve">Контроль </w:t>
      </w:r>
      <w:bookmarkEnd w:id="196"/>
      <w:r w:rsidRPr="00C011C0">
        <w:rPr>
          <w:rFonts w:ascii="Times New Roman" w:hAnsi="Times New Roman" w:cs="Times New Roman"/>
          <w:sz w:val="28"/>
          <w:szCs w:val="28"/>
        </w:rPr>
        <w:t xml:space="preserve">в сфере землепользования и застройки </w:t>
      </w:r>
      <w:bookmarkEnd w:id="197"/>
      <w:bookmarkEnd w:id="198"/>
      <w:bookmarkEnd w:id="199"/>
      <w:r w:rsidRPr="00C011C0">
        <w:rPr>
          <w:rFonts w:ascii="Times New Roman" w:hAnsi="Times New Roman" w:cs="Times New Roman"/>
          <w:sz w:val="28"/>
          <w:szCs w:val="28"/>
        </w:rPr>
        <w:t>поселения</w:t>
      </w:r>
      <w:bookmarkEnd w:id="200"/>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Контроль в сфере землепользования и застройки поселения осуществляется: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1) Собранием представителей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2) Главой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 xml:space="preserve">3) Администрацией поселения; </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уполномоченными органами государственной власти.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Собрание представителей поселения осуществляет </w:t>
      </w: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исполнением органами местного самоуправления и должностными лицами </w:t>
      </w:r>
      <w:r w:rsidRPr="00C011C0">
        <w:rPr>
          <w:rFonts w:ascii="Times New Roman" w:hAnsi="Times New Roman"/>
          <w:sz w:val="28"/>
        </w:rPr>
        <w:lastRenderedPageBreak/>
        <w:t>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Глава поселения осуществляет </w:t>
      </w: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Администрация поселения осуществляет </w:t>
      </w:r>
      <w:proofErr w:type="gramStart"/>
      <w:r w:rsidRPr="00C011C0">
        <w:rPr>
          <w:rFonts w:ascii="Times New Roman" w:hAnsi="Times New Roman"/>
          <w:sz w:val="28"/>
        </w:rPr>
        <w:t>контроль за</w:t>
      </w:r>
      <w:proofErr w:type="gramEnd"/>
      <w:r w:rsidRPr="00C011C0">
        <w:rPr>
          <w:rFonts w:ascii="Times New Roman" w:hAnsi="Times New Roman"/>
          <w:sz w:val="28"/>
        </w:rPr>
        <w:t xml:space="preserve">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201" w:name="_Toc311542562"/>
      <w:r w:rsidRPr="00C011C0">
        <w:rPr>
          <w:rFonts w:ascii="Times New Roman" w:hAnsi="Times New Roman" w:cs="Times New Roman"/>
          <w:sz w:val="28"/>
          <w:szCs w:val="28"/>
        </w:rPr>
        <w:t>Внесение изменений в Правила землепользования и застройки поселения</w:t>
      </w:r>
      <w:bookmarkEnd w:id="201"/>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2" w:name="_Toc131313946"/>
      <w:bookmarkStart w:id="203" w:name="_Toc215295539"/>
      <w:bookmarkStart w:id="204" w:name="_Toc242169324"/>
      <w:bookmarkStart w:id="205" w:name="_Toc259101831"/>
      <w:bookmarkStart w:id="206" w:name="_Toc311542563"/>
      <w:r w:rsidRPr="00C011C0">
        <w:rPr>
          <w:rFonts w:ascii="Times New Roman" w:hAnsi="Times New Roman" w:cs="Times New Roman"/>
          <w:sz w:val="28"/>
          <w:szCs w:val="28"/>
        </w:rPr>
        <w:t>Основания для внесения изменений в Правила</w:t>
      </w:r>
      <w:bookmarkEnd w:id="202"/>
      <w:bookmarkEnd w:id="203"/>
      <w:bookmarkEnd w:id="204"/>
      <w:bookmarkEnd w:id="205"/>
      <w:bookmarkEnd w:id="206"/>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bookmarkStart w:id="207" w:name="_Toc103606951"/>
      <w:r w:rsidRPr="00C011C0">
        <w:rPr>
          <w:rFonts w:ascii="Times New Roman" w:hAnsi="Times New Roman"/>
          <w:sz w:val="28"/>
        </w:rPr>
        <w:t>1. Основаниями для рассмотрения Главой поселения вопроса о внесении изменений в Правила являются: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Предложения о внесении изменений в Правила в Комиссию направляются: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3) органами местного самоуправления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в случаях, если Правила могут препятствовать функционированию, размещению объектов капитального строительства местного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физическими или юридическими лицами в инициативном порядке либо в случаях, если в результате применения </w:t>
      </w:r>
      <w:proofErr w:type="gramStart"/>
      <w:r w:rsidRPr="00C011C0">
        <w:rPr>
          <w:rFonts w:ascii="Times New Roman" w:hAnsi="Times New Roman"/>
          <w:sz w:val="28"/>
        </w:rPr>
        <w:t>Правил</w:t>
      </w:r>
      <w:proofErr w:type="gramEnd"/>
      <w:r w:rsidRPr="00C011C0">
        <w:rPr>
          <w:rFonts w:ascii="Times New Roman" w:hAnsi="Times New Roman"/>
          <w:sz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8" w:name="_Toc131313947"/>
      <w:bookmarkStart w:id="209" w:name="_Toc215295540"/>
      <w:bookmarkStart w:id="210" w:name="_Toc242169325"/>
      <w:bookmarkStart w:id="211" w:name="_Toc259101832"/>
      <w:bookmarkStart w:id="212" w:name="_Toc311542564"/>
      <w:r w:rsidRPr="00C011C0">
        <w:rPr>
          <w:rFonts w:ascii="Times New Roman" w:hAnsi="Times New Roman" w:cs="Times New Roman"/>
          <w:sz w:val="28"/>
          <w:szCs w:val="28"/>
        </w:rPr>
        <w:t>Порядок рассмотрения предложений и инициатив по внесению изменений в Правила</w:t>
      </w:r>
      <w:bookmarkEnd w:id="207"/>
      <w:bookmarkEnd w:id="208"/>
      <w:bookmarkEnd w:id="209"/>
      <w:bookmarkEnd w:id="210"/>
      <w:bookmarkEnd w:id="211"/>
      <w:bookmarkEnd w:id="212"/>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 отклонении предложения по внесению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w:t>
      </w:r>
      <w:proofErr w:type="gramStart"/>
      <w:r w:rsidRPr="00C011C0">
        <w:rPr>
          <w:rFonts w:ascii="Times New Roman" w:hAnsi="Times New Roman"/>
          <w:sz w:val="28"/>
        </w:rPr>
        <w:t>и</w:t>
      </w:r>
      <w:proofErr w:type="gramEnd"/>
      <w:r w:rsidRPr="00C011C0">
        <w:rPr>
          <w:rFonts w:ascii="Times New Roman" w:hAnsi="Times New Roman"/>
          <w:sz w:val="28"/>
        </w:rPr>
        <w:t xml:space="preserve"> комиссии, издает постановление Администрации поселения о подготовке проекта решения Собрания представителей поселения о </w:t>
      </w:r>
      <w:r w:rsidRPr="00C011C0">
        <w:rPr>
          <w:rFonts w:ascii="Times New Roman" w:hAnsi="Times New Roman"/>
          <w:sz w:val="28"/>
        </w:rPr>
        <w:lastRenderedPageBreak/>
        <w:t>внесении изменений в Правила или об отклонении предложения о внесении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4. Копия постановления Администрации поселения о подготовке </w:t>
      </w:r>
      <w:proofErr w:type="gramStart"/>
      <w:r w:rsidRPr="00C011C0">
        <w:rPr>
          <w:rFonts w:ascii="Times New Roman" w:hAnsi="Times New Roman"/>
          <w:sz w:val="28"/>
        </w:rPr>
        <w:t>проекта решения Собрания представителей поселения</w:t>
      </w:r>
      <w:proofErr w:type="gramEnd"/>
      <w:r w:rsidRPr="00C011C0">
        <w:rPr>
          <w:rFonts w:ascii="Times New Roman" w:hAnsi="Times New Roman"/>
          <w:sz w:val="28"/>
        </w:rPr>
        <w:t xml:space="preserve">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Подготовка </w:t>
      </w:r>
      <w:proofErr w:type="gramStart"/>
      <w:r w:rsidRPr="00C011C0">
        <w:rPr>
          <w:rFonts w:ascii="Times New Roman" w:hAnsi="Times New Roman"/>
          <w:sz w:val="28"/>
        </w:rPr>
        <w:t>проекта решения Собрания представителей поселения</w:t>
      </w:r>
      <w:proofErr w:type="gramEnd"/>
      <w:r w:rsidRPr="00C011C0">
        <w:rPr>
          <w:rFonts w:ascii="Times New Roman" w:hAnsi="Times New Roman"/>
          <w:sz w:val="28"/>
        </w:rPr>
        <w:t xml:space="preserve">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w:t>
      </w:r>
      <w:proofErr w:type="gramStart"/>
      <w:r w:rsidRPr="00C011C0">
        <w:rPr>
          <w:rFonts w:ascii="Times New Roman" w:hAnsi="Times New Roman"/>
          <w:sz w:val="28"/>
        </w:rPr>
        <w:t>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Внесение изменений в Правила осуществляется путем принятия Собранием представителей поселения решения о внесении изменений в Правила.</w:t>
      </w:r>
    </w:p>
    <w:p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3" w:name="_Toc311542565"/>
      <w:bookmarkStart w:id="214" w:name="_Toc215295542"/>
      <w:bookmarkStart w:id="215" w:name="_Toc234175902"/>
      <w:bookmarkStart w:id="216" w:name="_Toc234176070"/>
      <w:bookmarkStart w:id="217" w:name="_Toc234209063"/>
      <w:r w:rsidRPr="00C011C0">
        <w:rPr>
          <w:rFonts w:ascii="Times New Roman" w:hAnsi="Times New Roman" w:cs="Times New Roman"/>
          <w:sz w:val="28"/>
          <w:szCs w:val="28"/>
        </w:rPr>
        <w:lastRenderedPageBreak/>
        <w:t>Заключительные положения</w:t>
      </w:r>
      <w:bookmarkEnd w:id="213"/>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18" w:name="_Toc311542566"/>
      <w:bookmarkEnd w:id="214"/>
      <w:r w:rsidRPr="00C011C0">
        <w:rPr>
          <w:rFonts w:ascii="Times New Roman" w:hAnsi="Times New Roman" w:cs="Times New Roman"/>
          <w:sz w:val="28"/>
          <w:szCs w:val="28"/>
        </w:rPr>
        <w:t>Заключительные положения</w:t>
      </w:r>
      <w:bookmarkEnd w:id="215"/>
      <w:bookmarkEnd w:id="216"/>
      <w:bookmarkEnd w:id="217"/>
      <w:bookmarkEnd w:id="218"/>
      <w:r w:rsidRPr="00C011C0">
        <w:rPr>
          <w:rFonts w:ascii="Times New Roman" w:hAnsi="Times New Roman" w:cs="Times New Roman"/>
          <w:sz w:val="28"/>
          <w:szCs w:val="28"/>
        </w:rPr>
        <w:tab/>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C5539D" w:rsidRPr="00C011C0" w:rsidRDefault="00C5539D" w:rsidP="00C5539D">
      <w:pPr>
        <w:pStyle w:val="a5"/>
        <w:spacing w:line="360" w:lineRule="auto"/>
        <w:rPr>
          <w:rFonts w:ascii="Times New Roman" w:hAnsi="Times New Roman"/>
          <w:sz w:val="28"/>
        </w:rPr>
      </w:pPr>
      <w:proofErr w:type="gramStart"/>
      <w:r w:rsidRPr="00C011C0">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w:t>
      </w:r>
      <w:proofErr w:type="gramEnd"/>
      <w:r w:rsidRPr="00C011C0">
        <w:rPr>
          <w:rFonts w:ascii="Times New Roman" w:hAnsi="Times New Roman"/>
          <w:sz w:val="28"/>
        </w:rPr>
        <w:t xml:space="preserve"> на земельные участки, на которых расположены указанные объекты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Принятые до вступления в силу </w:t>
      </w:r>
      <w:proofErr w:type="gramStart"/>
      <w:r w:rsidRPr="00C011C0">
        <w:rPr>
          <w:rFonts w:ascii="Times New Roman" w:hAnsi="Times New Roman"/>
          <w:sz w:val="28"/>
        </w:rPr>
        <w:t>Правил</w:t>
      </w:r>
      <w:proofErr w:type="gramEnd"/>
      <w:r w:rsidRPr="00C011C0">
        <w:rPr>
          <w:rFonts w:ascii="Times New Roman" w:hAnsi="Times New Roman"/>
          <w:sz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C5539D" w:rsidRPr="00C011C0" w:rsidRDefault="009B1837" w:rsidP="00C5539D">
      <w:pPr>
        <w:autoSpaceDE w:val="0"/>
        <w:autoSpaceDN w:val="0"/>
        <w:adjustRightInd w:val="0"/>
        <w:spacing w:line="360" w:lineRule="auto"/>
        <w:ind w:firstLine="709"/>
        <w:jc w:val="both"/>
        <w:rPr>
          <w:sz w:val="28"/>
        </w:rPr>
      </w:pPr>
      <w:r>
        <w:rPr>
          <w:sz w:val="28"/>
          <w:szCs w:val="28"/>
        </w:rPr>
        <w:t>5</w:t>
      </w:r>
      <w:r w:rsidR="00C5539D" w:rsidRPr="00C011C0">
        <w:rPr>
          <w:sz w:val="28"/>
          <w:szCs w:val="28"/>
        </w:rPr>
        <w:t xml:space="preserve">. До 1 марта 2015 года не требуется получение разрешения на ввод объекта индивидуального жилищного строительства в эксплуатацию, а </w:t>
      </w:r>
      <w:r w:rsidR="00C5539D" w:rsidRPr="00C011C0">
        <w:rPr>
          <w:sz w:val="28"/>
          <w:szCs w:val="28"/>
        </w:rPr>
        <w:lastRenderedPageBreak/>
        <w:t>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5539D" w:rsidRPr="00C011C0" w:rsidRDefault="009B1837" w:rsidP="00C5539D">
      <w:pPr>
        <w:pStyle w:val="a5"/>
        <w:spacing w:line="360" w:lineRule="auto"/>
        <w:rPr>
          <w:rFonts w:ascii="Times New Roman" w:hAnsi="Times New Roman"/>
          <w:sz w:val="28"/>
        </w:rPr>
      </w:pPr>
      <w:r>
        <w:rPr>
          <w:rFonts w:ascii="Times New Roman" w:hAnsi="Times New Roman"/>
          <w:sz w:val="28"/>
        </w:rPr>
        <w:t>6</w:t>
      </w:r>
      <w:r w:rsidR="00C5539D" w:rsidRPr="00C011C0">
        <w:rPr>
          <w:rFonts w:ascii="Times New Roman" w:hAnsi="Times New Roman"/>
          <w:sz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C5539D" w:rsidRDefault="009B1837" w:rsidP="00C5539D">
      <w:pPr>
        <w:tabs>
          <w:tab w:val="left" w:pos="1134"/>
        </w:tabs>
        <w:spacing w:line="360" w:lineRule="auto"/>
        <w:ind w:firstLine="720"/>
        <w:jc w:val="both"/>
        <w:rPr>
          <w:sz w:val="28"/>
          <w:szCs w:val="28"/>
          <w:u w:color="FFFFFF"/>
        </w:rPr>
      </w:pPr>
      <w:r>
        <w:rPr>
          <w:sz w:val="28"/>
        </w:rPr>
        <w:t>7</w:t>
      </w:r>
      <w:r w:rsidR="00C5539D" w:rsidRPr="00C011C0">
        <w:rPr>
          <w:sz w:val="28"/>
        </w:rPr>
        <w:t xml:space="preserve">. </w:t>
      </w:r>
      <w:r w:rsidR="00C5539D" w:rsidRPr="00C011C0">
        <w:rPr>
          <w:sz w:val="28"/>
          <w:szCs w:val="28"/>
          <w:u w:color="FFFFFF"/>
        </w:rPr>
        <w:t xml:space="preserve">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w:t>
      </w:r>
      <w:proofErr w:type="spellStart"/>
      <w:r w:rsidR="00C5539D" w:rsidRPr="00C011C0">
        <w:rPr>
          <w:sz w:val="28"/>
          <w:szCs w:val="28"/>
          <w:u w:color="FFFFFF"/>
        </w:rPr>
        <w:t>Богатовский</w:t>
      </w:r>
      <w:proofErr w:type="spellEnd"/>
      <w:r w:rsidR="00C5539D" w:rsidRPr="00C011C0">
        <w:rPr>
          <w:sz w:val="28"/>
          <w:szCs w:val="28"/>
          <w:u w:color="FFFFFF"/>
        </w:rPr>
        <w:t xml:space="preserve"> Самарской области по согласованию с органами местного самоуправления муниципального района </w:t>
      </w:r>
      <w:proofErr w:type="spellStart"/>
      <w:r w:rsidR="00C5539D" w:rsidRPr="00C011C0">
        <w:rPr>
          <w:sz w:val="28"/>
          <w:szCs w:val="28"/>
          <w:u w:color="FFFFFF"/>
        </w:rPr>
        <w:t>Богатовский</w:t>
      </w:r>
      <w:proofErr w:type="spellEnd"/>
      <w:r w:rsidR="00C5539D" w:rsidRPr="00C011C0">
        <w:rPr>
          <w:sz w:val="28"/>
          <w:szCs w:val="28"/>
          <w:u w:color="FFFFFF"/>
        </w:rPr>
        <w:t xml:space="preserve"> Самарской области.</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8. </w:t>
      </w:r>
      <w:proofErr w:type="gramStart"/>
      <w:r w:rsidRPr="00AB2361">
        <w:rPr>
          <w:sz w:val="28"/>
          <w:szCs w:val="28"/>
        </w:rPr>
        <w:t xml:space="preserve">Градостроительные регламенты, установленные разделом </w:t>
      </w:r>
      <w:r w:rsidRPr="00AB2361">
        <w:rPr>
          <w:sz w:val="28"/>
          <w:szCs w:val="28"/>
          <w:lang w:val="en-US"/>
        </w:rPr>
        <w:t>II</w:t>
      </w:r>
      <w:r w:rsidRPr="00AB2361">
        <w:rPr>
          <w:sz w:val="28"/>
          <w:szCs w:val="28"/>
        </w:rPr>
        <w:t xml:space="preserve"> Правил, не применяются в отношении земельных участков, границы которых пересекаются границей населенного пункта, установленной генеральным планом сельского поселения </w:t>
      </w:r>
      <w:proofErr w:type="spellStart"/>
      <w:r w:rsidRPr="00AB2361">
        <w:rPr>
          <w:sz w:val="28"/>
          <w:szCs w:val="28"/>
        </w:rPr>
        <w:t>Печинено</w:t>
      </w:r>
      <w:proofErr w:type="spellEnd"/>
      <w:r w:rsidRPr="00AB2361">
        <w:rPr>
          <w:sz w:val="28"/>
          <w:szCs w:val="28"/>
        </w:rPr>
        <w:t xml:space="preserve"> муниципального района </w:t>
      </w:r>
      <w:proofErr w:type="spellStart"/>
      <w:r w:rsidR="00C52345">
        <w:rPr>
          <w:sz w:val="28"/>
          <w:szCs w:val="28"/>
        </w:rPr>
        <w:t>Богатовский</w:t>
      </w:r>
      <w:proofErr w:type="spellEnd"/>
      <w:r w:rsidRPr="00AB2361">
        <w:rPr>
          <w:sz w:val="28"/>
          <w:szCs w:val="28"/>
        </w:rPr>
        <w:t xml:space="preserve"> Самарской области, утвержденным решением Собрания представителей сельского поселения </w:t>
      </w:r>
      <w:proofErr w:type="spellStart"/>
      <w:r w:rsidRPr="00AB2361">
        <w:rPr>
          <w:sz w:val="28"/>
          <w:szCs w:val="28"/>
        </w:rPr>
        <w:t>Печинено</w:t>
      </w:r>
      <w:proofErr w:type="spellEnd"/>
      <w:r w:rsidRPr="00AB2361">
        <w:rPr>
          <w:sz w:val="28"/>
          <w:szCs w:val="28"/>
        </w:rPr>
        <w:t xml:space="preserve"> муниципального района </w:t>
      </w:r>
      <w:proofErr w:type="spellStart"/>
      <w:r w:rsidR="00C52345">
        <w:rPr>
          <w:sz w:val="28"/>
          <w:szCs w:val="28"/>
        </w:rPr>
        <w:t>Богатовский</w:t>
      </w:r>
      <w:proofErr w:type="spellEnd"/>
      <w:r w:rsidRPr="00AB2361">
        <w:rPr>
          <w:sz w:val="28"/>
          <w:szCs w:val="28"/>
        </w:rPr>
        <w:t xml:space="preserve"> Самарской области №</w:t>
      </w:r>
      <w:r>
        <w:rPr>
          <w:sz w:val="28"/>
          <w:szCs w:val="28"/>
        </w:rPr>
        <w:t xml:space="preserve"> 17</w:t>
      </w:r>
      <w:r w:rsidRPr="00AB2361">
        <w:rPr>
          <w:sz w:val="28"/>
          <w:szCs w:val="28"/>
        </w:rPr>
        <w:t xml:space="preserve"> от </w:t>
      </w:r>
      <w:r>
        <w:rPr>
          <w:sz w:val="28"/>
          <w:szCs w:val="28"/>
        </w:rPr>
        <w:t xml:space="preserve">06.12.2009 </w:t>
      </w:r>
      <w:r w:rsidRPr="00AB2361">
        <w:rPr>
          <w:sz w:val="28"/>
          <w:szCs w:val="28"/>
        </w:rPr>
        <w:t xml:space="preserve">(далее – генеральный </w:t>
      </w:r>
      <w:r w:rsidRPr="00AB2361">
        <w:rPr>
          <w:sz w:val="28"/>
          <w:szCs w:val="28"/>
        </w:rPr>
        <w:lastRenderedPageBreak/>
        <w:t>план поселения), до разработки проекта межевания и установления границ соответствующих земельных участков по границам</w:t>
      </w:r>
      <w:proofErr w:type="gramEnd"/>
      <w:r w:rsidRPr="00AB2361">
        <w:rPr>
          <w:sz w:val="28"/>
          <w:szCs w:val="28"/>
        </w:rPr>
        <w:t xml:space="preserve"> населенного пункта либо до установления градостроительного зонирования участка в соответствии с пунктом 10 настоящей статьи. </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9. Собственники земельных участков, указанных в пункте 8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земельных участков, границы которых пересекаются границами населенного пункта. Внесение в генеральный план </w:t>
      </w:r>
      <w:proofErr w:type="gramStart"/>
      <w:r w:rsidRPr="00AB2361">
        <w:rPr>
          <w:sz w:val="28"/>
          <w:szCs w:val="28"/>
        </w:rPr>
        <w:t>поселений изменений, предусматривающих изменение границ населенных пунктов осуществляется</w:t>
      </w:r>
      <w:proofErr w:type="gramEnd"/>
      <w:r w:rsidRPr="00AB2361">
        <w:rPr>
          <w:sz w:val="28"/>
          <w:szCs w:val="28"/>
        </w:rPr>
        <w:t xml:space="preserve">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AB2361">
        <w:rPr>
          <w:sz w:val="28"/>
          <w:szCs w:val="28"/>
          <w:lang w:val="en-US"/>
        </w:rPr>
        <w:t>VII</w:t>
      </w:r>
      <w:r w:rsidRPr="00AB2361">
        <w:rPr>
          <w:sz w:val="28"/>
          <w:szCs w:val="28"/>
        </w:rPr>
        <w:t xml:space="preserve">  Правил.</w:t>
      </w:r>
    </w:p>
    <w:p w:rsidR="00005320" w:rsidRPr="007F3A03" w:rsidRDefault="009B1837" w:rsidP="00005320">
      <w:pPr>
        <w:pStyle w:val="af9"/>
        <w:spacing w:line="360" w:lineRule="auto"/>
        <w:ind w:left="0" w:firstLine="709"/>
        <w:jc w:val="both"/>
        <w:outlineLvl w:val="0"/>
        <w:rPr>
          <w:sz w:val="28"/>
          <w:u w:color="FFFFFF"/>
        </w:rPr>
      </w:pPr>
      <w:r w:rsidRPr="00AB2361">
        <w:rPr>
          <w:sz w:val="28"/>
          <w:szCs w:val="28"/>
        </w:rPr>
        <w:t xml:space="preserve">10. </w:t>
      </w:r>
      <w:r w:rsidR="00005320">
        <w:rPr>
          <w:sz w:val="28"/>
          <w:szCs w:val="28"/>
        </w:rPr>
        <w:t xml:space="preserve">   </w:t>
      </w:r>
      <w:r w:rsidR="00005320" w:rsidRPr="007F3A03">
        <w:rPr>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005320" w:rsidRPr="007F3A03" w:rsidRDefault="00005320" w:rsidP="00005320">
      <w:pPr>
        <w:tabs>
          <w:tab w:val="left" w:pos="0"/>
        </w:tabs>
        <w:spacing w:line="360" w:lineRule="auto"/>
        <w:ind w:firstLine="709"/>
        <w:jc w:val="both"/>
        <w:rPr>
          <w:sz w:val="28"/>
          <w:u w:color="FFFFFF"/>
        </w:rPr>
      </w:pPr>
      <w:r w:rsidRPr="007F3A03">
        <w:rPr>
          <w:sz w:val="28"/>
          <w:u w:color="FFFFFF"/>
        </w:rPr>
        <w:t xml:space="preserve">11. </w:t>
      </w:r>
      <w:r w:rsidRPr="007F3A03">
        <w:rPr>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lastRenderedPageBreak/>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7F3A03">
        <w:rPr>
          <w:sz w:val="28"/>
          <w:u w:color="FFFFFF"/>
        </w:rPr>
        <w:t>менее минимального</w:t>
      </w:r>
      <w:proofErr w:type="gramEnd"/>
      <w:r w:rsidRPr="007F3A03">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proofErr w:type="gramStart"/>
      <w:r w:rsidRPr="007F3A03">
        <w:rPr>
          <w:sz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proofErr w:type="gramStart"/>
      <w:r w:rsidRPr="007F3A03">
        <w:rPr>
          <w:sz w:val="28"/>
          <w:u w:color="FFFFFF"/>
        </w:rPr>
        <w:t>права</w:t>
      </w:r>
      <w:proofErr w:type="gramEnd"/>
      <w:r w:rsidRPr="007F3A03">
        <w:rPr>
          <w:sz w:val="28"/>
          <w:u w:color="FFFFFF"/>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005320" w:rsidRPr="007F3A03" w:rsidRDefault="00005320" w:rsidP="00005320">
      <w:pPr>
        <w:pStyle w:val="af9"/>
        <w:tabs>
          <w:tab w:val="left" w:pos="1134"/>
        </w:tabs>
        <w:spacing w:line="360" w:lineRule="auto"/>
        <w:ind w:left="0" w:firstLine="709"/>
        <w:jc w:val="both"/>
        <w:rPr>
          <w:sz w:val="28"/>
          <w:u w:color="FFFFFF"/>
        </w:rPr>
      </w:pPr>
      <w:r w:rsidRPr="007F3A03">
        <w:rPr>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13. Размеры земельных участков, указанных в пунктах 3, 6 части 11 настоящей статьи, устанавливаются с учетом их фактической площади.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lastRenderedPageBreak/>
        <w:t xml:space="preserve">14. Размеры земельных участков, указанных в пунктах 4-5 части 11 настоящей статьи, устанавливаются в соответствии с данными государственного </w:t>
      </w:r>
      <w:r w:rsidRPr="0014080C">
        <w:rPr>
          <w:sz w:val="28"/>
          <w:u w:color="FFFFFF"/>
        </w:rPr>
        <w:t>кадастра недвижимости.</w:t>
      </w:r>
    </w:p>
    <w:p w:rsidR="00C5539D" w:rsidRPr="00C011C0" w:rsidRDefault="00C5539D" w:rsidP="00005320">
      <w:pPr>
        <w:tabs>
          <w:tab w:val="left" w:pos="1134"/>
        </w:tabs>
        <w:spacing w:line="360" w:lineRule="auto"/>
        <w:ind w:firstLine="720"/>
        <w:jc w:val="both"/>
        <w:rPr>
          <w:sz w:val="28"/>
        </w:rPr>
      </w:pPr>
    </w:p>
    <w:p w:rsidR="005C51D7" w:rsidRDefault="005C51D7" w:rsidP="00C5539D">
      <w:pPr>
        <w:pStyle w:val="a3"/>
        <w:keepNext w:val="0"/>
        <w:tabs>
          <w:tab w:val="left" w:pos="0"/>
        </w:tabs>
        <w:rPr>
          <w:rFonts w:ascii="Times New Roman" w:hAnsi="Times New Roman" w:cs="Times New Roman"/>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РАЗДЕЛ II. ГРАДОСТРОИТЕЛЬНЫЕ РЕГЛАМЕНТЫ</w:t>
      </w:r>
    </w:p>
    <w:p w:rsidR="00C5539D" w:rsidRPr="00C011C0" w:rsidRDefault="00C5539D" w:rsidP="00C5539D">
      <w:pPr>
        <w:pStyle w:val="a5"/>
        <w:rPr>
          <w:rFonts w:ascii="Times New Roman" w:hAnsi="Times New Roman"/>
          <w:szCs w:val="24"/>
        </w:rPr>
      </w:pPr>
    </w:p>
    <w:p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9" w:name="_Toc259101843"/>
      <w:r w:rsidRPr="00C011C0">
        <w:rPr>
          <w:rFonts w:ascii="Times New Roman" w:hAnsi="Times New Roman" w:cs="Times New Roman"/>
          <w:sz w:val="28"/>
          <w:szCs w:val="28"/>
        </w:rPr>
        <w:t>Градостроительные регламенты</w:t>
      </w:r>
      <w:bookmarkEnd w:id="219"/>
    </w:p>
    <w:p w:rsidR="00C5539D" w:rsidRPr="00C011C0" w:rsidRDefault="00C5539D" w:rsidP="00C5539D">
      <w:pPr>
        <w:pStyle w:val="a5"/>
        <w:rPr>
          <w:rFonts w:ascii="Times New Roman" w:hAnsi="Times New Roman"/>
          <w:szCs w:val="24"/>
        </w:rPr>
      </w:pP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0" w:name="_Toc215313901"/>
      <w:bookmarkStart w:id="221" w:name="_Toc259101844"/>
      <w:r w:rsidRPr="00C011C0">
        <w:rPr>
          <w:rFonts w:ascii="Times New Roman" w:hAnsi="Times New Roman" w:cs="Times New Roman"/>
          <w:sz w:val="28"/>
          <w:szCs w:val="28"/>
        </w:rPr>
        <w:t>Перечень территориальных зон</w:t>
      </w:r>
      <w:bookmarkEnd w:id="220"/>
      <w:bookmarkEnd w:id="221"/>
    </w:p>
    <w:p w:rsidR="00C5539D" w:rsidRPr="00C011C0" w:rsidRDefault="00C5539D" w:rsidP="00C5539D">
      <w:pPr>
        <w:pStyle w:val="a5"/>
        <w:spacing w:before="240" w:line="360" w:lineRule="auto"/>
        <w:rPr>
          <w:rFonts w:ascii="Times New Roman" w:hAnsi="Times New Roman"/>
          <w:sz w:val="28"/>
        </w:rPr>
      </w:pPr>
      <w:r w:rsidRPr="00C011C0">
        <w:rPr>
          <w:rFonts w:ascii="Times New Roman" w:hAnsi="Times New Roman"/>
          <w:sz w:val="28"/>
        </w:rPr>
        <w:t xml:space="preserve">На карте градостроительного зонирования сельского поселения </w:t>
      </w:r>
      <w:proofErr w:type="spellStart"/>
      <w:r w:rsidRPr="00C011C0">
        <w:rPr>
          <w:rFonts w:ascii="Times New Roman" w:hAnsi="Times New Roman"/>
          <w:sz w:val="28"/>
        </w:rPr>
        <w:t>Печинено</w:t>
      </w:r>
      <w:proofErr w:type="spellEnd"/>
      <w:r w:rsidRPr="00C011C0">
        <w:rPr>
          <w:rFonts w:ascii="Times New Roman" w:hAnsi="Times New Roman"/>
          <w:sz w:val="28"/>
        </w:rPr>
        <w:t xml:space="preserve"> муниципального района </w:t>
      </w:r>
      <w:proofErr w:type="spellStart"/>
      <w:r w:rsidRPr="00C011C0">
        <w:rPr>
          <w:rFonts w:ascii="Times New Roman" w:hAnsi="Times New Roman"/>
          <w:sz w:val="28"/>
        </w:rPr>
        <w:t>Богатовский</w:t>
      </w:r>
      <w:proofErr w:type="spellEnd"/>
      <w:r w:rsidRPr="00C011C0">
        <w:rPr>
          <w:rFonts w:ascii="Times New Roman" w:hAnsi="Times New Roman"/>
          <w:sz w:val="28"/>
        </w:rPr>
        <w:t xml:space="preserve"> Самарской области выделены следующие территориальные зоны: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Жилые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w:t>
      </w:r>
      <w:proofErr w:type="gramStart"/>
      <w:r w:rsidRPr="00C011C0">
        <w:rPr>
          <w:sz w:val="28"/>
          <w:szCs w:val="28"/>
        </w:rPr>
        <w:t>1</w:t>
      </w:r>
      <w:proofErr w:type="gramEnd"/>
      <w:r w:rsidRPr="00C011C0">
        <w:rPr>
          <w:sz w:val="28"/>
          <w:szCs w:val="28"/>
        </w:rPr>
        <w:tab/>
        <w:t xml:space="preserve">Зона застройки индивидуальными жилыми домами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Ж5</w:t>
      </w:r>
      <w:r w:rsidRPr="00C011C0">
        <w:rPr>
          <w:sz w:val="28"/>
          <w:szCs w:val="28"/>
        </w:rPr>
        <w:tab/>
        <w:t>Зона размещения объектов дошкольного и общего образования</w:t>
      </w:r>
    </w:p>
    <w:p w:rsidR="00C5539D" w:rsidRDefault="00C5539D" w:rsidP="00C5539D">
      <w:pPr>
        <w:tabs>
          <w:tab w:val="left" w:pos="1843"/>
        </w:tabs>
        <w:spacing w:line="360" w:lineRule="auto"/>
        <w:ind w:left="1843" w:hanging="1163"/>
        <w:jc w:val="both"/>
        <w:rPr>
          <w:sz w:val="28"/>
          <w:szCs w:val="28"/>
        </w:rPr>
      </w:pPr>
      <w:r w:rsidRPr="00C011C0">
        <w:rPr>
          <w:sz w:val="28"/>
          <w:szCs w:val="28"/>
        </w:rPr>
        <w:t>Ж</w:t>
      </w:r>
      <w:proofErr w:type="gramStart"/>
      <w:r w:rsidRPr="00C011C0">
        <w:rPr>
          <w:sz w:val="28"/>
          <w:szCs w:val="28"/>
        </w:rPr>
        <w:t>6</w:t>
      </w:r>
      <w:proofErr w:type="gramEnd"/>
      <w:r w:rsidRPr="00C011C0">
        <w:rPr>
          <w:sz w:val="28"/>
          <w:szCs w:val="28"/>
        </w:rPr>
        <w:tab/>
        <w:t xml:space="preserve">Зона смешанной жилой застройки  </w:t>
      </w:r>
    </w:p>
    <w:p w:rsidR="005C51D7" w:rsidRPr="00C011C0" w:rsidRDefault="005C51D7" w:rsidP="005C51D7">
      <w:pPr>
        <w:tabs>
          <w:tab w:val="left" w:pos="1843"/>
        </w:tabs>
        <w:spacing w:line="360" w:lineRule="auto"/>
        <w:ind w:left="1843" w:hanging="1163"/>
        <w:jc w:val="both"/>
        <w:rPr>
          <w:sz w:val="28"/>
          <w:szCs w:val="28"/>
        </w:rPr>
      </w:pPr>
      <w:r w:rsidRPr="00B97A87">
        <w:rPr>
          <w:sz w:val="28"/>
          <w:szCs w:val="28"/>
        </w:rPr>
        <w:t>Ж8</w:t>
      </w:r>
      <w:r w:rsidRPr="00B97A87">
        <w:rPr>
          <w:sz w:val="28"/>
          <w:szCs w:val="28"/>
        </w:rPr>
        <w:tab/>
        <w:t>Зона комплексной застройки</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Общественно–деловые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w:t>
      </w:r>
      <w:proofErr w:type="gramStart"/>
      <w:r w:rsidRPr="00C011C0">
        <w:rPr>
          <w:sz w:val="28"/>
          <w:szCs w:val="28"/>
        </w:rPr>
        <w:t>1</w:t>
      </w:r>
      <w:proofErr w:type="gramEnd"/>
      <w:r w:rsidRPr="00C011C0">
        <w:rPr>
          <w:sz w:val="28"/>
          <w:szCs w:val="28"/>
        </w:rPr>
        <w:tab/>
        <w:t>Зона делового, общественного и коммерческого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w:t>
      </w:r>
      <w:proofErr w:type="gramStart"/>
      <w:r w:rsidRPr="00C011C0">
        <w:rPr>
          <w:sz w:val="28"/>
          <w:szCs w:val="28"/>
        </w:rPr>
        <w:t>2</w:t>
      </w:r>
      <w:proofErr w:type="gramEnd"/>
      <w:r w:rsidRPr="00C011C0">
        <w:rPr>
          <w:sz w:val="28"/>
          <w:szCs w:val="28"/>
        </w:rPr>
        <w:tab/>
        <w:t xml:space="preserve">Зона объектов социального и коммунально-бытового назначения </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рекреационного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w:t>
      </w:r>
      <w:proofErr w:type="gramStart"/>
      <w:r w:rsidRPr="00C011C0">
        <w:rPr>
          <w:sz w:val="28"/>
          <w:szCs w:val="28"/>
        </w:rPr>
        <w:t>1</w:t>
      </w:r>
      <w:proofErr w:type="gramEnd"/>
      <w:r w:rsidRPr="00C011C0">
        <w:rPr>
          <w:sz w:val="28"/>
          <w:szCs w:val="28"/>
        </w:rPr>
        <w:tab/>
        <w:t xml:space="preserve">Зона скверов, парков, бульваров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w:t>
      </w:r>
      <w:proofErr w:type="gramStart"/>
      <w:r w:rsidRPr="00C011C0">
        <w:rPr>
          <w:sz w:val="28"/>
          <w:szCs w:val="28"/>
        </w:rPr>
        <w:t>2</w:t>
      </w:r>
      <w:proofErr w:type="gramEnd"/>
      <w:r w:rsidRPr="00C011C0">
        <w:rPr>
          <w:sz w:val="28"/>
          <w:szCs w:val="28"/>
        </w:rPr>
        <w:tab/>
        <w:t>Зона естественного природного ландшафта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Р3</w:t>
      </w:r>
      <w:r w:rsidRPr="00C011C0">
        <w:rPr>
          <w:sz w:val="28"/>
          <w:szCs w:val="28"/>
        </w:rPr>
        <w:tab/>
        <w:t>Зона отдыха, занятий физической культурой и спортом</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сельскохозяйственного использования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w:t>
      </w:r>
      <w:proofErr w:type="gramStart"/>
      <w:r w:rsidRPr="00C011C0">
        <w:rPr>
          <w:sz w:val="28"/>
          <w:szCs w:val="28"/>
        </w:rPr>
        <w:t>1</w:t>
      </w:r>
      <w:proofErr w:type="gramEnd"/>
      <w:r w:rsidRPr="00C011C0">
        <w:rPr>
          <w:sz w:val="28"/>
          <w:szCs w:val="28"/>
        </w:rPr>
        <w:tab/>
        <w:t>Зона сельскохозяйственных угодий</w:t>
      </w:r>
    </w:p>
    <w:p w:rsidR="00005320" w:rsidRDefault="00005320" w:rsidP="00005320">
      <w:pPr>
        <w:tabs>
          <w:tab w:val="left" w:pos="0"/>
        </w:tabs>
        <w:spacing w:line="360" w:lineRule="auto"/>
        <w:ind w:left="680" w:hanging="680"/>
        <w:jc w:val="both"/>
        <w:rPr>
          <w:sz w:val="28"/>
          <w:szCs w:val="28"/>
        </w:rPr>
      </w:pPr>
      <w:r>
        <w:rPr>
          <w:sz w:val="28"/>
          <w:szCs w:val="28"/>
        </w:rPr>
        <w:lastRenderedPageBreak/>
        <w:t xml:space="preserve">          </w:t>
      </w:r>
      <w:r w:rsidR="00C5539D" w:rsidRPr="00C011C0">
        <w:rPr>
          <w:sz w:val="28"/>
          <w:szCs w:val="28"/>
        </w:rPr>
        <w:t>Сх</w:t>
      </w:r>
      <w:proofErr w:type="gramStart"/>
      <w:r w:rsidR="00C5539D" w:rsidRPr="00C011C0">
        <w:rPr>
          <w:sz w:val="28"/>
          <w:szCs w:val="28"/>
        </w:rPr>
        <w:t>2</w:t>
      </w:r>
      <w:proofErr w:type="gramEnd"/>
      <w:r w:rsidR="00C5539D" w:rsidRPr="00C011C0">
        <w:rPr>
          <w:sz w:val="28"/>
          <w:szCs w:val="28"/>
        </w:rPr>
        <w:tab/>
        <w:t>Зона занятая объектами сельскохозяйственного назначения</w:t>
      </w:r>
      <w:r w:rsidRPr="00005320">
        <w:rPr>
          <w:sz w:val="28"/>
          <w:szCs w:val="28"/>
        </w:rPr>
        <w:t xml:space="preserve"> </w:t>
      </w:r>
      <w:r>
        <w:rPr>
          <w:sz w:val="28"/>
          <w:szCs w:val="28"/>
        </w:rPr>
        <w:t xml:space="preserve">                                                                                                             СХ2-3 </w:t>
      </w:r>
      <w:proofErr w:type="spellStart"/>
      <w:r w:rsidRPr="004B712E">
        <w:rPr>
          <w:sz w:val="28"/>
          <w:szCs w:val="28"/>
        </w:rPr>
        <w:t>Подзона</w:t>
      </w:r>
      <w:proofErr w:type="spellEnd"/>
      <w:r w:rsidRPr="004B712E">
        <w:rPr>
          <w:sz w:val="28"/>
          <w:szCs w:val="28"/>
        </w:rPr>
        <w:t>, занятая объектами сельскохозяйственного назначения</w:t>
      </w:r>
      <w:r>
        <w:rPr>
          <w:sz w:val="28"/>
          <w:szCs w:val="28"/>
        </w:rPr>
        <w:t xml:space="preserve"> </w:t>
      </w:r>
      <w:r w:rsidRPr="004B712E">
        <w:rPr>
          <w:sz w:val="28"/>
          <w:szCs w:val="28"/>
        </w:rPr>
        <w:t>№ 3;</w:t>
      </w:r>
    </w:p>
    <w:p w:rsidR="00005320" w:rsidRDefault="00005320" w:rsidP="00005320">
      <w:pPr>
        <w:tabs>
          <w:tab w:val="left" w:pos="0"/>
        </w:tabs>
        <w:spacing w:line="360" w:lineRule="auto"/>
        <w:jc w:val="both"/>
        <w:rPr>
          <w:sz w:val="28"/>
          <w:szCs w:val="28"/>
        </w:rPr>
      </w:pPr>
      <w:r w:rsidRPr="004B712E">
        <w:rPr>
          <w:sz w:val="28"/>
          <w:szCs w:val="28"/>
        </w:rPr>
        <w:t xml:space="preserve"> </w:t>
      </w:r>
      <w:r>
        <w:rPr>
          <w:sz w:val="28"/>
          <w:szCs w:val="28"/>
        </w:rPr>
        <w:t xml:space="preserve">        СХ2-4 </w:t>
      </w:r>
      <w:proofErr w:type="spellStart"/>
      <w:r w:rsidRPr="004B712E">
        <w:rPr>
          <w:sz w:val="28"/>
          <w:szCs w:val="28"/>
        </w:rPr>
        <w:t>Подзона</w:t>
      </w:r>
      <w:proofErr w:type="spellEnd"/>
      <w:r w:rsidRPr="004B712E">
        <w:rPr>
          <w:sz w:val="28"/>
          <w:szCs w:val="28"/>
        </w:rPr>
        <w:t xml:space="preserve">, </w:t>
      </w:r>
      <w:proofErr w:type="gramStart"/>
      <w:r w:rsidRPr="004B712E">
        <w:rPr>
          <w:sz w:val="28"/>
          <w:szCs w:val="28"/>
        </w:rPr>
        <w:t>занятая</w:t>
      </w:r>
      <w:proofErr w:type="gramEnd"/>
      <w:r w:rsidRPr="004B712E">
        <w:rPr>
          <w:sz w:val="28"/>
          <w:szCs w:val="28"/>
        </w:rPr>
        <w:t xml:space="preserve"> объектами сельскохозяйственного назначения № 4;</w:t>
      </w:r>
    </w:p>
    <w:p w:rsidR="00005320" w:rsidRPr="009E24F8" w:rsidRDefault="00005320" w:rsidP="00005320">
      <w:pPr>
        <w:tabs>
          <w:tab w:val="left" w:pos="0"/>
        </w:tabs>
        <w:spacing w:line="360" w:lineRule="auto"/>
        <w:jc w:val="both"/>
        <w:rPr>
          <w:sz w:val="28"/>
          <w:szCs w:val="28"/>
        </w:rPr>
      </w:pPr>
      <w:r>
        <w:rPr>
          <w:sz w:val="28"/>
          <w:szCs w:val="28"/>
        </w:rPr>
        <w:t xml:space="preserve">          СХ2-5 </w:t>
      </w:r>
      <w:proofErr w:type="spellStart"/>
      <w:r w:rsidRPr="004B712E">
        <w:rPr>
          <w:sz w:val="28"/>
          <w:szCs w:val="28"/>
        </w:rPr>
        <w:t>Подзона</w:t>
      </w:r>
      <w:proofErr w:type="spellEnd"/>
      <w:r w:rsidRPr="004B712E">
        <w:rPr>
          <w:sz w:val="28"/>
          <w:szCs w:val="28"/>
        </w:rPr>
        <w:t xml:space="preserve">, </w:t>
      </w:r>
      <w:proofErr w:type="gramStart"/>
      <w:r w:rsidRPr="004B712E">
        <w:rPr>
          <w:sz w:val="28"/>
          <w:szCs w:val="28"/>
        </w:rPr>
        <w:t>занятая</w:t>
      </w:r>
      <w:proofErr w:type="gramEnd"/>
      <w:r w:rsidRPr="004B712E">
        <w:rPr>
          <w:sz w:val="28"/>
          <w:szCs w:val="28"/>
        </w:rPr>
        <w:t xml:space="preserve"> объектами сельскохозяйственного назначения № 5</w:t>
      </w:r>
      <w:r>
        <w:rPr>
          <w:sz w:val="28"/>
          <w:szCs w:val="28"/>
        </w:rPr>
        <w:t>»</w:t>
      </w:r>
      <w:r w:rsidRPr="004B712E">
        <w:rPr>
          <w:sz w:val="28"/>
          <w:szCs w:val="28"/>
        </w:rPr>
        <w:t>;</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Сх3</w:t>
      </w:r>
      <w:r w:rsidRPr="00C011C0">
        <w:rPr>
          <w:sz w:val="28"/>
          <w:szCs w:val="28"/>
        </w:rPr>
        <w:tab/>
        <w:t>Зона садоводства и огородничества</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Производственные зоны</w:t>
      </w:r>
    </w:p>
    <w:p w:rsidR="00005320" w:rsidRDefault="00005320" w:rsidP="00005320">
      <w:pPr>
        <w:tabs>
          <w:tab w:val="left" w:pos="0"/>
        </w:tabs>
        <w:spacing w:line="360" w:lineRule="auto"/>
        <w:jc w:val="both"/>
        <w:rPr>
          <w:sz w:val="28"/>
          <w:szCs w:val="28"/>
        </w:rPr>
      </w:pPr>
      <w:r>
        <w:rPr>
          <w:sz w:val="28"/>
          <w:szCs w:val="28"/>
        </w:rPr>
        <w:t xml:space="preserve">          </w:t>
      </w:r>
      <w:r w:rsidR="00C5539D" w:rsidRPr="00C011C0">
        <w:rPr>
          <w:sz w:val="28"/>
          <w:szCs w:val="28"/>
        </w:rPr>
        <w:t>П</w:t>
      </w:r>
      <w:proofErr w:type="gramStart"/>
      <w:r w:rsidR="00C5539D" w:rsidRPr="00C011C0">
        <w:rPr>
          <w:sz w:val="28"/>
          <w:szCs w:val="28"/>
        </w:rPr>
        <w:t>1</w:t>
      </w:r>
      <w:proofErr w:type="gramEnd"/>
      <w:r w:rsidR="00C5539D" w:rsidRPr="00C011C0">
        <w:rPr>
          <w:sz w:val="28"/>
          <w:szCs w:val="28"/>
        </w:rPr>
        <w:tab/>
        <w:t>Производственная зона</w:t>
      </w:r>
    </w:p>
    <w:p w:rsidR="00005320" w:rsidRDefault="00005320" w:rsidP="00005320">
      <w:pPr>
        <w:tabs>
          <w:tab w:val="left" w:pos="0"/>
        </w:tabs>
        <w:spacing w:line="360" w:lineRule="auto"/>
        <w:jc w:val="both"/>
        <w:rPr>
          <w:sz w:val="28"/>
          <w:szCs w:val="28"/>
        </w:rPr>
      </w:pPr>
      <w:r>
        <w:rPr>
          <w:sz w:val="28"/>
          <w:szCs w:val="28"/>
        </w:rPr>
        <w:t xml:space="preserve">         </w:t>
      </w:r>
      <w:r w:rsidRPr="00005320">
        <w:rPr>
          <w:sz w:val="28"/>
          <w:szCs w:val="28"/>
        </w:rPr>
        <w:t xml:space="preserve"> </w:t>
      </w:r>
      <w:r>
        <w:rPr>
          <w:sz w:val="28"/>
          <w:szCs w:val="28"/>
        </w:rPr>
        <w:t>П</w:t>
      </w:r>
      <w:r w:rsidRPr="009E24F8">
        <w:rPr>
          <w:sz w:val="28"/>
          <w:szCs w:val="28"/>
        </w:rPr>
        <w:t xml:space="preserve">1-3 </w:t>
      </w:r>
      <w:proofErr w:type="spellStart"/>
      <w:r w:rsidRPr="009E24F8">
        <w:rPr>
          <w:sz w:val="28"/>
          <w:szCs w:val="28"/>
        </w:rPr>
        <w:t>Подзона</w:t>
      </w:r>
      <w:proofErr w:type="spellEnd"/>
      <w:r w:rsidRPr="009E24F8">
        <w:rPr>
          <w:sz w:val="28"/>
          <w:szCs w:val="28"/>
        </w:rPr>
        <w:t xml:space="preserve"> производственных и коммунально-складских объектов № 3</w:t>
      </w:r>
      <w:r>
        <w:rPr>
          <w:sz w:val="28"/>
          <w:szCs w:val="28"/>
        </w:rPr>
        <w:t>;</w:t>
      </w:r>
    </w:p>
    <w:p w:rsidR="00005320" w:rsidRDefault="00005320" w:rsidP="00005320">
      <w:pPr>
        <w:tabs>
          <w:tab w:val="left" w:pos="0"/>
        </w:tabs>
        <w:spacing w:line="360" w:lineRule="auto"/>
        <w:jc w:val="both"/>
        <w:rPr>
          <w:sz w:val="28"/>
          <w:szCs w:val="28"/>
        </w:rPr>
      </w:pPr>
      <w:r>
        <w:rPr>
          <w:sz w:val="28"/>
          <w:szCs w:val="28"/>
        </w:rPr>
        <w:tab/>
        <w:t xml:space="preserve"> «П</w:t>
      </w:r>
      <w:r w:rsidRPr="009E24F8">
        <w:rPr>
          <w:sz w:val="28"/>
          <w:szCs w:val="28"/>
        </w:rPr>
        <w:t xml:space="preserve">1-4  </w:t>
      </w:r>
      <w:proofErr w:type="spellStart"/>
      <w:r w:rsidRPr="009E24F8">
        <w:rPr>
          <w:sz w:val="28"/>
          <w:szCs w:val="28"/>
        </w:rPr>
        <w:t>Подзона</w:t>
      </w:r>
      <w:proofErr w:type="spellEnd"/>
      <w:r w:rsidRPr="009E24F8">
        <w:rPr>
          <w:sz w:val="28"/>
          <w:szCs w:val="28"/>
        </w:rPr>
        <w:t xml:space="preserve"> производственных и коммунально-складских объектов № 4; </w:t>
      </w:r>
    </w:p>
    <w:p w:rsidR="00005320" w:rsidRDefault="00005320" w:rsidP="00005320">
      <w:pPr>
        <w:tabs>
          <w:tab w:val="left" w:pos="0"/>
        </w:tabs>
        <w:spacing w:line="360" w:lineRule="auto"/>
        <w:jc w:val="both"/>
        <w:rPr>
          <w:sz w:val="28"/>
          <w:szCs w:val="28"/>
        </w:rPr>
      </w:pPr>
      <w:r>
        <w:rPr>
          <w:sz w:val="28"/>
          <w:szCs w:val="28"/>
        </w:rPr>
        <w:tab/>
        <w:t>«</w:t>
      </w:r>
      <w:r w:rsidRPr="009E24F8">
        <w:rPr>
          <w:sz w:val="28"/>
          <w:szCs w:val="28"/>
        </w:rPr>
        <w:t xml:space="preserve">П1-5 </w:t>
      </w:r>
      <w:proofErr w:type="spellStart"/>
      <w:r w:rsidRPr="009E24F8">
        <w:rPr>
          <w:sz w:val="28"/>
          <w:szCs w:val="28"/>
        </w:rPr>
        <w:t>Подзона</w:t>
      </w:r>
      <w:proofErr w:type="spellEnd"/>
      <w:r w:rsidRPr="009E24F8">
        <w:rPr>
          <w:sz w:val="28"/>
          <w:szCs w:val="28"/>
        </w:rPr>
        <w:t xml:space="preserve"> производственных и коммунально-складских объектов № 5;</w:t>
      </w:r>
    </w:p>
    <w:p w:rsidR="00C5539D" w:rsidRPr="00C011C0" w:rsidRDefault="00C5539D" w:rsidP="00C5539D">
      <w:pPr>
        <w:tabs>
          <w:tab w:val="left" w:pos="1843"/>
        </w:tabs>
        <w:spacing w:line="360" w:lineRule="auto"/>
        <w:ind w:left="1843" w:hanging="1163"/>
        <w:jc w:val="both"/>
        <w:rPr>
          <w:sz w:val="28"/>
          <w:szCs w:val="28"/>
        </w:rPr>
      </w:pP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П</w:t>
      </w:r>
      <w:proofErr w:type="gramStart"/>
      <w:r w:rsidRPr="00C011C0">
        <w:rPr>
          <w:sz w:val="28"/>
          <w:szCs w:val="28"/>
        </w:rPr>
        <w:t>2</w:t>
      </w:r>
      <w:proofErr w:type="gramEnd"/>
      <w:r w:rsidRPr="00C011C0">
        <w:rPr>
          <w:sz w:val="28"/>
          <w:szCs w:val="28"/>
        </w:rPr>
        <w:t xml:space="preserve">           Коммунально-складская зона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СЗ</w:t>
      </w:r>
      <w:r w:rsidRPr="00C011C0">
        <w:rPr>
          <w:sz w:val="28"/>
          <w:szCs w:val="28"/>
        </w:rPr>
        <w:tab/>
        <w:t>Зона санитарно-защитного озеленения</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инженерной и транспортной инфраструктур</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 xml:space="preserve">И </w:t>
      </w:r>
      <w:r w:rsidRPr="00C011C0">
        <w:rPr>
          <w:sz w:val="28"/>
          <w:szCs w:val="28"/>
        </w:rPr>
        <w:tab/>
        <w:t>Зона инженерной инфраструктуры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Т</w:t>
      </w:r>
      <w:r w:rsidRPr="00C011C0">
        <w:rPr>
          <w:sz w:val="28"/>
          <w:szCs w:val="28"/>
        </w:rPr>
        <w:tab/>
        <w:t>Зона транспортной инфраструктуры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Зона специального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w:t>
      </w:r>
      <w:proofErr w:type="gramStart"/>
      <w:r w:rsidRPr="00C011C0">
        <w:rPr>
          <w:sz w:val="28"/>
          <w:szCs w:val="28"/>
        </w:rPr>
        <w:t>1</w:t>
      </w:r>
      <w:proofErr w:type="gramEnd"/>
      <w:r w:rsidRPr="00C011C0">
        <w:rPr>
          <w:sz w:val="28"/>
          <w:szCs w:val="28"/>
        </w:rPr>
        <w:tab/>
        <w:t>Зона  специального назначения связанная с захоронениями</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Сп3</w:t>
      </w:r>
      <w:r w:rsidRPr="00C011C0">
        <w:rPr>
          <w:sz w:val="28"/>
          <w:szCs w:val="28"/>
        </w:rPr>
        <w:tab/>
        <w:t>Зона размещения скотомогильников</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w:t>
      </w:r>
      <w:proofErr w:type="gramStart"/>
      <w:r w:rsidRPr="00C011C0">
        <w:rPr>
          <w:sz w:val="28"/>
          <w:szCs w:val="28"/>
        </w:rPr>
        <w:t>4</w:t>
      </w:r>
      <w:proofErr w:type="gramEnd"/>
      <w:r w:rsidRPr="00C011C0">
        <w:rPr>
          <w:sz w:val="28"/>
          <w:szCs w:val="28"/>
        </w:rPr>
        <w:tab/>
        <w:t>Зона размещения отходов производства и потребления</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В целях применения регламентов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lastRenderedPageBreak/>
        <w:t>Индивидуальный жилой дом</w:t>
      </w:r>
      <w:r w:rsidRPr="00C011C0">
        <w:rPr>
          <w:rFonts w:ascii="Times New Roman" w:hAnsi="Times New Roman"/>
          <w:sz w:val="28"/>
        </w:rPr>
        <w:t xml:space="preserve"> – </w:t>
      </w:r>
      <w:bookmarkStart w:id="222" w:name="OLE_LINK2"/>
      <w:r w:rsidRPr="00C011C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2"/>
      <w:r w:rsidRPr="00C011C0">
        <w:rPr>
          <w:rFonts w:ascii="Times New Roman" w:hAnsi="Times New Roman"/>
          <w:sz w:val="28"/>
        </w:rPr>
        <w:t xml:space="preserve"> </w:t>
      </w:r>
    </w:p>
    <w:p w:rsidR="00C5539D" w:rsidRDefault="00C5539D" w:rsidP="00C5539D">
      <w:pPr>
        <w:pStyle w:val="a5"/>
        <w:spacing w:line="360" w:lineRule="auto"/>
        <w:rPr>
          <w:rFonts w:ascii="Times New Roman" w:hAnsi="Times New Roman"/>
          <w:sz w:val="28"/>
        </w:rPr>
      </w:pPr>
      <w:r w:rsidRPr="00C011C0">
        <w:rPr>
          <w:rFonts w:ascii="Times New Roman" w:hAnsi="Times New Roman"/>
          <w:b/>
          <w:sz w:val="28"/>
        </w:rPr>
        <w:t>Блокированный жилой дом</w:t>
      </w:r>
      <w:r w:rsidRPr="00C011C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A5889" w:rsidRPr="001A61EA" w:rsidRDefault="00CA5889" w:rsidP="00CA5889">
      <w:pPr>
        <w:pStyle w:val="a5"/>
        <w:spacing w:line="360" w:lineRule="auto"/>
        <w:rPr>
          <w:rFonts w:ascii="Times New Roman" w:hAnsi="Times New Roman"/>
          <w:sz w:val="28"/>
        </w:rPr>
      </w:pPr>
      <w:r w:rsidRPr="009D200B">
        <w:rPr>
          <w:rFonts w:ascii="Times New Roman" w:hAnsi="Times New Roman"/>
          <w:b/>
          <w:sz w:val="28"/>
        </w:rPr>
        <w:t>Многоквартирный жилой дом</w:t>
      </w:r>
      <w:r>
        <w:rPr>
          <w:rFonts w:ascii="Times New Roman" w:hAnsi="Times New Roman"/>
          <w:sz w:val="28"/>
        </w:rPr>
        <w:t xml:space="preserve"> – жилой дом, </w:t>
      </w:r>
      <w:r w:rsidRPr="001A61EA">
        <w:rPr>
          <w:rFonts w:ascii="Times New Roman" w:hAnsi="Times New Roman"/>
          <w:sz w:val="28"/>
        </w:rPr>
        <w:t>состоящий из двух и более квартир</w:t>
      </w:r>
      <w:r>
        <w:rPr>
          <w:rFonts w:ascii="Times New Roman" w:hAnsi="Times New Roman"/>
          <w:sz w:val="28"/>
        </w:rPr>
        <w:t xml:space="preserve">, которые имеют общие </w:t>
      </w:r>
      <w:proofErr w:type="spellStart"/>
      <w:r>
        <w:rPr>
          <w:rFonts w:ascii="Times New Roman" w:hAnsi="Times New Roman"/>
          <w:sz w:val="28"/>
        </w:rPr>
        <w:t>внеквартирные</w:t>
      </w:r>
      <w:proofErr w:type="spellEnd"/>
      <w:r>
        <w:rPr>
          <w:rFonts w:ascii="Times New Roman" w:hAnsi="Times New Roman"/>
          <w:sz w:val="28"/>
        </w:rPr>
        <w:t xml:space="preserve"> помещения и инженерные системы.</w:t>
      </w:r>
    </w:p>
    <w:p w:rsidR="00CA5889" w:rsidRPr="00C011C0" w:rsidRDefault="00CA5889" w:rsidP="00C5539D">
      <w:pPr>
        <w:pStyle w:val="a5"/>
        <w:spacing w:line="360" w:lineRule="auto"/>
        <w:rPr>
          <w:rFonts w:ascii="Times New Roman" w:hAnsi="Times New Roman"/>
          <w:sz w:val="28"/>
        </w:rPr>
      </w:pP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 xml:space="preserve">Приусадебный участок – </w:t>
      </w:r>
      <w:r w:rsidRPr="00C011C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C5539D" w:rsidRPr="00C011C0" w:rsidRDefault="00C5539D" w:rsidP="00C5539D">
      <w:pPr>
        <w:pStyle w:val="a5"/>
        <w:spacing w:line="360" w:lineRule="auto"/>
        <w:rPr>
          <w:rFonts w:ascii="Times New Roman" w:hAnsi="Times New Roman"/>
          <w:sz w:val="28"/>
        </w:rPr>
      </w:pPr>
      <w:proofErr w:type="spellStart"/>
      <w:r w:rsidRPr="00C011C0">
        <w:rPr>
          <w:rFonts w:ascii="Times New Roman" w:hAnsi="Times New Roman"/>
          <w:b/>
          <w:sz w:val="28"/>
        </w:rPr>
        <w:t>Приквартирный</w:t>
      </w:r>
      <w:proofErr w:type="spellEnd"/>
      <w:r w:rsidRPr="00C011C0">
        <w:rPr>
          <w:rFonts w:ascii="Times New Roman" w:hAnsi="Times New Roman"/>
          <w:b/>
          <w:sz w:val="28"/>
        </w:rPr>
        <w:t xml:space="preserve"> участок</w:t>
      </w:r>
      <w:r w:rsidRPr="00C011C0">
        <w:rPr>
          <w:rFonts w:ascii="Times New Roman" w:hAnsi="Times New Roman"/>
          <w:sz w:val="28"/>
        </w:rPr>
        <w:t xml:space="preserve"> – земельный участок, примыкающий к дому (квартире) с непосредственным выходом на него.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Объекты здравоохранения по оказанию скорой медицинской помощи</w:t>
      </w:r>
      <w:r w:rsidRPr="00C011C0">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C5539D" w:rsidRPr="00C011C0" w:rsidRDefault="00C5539D" w:rsidP="00C5539D">
      <w:pPr>
        <w:spacing w:line="360" w:lineRule="auto"/>
        <w:ind w:firstLine="680"/>
        <w:jc w:val="both"/>
        <w:rPr>
          <w:sz w:val="28"/>
        </w:rPr>
      </w:pPr>
      <w:r w:rsidRPr="00C011C0">
        <w:rPr>
          <w:b/>
          <w:sz w:val="28"/>
        </w:rPr>
        <w:t xml:space="preserve"> </w:t>
      </w:r>
      <w:r w:rsidRPr="00C011C0">
        <w:rPr>
          <w:b/>
          <w:sz w:val="28"/>
          <w:szCs w:val="28"/>
        </w:rPr>
        <w:t>Объекты здравоохранения по оказанию первичной медико-санитарной помощи</w:t>
      </w:r>
      <w:r w:rsidRPr="00C011C0">
        <w:rPr>
          <w:sz w:val="28"/>
          <w:szCs w:val="28"/>
        </w:rPr>
        <w:t xml:space="preserve"> - </w:t>
      </w:r>
      <w:r w:rsidRPr="00C011C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C5539D" w:rsidRPr="00C011C0" w:rsidRDefault="00C5539D" w:rsidP="00C5539D">
      <w:pPr>
        <w:spacing w:line="360" w:lineRule="auto"/>
        <w:ind w:firstLine="680"/>
        <w:jc w:val="both"/>
        <w:rPr>
          <w:sz w:val="28"/>
        </w:rPr>
      </w:pPr>
      <w:r w:rsidRPr="00C011C0">
        <w:rPr>
          <w:b/>
          <w:sz w:val="28"/>
        </w:rPr>
        <w:lastRenderedPageBreak/>
        <w:t>Объекты здравоохранения по оказанию специализированной медицинской помощи</w:t>
      </w:r>
      <w:r w:rsidRPr="00C011C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C5539D" w:rsidRPr="00C011C0" w:rsidRDefault="00C5539D" w:rsidP="00C5539D">
      <w:pPr>
        <w:spacing w:line="360" w:lineRule="auto"/>
        <w:ind w:firstLine="709"/>
        <w:jc w:val="both"/>
        <w:rPr>
          <w:sz w:val="28"/>
        </w:rPr>
      </w:pPr>
      <w:r w:rsidRPr="00C011C0">
        <w:rPr>
          <w:b/>
          <w:sz w:val="28"/>
        </w:rPr>
        <w:t>Пункты оказания первой помощи</w:t>
      </w:r>
      <w:r w:rsidRPr="00C011C0">
        <w:rPr>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C011C0">
        <w:t xml:space="preserve">, </w:t>
      </w:r>
      <w:r w:rsidRPr="00C011C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C5539D" w:rsidRPr="00C011C0" w:rsidRDefault="00C5539D" w:rsidP="00C5539D">
      <w:pPr>
        <w:spacing w:line="360" w:lineRule="auto"/>
        <w:ind w:firstLine="680"/>
        <w:jc w:val="both"/>
        <w:rPr>
          <w:sz w:val="28"/>
          <w:szCs w:val="28"/>
        </w:rPr>
      </w:pPr>
      <w:r w:rsidRPr="00C011C0">
        <w:rPr>
          <w:b/>
          <w:sz w:val="28"/>
          <w:szCs w:val="28"/>
        </w:rPr>
        <w:t>Центры народной медицины</w:t>
      </w:r>
      <w:r w:rsidRPr="00C011C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C5539D" w:rsidRPr="00C011C0" w:rsidRDefault="00C5539D" w:rsidP="00C5539D">
      <w:pPr>
        <w:spacing w:line="360" w:lineRule="auto"/>
        <w:ind w:firstLine="680"/>
        <w:jc w:val="both"/>
        <w:rPr>
          <w:sz w:val="28"/>
          <w:szCs w:val="28"/>
        </w:rPr>
      </w:pPr>
      <w:r w:rsidRPr="00C011C0">
        <w:rPr>
          <w:b/>
          <w:sz w:val="28"/>
          <w:szCs w:val="28"/>
        </w:rPr>
        <w:t>Объекты спорта</w:t>
      </w:r>
      <w:r w:rsidRPr="00C011C0">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C5539D" w:rsidRPr="00C011C0" w:rsidRDefault="00C5539D" w:rsidP="00C5539D">
      <w:pPr>
        <w:spacing w:line="360" w:lineRule="auto"/>
        <w:ind w:firstLine="680"/>
        <w:jc w:val="both"/>
        <w:rPr>
          <w:sz w:val="28"/>
          <w:szCs w:val="28"/>
        </w:rPr>
      </w:pPr>
      <w:r w:rsidRPr="00C011C0">
        <w:rPr>
          <w:b/>
          <w:sz w:val="28"/>
          <w:szCs w:val="28"/>
        </w:rPr>
        <w:t>Дачные участки</w:t>
      </w:r>
      <w:r w:rsidRPr="00C011C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C5539D" w:rsidRPr="00C011C0" w:rsidRDefault="00C5539D" w:rsidP="00C5539D">
      <w:pPr>
        <w:spacing w:line="360" w:lineRule="auto"/>
        <w:ind w:firstLine="680"/>
        <w:jc w:val="both"/>
        <w:rPr>
          <w:sz w:val="28"/>
          <w:szCs w:val="28"/>
        </w:rPr>
      </w:pPr>
      <w:proofErr w:type="gramStart"/>
      <w:r w:rsidRPr="00C011C0">
        <w:rPr>
          <w:b/>
          <w:sz w:val="28"/>
          <w:szCs w:val="28"/>
        </w:rPr>
        <w:t>Садовые участки</w:t>
      </w:r>
      <w:r w:rsidRPr="00C011C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w:t>
      </w:r>
      <w:r w:rsidRPr="00C011C0">
        <w:rPr>
          <w:sz w:val="28"/>
          <w:szCs w:val="28"/>
        </w:rPr>
        <w:lastRenderedPageBreak/>
        <w:t>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w:t>
      </w:r>
      <w:proofErr w:type="gramEnd"/>
      <w:r w:rsidRPr="00C011C0">
        <w:rPr>
          <w:sz w:val="28"/>
          <w:szCs w:val="28"/>
        </w:rPr>
        <w:t xml:space="preserve"> пунктов) и хозяйственных строений и сооружений.</w:t>
      </w:r>
    </w:p>
    <w:p w:rsidR="00C5539D" w:rsidRPr="00C011C0" w:rsidRDefault="00C5539D" w:rsidP="00C5539D">
      <w:pPr>
        <w:spacing w:line="360" w:lineRule="auto"/>
        <w:ind w:firstLine="680"/>
        <w:jc w:val="both"/>
        <w:rPr>
          <w:sz w:val="28"/>
          <w:szCs w:val="28"/>
        </w:rPr>
      </w:pPr>
      <w:r w:rsidRPr="00C011C0">
        <w:rPr>
          <w:b/>
          <w:sz w:val="28"/>
          <w:szCs w:val="28"/>
        </w:rPr>
        <w:t>Огородные участки</w:t>
      </w:r>
      <w:r w:rsidRPr="00C011C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5539D" w:rsidRPr="00C011C0" w:rsidRDefault="00C5539D" w:rsidP="00C5539D">
      <w:pPr>
        <w:pStyle w:val="a5"/>
        <w:spacing w:line="360" w:lineRule="auto"/>
        <w:rPr>
          <w:rFonts w:ascii="Times New Roman" w:hAnsi="Times New Roman"/>
          <w:sz w:val="28"/>
        </w:rPr>
      </w:pPr>
      <w:proofErr w:type="gramStart"/>
      <w:r w:rsidRPr="00C011C0">
        <w:rPr>
          <w:rFonts w:ascii="Times New Roman" w:hAnsi="Times New Roman"/>
          <w:b/>
          <w:sz w:val="28"/>
        </w:rPr>
        <w:t>Административные здания</w:t>
      </w:r>
      <w:r w:rsidRPr="00C011C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roofErr w:type="gramEnd"/>
    </w:p>
    <w:p w:rsidR="00C5539D" w:rsidRPr="00C011C0" w:rsidRDefault="00C5539D" w:rsidP="00C5539D">
      <w:pPr>
        <w:spacing w:line="360" w:lineRule="auto"/>
        <w:ind w:firstLine="709"/>
        <w:jc w:val="both"/>
        <w:rPr>
          <w:sz w:val="28"/>
          <w:szCs w:val="28"/>
        </w:rPr>
      </w:pPr>
      <w:proofErr w:type="gramStart"/>
      <w:r w:rsidRPr="00C011C0">
        <w:rPr>
          <w:b/>
          <w:sz w:val="28"/>
        </w:rPr>
        <w:t>Объекты сельскохозяйственного производства</w:t>
      </w:r>
      <w:r w:rsidRPr="00C011C0">
        <w:rPr>
          <w:sz w:val="28"/>
        </w:rPr>
        <w:t xml:space="preserve"> –</w:t>
      </w:r>
      <w:r w:rsidRPr="00C011C0">
        <w:rPr>
          <w:sz w:val="28"/>
          <w:szCs w:val="28"/>
        </w:rPr>
        <w:t xml:space="preserve">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w:t>
      </w:r>
      <w:proofErr w:type="spellStart"/>
      <w:r w:rsidRPr="00C011C0">
        <w:rPr>
          <w:sz w:val="28"/>
          <w:szCs w:val="28"/>
        </w:rPr>
        <w:t>рыбохозяйственные</w:t>
      </w:r>
      <w:proofErr w:type="spellEnd"/>
      <w:r w:rsidRPr="00C011C0">
        <w:rPr>
          <w:sz w:val="28"/>
          <w:szCs w:val="28"/>
        </w:rPr>
        <w:t xml:space="preserve"> предприятия, хозяйства с содержанием животных (свинарники, коровники, питомники, конюшни, зверофермы), тепличные и парниковые хозяйства и т.п.).</w:t>
      </w:r>
      <w:proofErr w:type="gramEnd"/>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3" w:name="_Toc259101845"/>
      <w:r w:rsidRPr="00C011C0">
        <w:rPr>
          <w:rFonts w:ascii="Times New Roman" w:hAnsi="Times New Roman" w:cs="Times New Roman"/>
          <w:sz w:val="28"/>
          <w:szCs w:val="28"/>
        </w:rPr>
        <w:t>Описание зон и виды разрешенного использования земельных участков и объектов капитального строительства</w:t>
      </w:r>
      <w:bookmarkEnd w:id="223"/>
    </w:p>
    <w:p w:rsidR="00C5539D" w:rsidRPr="00C011C0" w:rsidRDefault="00C5539D" w:rsidP="00C5539D">
      <w:pPr>
        <w:pStyle w:val="af8"/>
        <w:widowControl w:val="0"/>
        <w:spacing w:before="240"/>
        <w:ind w:firstLine="680"/>
      </w:pPr>
      <w:bookmarkStart w:id="224" w:name="_Toc259101846"/>
      <w:r w:rsidRPr="00C011C0">
        <w:t>ЖИЛЫЕ ЗОНЫ</w:t>
      </w:r>
      <w:bookmarkEnd w:id="224"/>
    </w:p>
    <w:p w:rsidR="00C5539D" w:rsidRPr="00C011C0" w:rsidRDefault="00C5539D" w:rsidP="00C5539D">
      <w:pPr>
        <w:spacing w:before="200" w:after="200" w:line="360" w:lineRule="auto"/>
        <w:ind w:firstLine="680"/>
        <w:jc w:val="both"/>
        <w:rPr>
          <w:b/>
          <w:sz w:val="28"/>
          <w:szCs w:val="28"/>
        </w:rPr>
      </w:pPr>
      <w:r w:rsidRPr="00C011C0">
        <w:rPr>
          <w:b/>
          <w:sz w:val="28"/>
          <w:szCs w:val="28"/>
        </w:rPr>
        <w:t>Ж</w:t>
      </w:r>
      <w:proofErr w:type="gramStart"/>
      <w:r w:rsidRPr="00C011C0">
        <w:rPr>
          <w:b/>
          <w:sz w:val="28"/>
          <w:szCs w:val="28"/>
        </w:rPr>
        <w:t>1</w:t>
      </w:r>
      <w:proofErr w:type="gramEnd"/>
      <w:r w:rsidRPr="00C011C0">
        <w:rPr>
          <w:b/>
          <w:sz w:val="28"/>
          <w:szCs w:val="28"/>
        </w:rPr>
        <w:tab/>
        <w:t xml:space="preserve">Зона застройки индивидуальными жилыми домами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w:t>
      </w:r>
      <w:proofErr w:type="gramStart"/>
      <w:r w:rsidRPr="00C011C0">
        <w:rPr>
          <w:rFonts w:ascii="Times New Roman" w:hAnsi="Times New Roman"/>
          <w:sz w:val="28"/>
        </w:rPr>
        <w:t>1</w:t>
      </w:r>
      <w:proofErr w:type="gramEnd"/>
      <w:r w:rsidRPr="00C011C0">
        <w:rPr>
          <w:rFonts w:ascii="Times New Roman" w:hAnsi="Times New Roman"/>
          <w:sz w:val="28"/>
        </w:rPr>
        <w:t xml:space="preserve"> выделена для обеспечения правовых условий формирования жилой застройки из индивидуальных и блокированных жилых домов, с </w:t>
      </w:r>
      <w:r w:rsidRPr="00C011C0">
        <w:rPr>
          <w:rFonts w:ascii="Times New Roman" w:hAnsi="Times New Roman"/>
          <w:sz w:val="28"/>
        </w:rPr>
        <w:lastRenderedPageBreak/>
        <w:t>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tabs>
          <w:tab w:val="left" w:pos="993"/>
        </w:tabs>
        <w:spacing w:line="360" w:lineRule="auto"/>
        <w:ind w:firstLine="680"/>
        <w:jc w:val="both"/>
        <w:rPr>
          <w:sz w:val="28"/>
          <w:szCs w:val="28"/>
        </w:rPr>
      </w:pPr>
      <w:proofErr w:type="spellStart"/>
      <w:r w:rsidRPr="00C011C0">
        <w:rPr>
          <w:sz w:val="28"/>
          <w:szCs w:val="28"/>
        </w:rPr>
        <w:t>приквартирные</w:t>
      </w:r>
      <w:proofErr w:type="spellEnd"/>
      <w:r w:rsidRPr="00C011C0">
        <w:rPr>
          <w:sz w:val="28"/>
          <w:szCs w:val="28"/>
        </w:rPr>
        <w:t xml:space="preserve"> участки;</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sidDel="00060E40">
        <w:rPr>
          <w:sz w:val="28"/>
          <w:szCs w:val="28"/>
        </w:rPr>
        <w:t xml:space="preserve">детские сады,  центры развития ребенка, иные </w:t>
      </w:r>
      <w:r w:rsidRPr="00C011C0">
        <w:rPr>
          <w:sz w:val="28"/>
          <w:szCs w:val="28"/>
        </w:rPr>
        <w:t xml:space="preserve">объекты </w:t>
      </w:r>
      <w:r w:rsidRPr="00C011C0" w:rsidDel="00060E40">
        <w:rPr>
          <w:sz w:val="28"/>
          <w:szCs w:val="28"/>
        </w:rPr>
        <w:t>дошкольн</w:t>
      </w:r>
      <w:r w:rsidRPr="00C011C0">
        <w:rPr>
          <w:sz w:val="28"/>
          <w:szCs w:val="28"/>
        </w:rPr>
        <w:t>ого</w:t>
      </w:r>
      <w:r w:rsidRPr="00C011C0" w:rsidDel="00060E40">
        <w:rPr>
          <w:sz w:val="28"/>
          <w:szCs w:val="28"/>
        </w:rPr>
        <w:t xml:space="preserve"> образован</w:t>
      </w:r>
      <w:r w:rsidRPr="00C011C0">
        <w:rPr>
          <w:sz w:val="28"/>
          <w:szCs w:val="28"/>
        </w:rPr>
        <w:t>ия</w:t>
      </w:r>
      <w:r w:rsidRPr="00C011C0" w:rsidDel="00060E40">
        <w:rPr>
          <w:sz w:val="28"/>
          <w:szCs w:val="28"/>
        </w:rPr>
        <w:t>;</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w:t>
      </w:r>
      <w:r w:rsidRPr="00C011C0" w:rsidDel="00060E40">
        <w:rPr>
          <w:sz w:val="28"/>
          <w:szCs w:val="28"/>
        </w:rPr>
        <w:t>начального общего, основного общего, среднего (полного) общего образования;</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объекты</w:t>
      </w:r>
      <w:r w:rsidRPr="00C011C0"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470F" w:rsidRPr="00C011C0" w:rsidRDefault="005D6BF6" w:rsidP="00C5539D">
      <w:pPr>
        <w:tabs>
          <w:tab w:val="left" w:pos="993"/>
        </w:tabs>
        <w:spacing w:line="360" w:lineRule="auto"/>
        <w:ind w:firstLine="680"/>
        <w:jc w:val="both"/>
        <w:rPr>
          <w:sz w:val="28"/>
          <w:szCs w:val="28"/>
        </w:rPr>
      </w:pPr>
      <w:r>
        <w:rPr>
          <w:sz w:val="28"/>
        </w:rPr>
        <w:t>мини-</w:t>
      </w:r>
      <w:r w:rsidR="00C5470F">
        <w:rPr>
          <w:sz w:val="28"/>
        </w:rPr>
        <w:t>производства, не требующие установления санитарно-защитных зон;</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sidDel="00060E40">
        <w:rPr>
          <w:sz w:val="28"/>
          <w:szCs w:val="28"/>
        </w:rPr>
        <w:t>бульвары, аллеи, скверы</w:t>
      </w:r>
      <w:r w:rsidRPr="00C011C0">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хозяйственные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rsidR="00C5539D" w:rsidRPr="00C011C0" w:rsidRDefault="00C5539D" w:rsidP="00C5539D">
      <w:pPr>
        <w:tabs>
          <w:tab w:val="left" w:pos="993"/>
        </w:tabs>
        <w:spacing w:line="360" w:lineRule="auto"/>
        <w:jc w:val="both"/>
        <w:rPr>
          <w:sz w:val="28"/>
          <w:szCs w:val="28"/>
        </w:rPr>
      </w:pPr>
      <w:r w:rsidRPr="00C011C0">
        <w:rPr>
          <w:sz w:val="28"/>
          <w:szCs w:val="28"/>
        </w:rPr>
        <w:t xml:space="preserve"> 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стоянки легкового автотранспорта;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Ж5 – Зона размещения объектов дошкольного и общего образования </w:t>
      </w:r>
    </w:p>
    <w:p w:rsidR="00C5539D" w:rsidRPr="00C011C0" w:rsidRDefault="00C5539D" w:rsidP="00C5539D">
      <w:pPr>
        <w:autoSpaceDE w:val="0"/>
        <w:autoSpaceDN w:val="0"/>
        <w:adjustRightInd w:val="0"/>
        <w:spacing w:line="360" w:lineRule="auto"/>
        <w:ind w:firstLine="540"/>
        <w:jc w:val="both"/>
        <w:rPr>
          <w:sz w:val="28"/>
          <w:szCs w:val="28"/>
        </w:rPr>
      </w:pPr>
      <w:r w:rsidRPr="00C011C0">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539"/>
        <w:jc w:val="both"/>
        <w:rPr>
          <w:b/>
          <w:sz w:val="28"/>
          <w:szCs w:val="28"/>
        </w:rPr>
      </w:pPr>
      <w:r w:rsidRPr="00C011C0">
        <w:rPr>
          <w:b/>
          <w:sz w:val="28"/>
          <w:szCs w:val="28"/>
        </w:rPr>
        <w:t>Основные виды разрешённого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num" w:pos="1260"/>
        </w:tabs>
        <w:autoSpaceDE w:val="0"/>
        <w:autoSpaceDN w:val="0"/>
        <w:adjustRightInd w:val="0"/>
        <w:spacing w:line="360" w:lineRule="auto"/>
        <w:ind w:firstLine="709"/>
        <w:jc w:val="both"/>
        <w:rPr>
          <w:sz w:val="28"/>
          <w:szCs w:val="28"/>
        </w:rPr>
      </w:pPr>
      <w:r w:rsidRPr="00C011C0">
        <w:rPr>
          <w:sz w:val="28"/>
          <w:szCs w:val="28"/>
        </w:rPr>
        <w:t>библиотеки.</w:t>
      </w:r>
    </w:p>
    <w:p w:rsidR="00C5539D" w:rsidRPr="00C011C0" w:rsidRDefault="00C5539D" w:rsidP="00C5539D">
      <w:pPr>
        <w:autoSpaceDE w:val="0"/>
        <w:autoSpaceDN w:val="0"/>
        <w:adjustRightInd w:val="0"/>
        <w:spacing w:before="200" w:after="200" w:line="360" w:lineRule="auto"/>
        <w:ind w:firstLine="709"/>
        <w:jc w:val="both"/>
        <w:rPr>
          <w:b/>
          <w:sz w:val="28"/>
          <w:szCs w:val="28"/>
        </w:rPr>
      </w:pPr>
      <w:r w:rsidRPr="00C011C0">
        <w:rPr>
          <w:b/>
          <w:sz w:val="28"/>
          <w:szCs w:val="28"/>
        </w:rPr>
        <w:t>Вспомогательные виды разрешённого использования:</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учебно-производственные мастерские;</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компьютерные классы;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lastRenderedPageBreak/>
        <w:t>компьютерные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спортивные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музеи;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гаражи, сараи;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rsidR="00C5539D" w:rsidRPr="00C011C0" w:rsidRDefault="00C5539D" w:rsidP="00C5539D">
      <w:pPr>
        <w:spacing w:before="200" w:after="200" w:line="360" w:lineRule="auto"/>
        <w:ind w:firstLine="680"/>
        <w:jc w:val="both"/>
        <w:rPr>
          <w:bCs/>
          <w:sz w:val="28"/>
          <w:szCs w:val="28"/>
        </w:rPr>
      </w:pPr>
      <w:r w:rsidRPr="00C011C0">
        <w:rPr>
          <w:b/>
          <w:bCs/>
          <w:sz w:val="28"/>
          <w:szCs w:val="28"/>
        </w:rPr>
        <w:t>Ж</w:t>
      </w:r>
      <w:proofErr w:type="gramStart"/>
      <w:r w:rsidRPr="00C011C0">
        <w:rPr>
          <w:b/>
          <w:bCs/>
          <w:sz w:val="28"/>
          <w:szCs w:val="28"/>
        </w:rPr>
        <w:t>6</w:t>
      </w:r>
      <w:proofErr w:type="gramEnd"/>
      <w:r w:rsidRPr="00C011C0">
        <w:rPr>
          <w:b/>
          <w:bCs/>
          <w:sz w:val="28"/>
          <w:szCs w:val="28"/>
        </w:rPr>
        <w:tab/>
        <w:t xml:space="preserve">Зона смешанной застройки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w:t>
      </w:r>
      <w:proofErr w:type="gramStart"/>
      <w:r w:rsidRPr="00C011C0">
        <w:rPr>
          <w:rFonts w:ascii="Times New Roman" w:hAnsi="Times New Roman"/>
          <w:sz w:val="28"/>
        </w:rPr>
        <w:t>6</w:t>
      </w:r>
      <w:proofErr w:type="gramEnd"/>
      <w:r w:rsidRPr="00C011C0">
        <w:rPr>
          <w:rFonts w:ascii="Times New Roman" w:hAnsi="Times New Roman"/>
          <w:sz w:val="28"/>
        </w:rPr>
        <w:t xml:space="preserve">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блокированные жилые дома;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приусадебные участки;</w:t>
      </w:r>
    </w:p>
    <w:p w:rsidR="00C5539D" w:rsidRPr="00C011C0" w:rsidRDefault="00C5539D" w:rsidP="00C5539D">
      <w:pPr>
        <w:tabs>
          <w:tab w:val="left" w:pos="993"/>
        </w:tabs>
        <w:spacing w:line="360" w:lineRule="auto"/>
        <w:ind w:firstLine="680"/>
        <w:jc w:val="both"/>
        <w:rPr>
          <w:sz w:val="28"/>
          <w:szCs w:val="28"/>
        </w:rPr>
      </w:pPr>
      <w:proofErr w:type="spellStart"/>
      <w:r w:rsidRPr="00C011C0">
        <w:rPr>
          <w:sz w:val="28"/>
          <w:szCs w:val="28"/>
        </w:rPr>
        <w:t>приквартирные</w:t>
      </w:r>
      <w:proofErr w:type="spellEnd"/>
      <w:r w:rsidRPr="00C011C0">
        <w:rPr>
          <w:sz w:val="28"/>
          <w:szCs w:val="28"/>
        </w:rPr>
        <w:t xml:space="preserve">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5D6BF6" w:rsidRPr="00C011C0" w:rsidRDefault="005D6BF6" w:rsidP="005D6BF6">
      <w:pPr>
        <w:tabs>
          <w:tab w:val="left" w:pos="993"/>
        </w:tabs>
        <w:spacing w:line="360" w:lineRule="auto"/>
        <w:ind w:firstLine="680"/>
        <w:jc w:val="both"/>
        <w:rPr>
          <w:sz w:val="28"/>
          <w:szCs w:val="28"/>
        </w:rPr>
      </w:pPr>
      <w:r>
        <w:rPr>
          <w:sz w:val="28"/>
        </w:rPr>
        <w:t>мини-производства, не требующие установления санитарно-защитных зон;</w:t>
      </w:r>
    </w:p>
    <w:p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надворные постройки (сараи, бани, туалеты и </w:t>
      </w:r>
      <w:proofErr w:type="spellStart"/>
      <w:r w:rsidRPr="00C011C0">
        <w:rPr>
          <w:sz w:val="28"/>
          <w:szCs w:val="28"/>
        </w:rPr>
        <w:t>т</w:t>
      </w:r>
      <w:proofErr w:type="gramStart"/>
      <w:r w:rsidRPr="00C011C0">
        <w:rPr>
          <w:sz w:val="28"/>
          <w:szCs w:val="28"/>
        </w:rPr>
        <w:t>.п</w:t>
      </w:r>
      <w:proofErr w:type="spellEnd"/>
      <w:proofErr w:type="gramEnd"/>
      <w:r w:rsidRPr="00C011C0">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предупреждения и  защиты населения от чрезвычайных ситуаций.</w:t>
      </w:r>
    </w:p>
    <w:p w:rsidR="00BE3F89" w:rsidRDefault="00BE3F89" w:rsidP="00BE3F89">
      <w:pPr>
        <w:autoSpaceDE w:val="0"/>
        <w:autoSpaceDN w:val="0"/>
        <w:adjustRightInd w:val="0"/>
        <w:spacing w:line="360" w:lineRule="auto"/>
        <w:ind w:firstLine="709"/>
        <w:jc w:val="both"/>
        <w:outlineLvl w:val="5"/>
        <w:rPr>
          <w:b/>
          <w:bCs/>
          <w:sz w:val="28"/>
          <w:szCs w:val="28"/>
        </w:rPr>
      </w:pPr>
    </w:p>
    <w:p w:rsidR="00BE3F89" w:rsidRPr="00EA5B87" w:rsidRDefault="00BE3F89" w:rsidP="00BE3F89">
      <w:pPr>
        <w:autoSpaceDE w:val="0"/>
        <w:autoSpaceDN w:val="0"/>
        <w:adjustRightInd w:val="0"/>
        <w:spacing w:line="360" w:lineRule="auto"/>
        <w:ind w:firstLine="709"/>
        <w:jc w:val="both"/>
        <w:outlineLvl w:val="5"/>
        <w:rPr>
          <w:b/>
          <w:bCs/>
          <w:sz w:val="28"/>
          <w:szCs w:val="28"/>
        </w:rPr>
      </w:pPr>
      <w:r w:rsidRPr="00EA5B87">
        <w:rPr>
          <w:b/>
          <w:bCs/>
          <w:sz w:val="28"/>
          <w:szCs w:val="28"/>
        </w:rPr>
        <w:t xml:space="preserve">Ж8 Зона комплексной застройки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EA5B87">
        <w:rPr>
          <w:sz w:val="28"/>
          <w:szCs w:val="28"/>
        </w:rPr>
        <w:t>в</w:t>
      </w:r>
      <w:proofErr w:type="gramEnd"/>
      <w:r w:rsidRPr="00EA5B87">
        <w:rPr>
          <w:sz w:val="28"/>
          <w:szCs w:val="28"/>
        </w:rPr>
        <w:t xml:space="preserve"> </w:t>
      </w:r>
      <w:proofErr w:type="gramStart"/>
      <w:r w:rsidRPr="00EA5B87">
        <w:rPr>
          <w:sz w:val="28"/>
          <w:szCs w:val="28"/>
        </w:rPr>
        <w:t>изменений</w:t>
      </w:r>
      <w:proofErr w:type="gramEnd"/>
      <w:r w:rsidRPr="00EA5B87">
        <w:rPr>
          <w:sz w:val="28"/>
          <w:szCs w:val="28"/>
        </w:rPr>
        <w:t xml:space="preserve"> в Правила в соответствии с главой </w:t>
      </w:r>
      <w:r w:rsidRPr="00EA5B87">
        <w:rPr>
          <w:sz w:val="28"/>
          <w:szCs w:val="28"/>
          <w:lang w:val="en-US"/>
        </w:rPr>
        <w:t>VII</w:t>
      </w:r>
      <w:r w:rsidRPr="00EA5B87">
        <w:rPr>
          <w:sz w:val="28"/>
          <w:szCs w:val="28"/>
        </w:rPr>
        <w:t xml:space="preserve"> Правил на основании разработанного проекта планировки соответствующей территории.</w:t>
      </w:r>
    </w:p>
    <w:p w:rsidR="00BE3F89" w:rsidRPr="00EA5B87" w:rsidRDefault="00BE3F89" w:rsidP="00BE3F89">
      <w:pPr>
        <w:pStyle w:val="af7"/>
        <w:spacing w:before="0" w:after="0" w:line="360" w:lineRule="auto"/>
        <w:ind w:left="0" w:firstLine="680"/>
        <w:rPr>
          <w:rFonts w:ascii="Times New Roman" w:hAnsi="Times New Roman"/>
          <w:sz w:val="28"/>
          <w:szCs w:val="28"/>
        </w:rPr>
      </w:pPr>
      <w:r w:rsidRPr="00EA5B87">
        <w:rPr>
          <w:rFonts w:ascii="Times New Roman" w:hAnsi="Times New Roman"/>
          <w:sz w:val="28"/>
          <w:szCs w:val="28"/>
        </w:rPr>
        <w:t>Основные виды разрешенного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индивидуальные жилые дома;</w:t>
      </w:r>
    </w:p>
    <w:p w:rsidR="00BE3F89" w:rsidRPr="00EA5B87" w:rsidRDefault="00BE3F89" w:rsidP="00BE3F89">
      <w:pPr>
        <w:autoSpaceDE w:val="0"/>
        <w:autoSpaceDN w:val="0"/>
        <w:adjustRightInd w:val="0"/>
        <w:spacing w:line="360" w:lineRule="auto"/>
        <w:ind w:firstLine="680"/>
        <w:jc w:val="both"/>
        <w:rPr>
          <w:sz w:val="28"/>
          <w:szCs w:val="28"/>
        </w:rPr>
      </w:pPr>
      <w:proofErr w:type="spellStart"/>
      <w:r w:rsidRPr="00EA5B87">
        <w:rPr>
          <w:sz w:val="28"/>
          <w:szCs w:val="28"/>
        </w:rPr>
        <w:t>приквартирные</w:t>
      </w:r>
      <w:proofErr w:type="spellEnd"/>
      <w:r w:rsidRPr="00EA5B87">
        <w:rPr>
          <w:sz w:val="28"/>
          <w:szCs w:val="28"/>
        </w:rPr>
        <w:t xml:space="preserve"> участки;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блокированные жилые дома;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многоквартирные жилые дома;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офисные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административные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кредитные организации;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аптечные организации;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детские сады, центры развития ребенка, иные объекты дошкольного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начального общего, основного общего, среднего (полного) общего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lastRenderedPageBreak/>
        <w:t>объекты дополнительного образования (музыкальные, художественные, хореографические, спортивные школы и студии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здравоохранения по оказанию скорой медицинской помощи</w:t>
      </w:r>
      <w:r w:rsidRPr="00EA5B87" w:rsidDel="000F5877">
        <w:rPr>
          <w:sz w:val="28"/>
          <w:szCs w:val="28"/>
        </w:rPr>
        <w:t>;</w:t>
      </w:r>
    </w:p>
    <w:p w:rsidR="00BE3F89" w:rsidRPr="00EA5B87" w:rsidRDefault="00BE3F89" w:rsidP="00BE3F89">
      <w:pPr>
        <w:spacing w:line="360" w:lineRule="auto"/>
        <w:ind w:firstLine="680"/>
        <w:jc w:val="both"/>
        <w:rPr>
          <w:sz w:val="28"/>
          <w:szCs w:val="28"/>
        </w:rPr>
      </w:pPr>
      <w:r w:rsidRPr="00EA5B87">
        <w:rPr>
          <w:sz w:val="28"/>
          <w:szCs w:val="28"/>
        </w:rPr>
        <w:t>объекты здравоохранения по оказанию первичной медико-санитарной помощи</w:t>
      </w:r>
      <w:r w:rsidRPr="00EA5B87" w:rsidDel="000F5877">
        <w:rPr>
          <w:sz w:val="28"/>
          <w:szCs w:val="28"/>
        </w:rPr>
        <w:t>;</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связи (</w:t>
      </w:r>
      <w:r w:rsidRPr="00EA5B87" w:rsidDel="00D60A6B">
        <w:rPr>
          <w:sz w:val="28"/>
          <w:szCs w:val="28"/>
        </w:rPr>
        <w:t>почтовые отделения, телефонные и телеграфные станции</w:t>
      </w:r>
      <w:r w:rsidRPr="00EA5B87">
        <w:rPr>
          <w:sz w:val="28"/>
          <w:szCs w:val="28"/>
        </w:rPr>
        <w:t xml:space="preserve">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творческие мастерские, мастерские изделий народных промыслов;</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магазины, иные объекты розничной торговли;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бытового обслуживания (бани, сауны, приёмные пункты прачечных и химчисток, парикмахерские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общественного питания (рестораны, бары, кафе, закусочные и т.п.);</w:t>
      </w:r>
    </w:p>
    <w:p w:rsidR="00BE3F89" w:rsidRPr="00EA5B87" w:rsidRDefault="00BE3F89" w:rsidP="00BE3F89">
      <w:pPr>
        <w:tabs>
          <w:tab w:val="left" w:pos="993"/>
        </w:tabs>
        <w:spacing w:line="360" w:lineRule="auto"/>
        <w:ind w:firstLine="680"/>
        <w:jc w:val="both"/>
        <w:rPr>
          <w:sz w:val="28"/>
          <w:szCs w:val="28"/>
        </w:rPr>
      </w:pPr>
      <w:r w:rsidRPr="00EA5B87">
        <w:rPr>
          <w:sz w:val="28"/>
        </w:rPr>
        <w:t>мини-производства, не требующие установления санитарно-защитных зон;</w:t>
      </w:r>
    </w:p>
    <w:p w:rsidR="00BE3F89" w:rsidRPr="00EA5B87" w:rsidRDefault="00BE3F89" w:rsidP="00BE3F89">
      <w:pPr>
        <w:tabs>
          <w:tab w:val="left" w:pos="993"/>
        </w:tabs>
        <w:spacing w:line="360" w:lineRule="auto"/>
        <w:ind w:firstLine="680"/>
        <w:jc w:val="both"/>
        <w:rPr>
          <w:rFonts w:asciiTheme="minorHAnsi" w:hAnsiTheme="minorHAnsi" w:cstheme="minorBidi"/>
          <w:sz w:val="28"/>
          <w:szCs w:val="28"/>
        </w:rPr>
      </w:pPr>
      <w:r w:rsidRPr="00EA5B87" w:rsidDel="000F5877">
        <w:rPr>
          <w:sz w:val="28"/>
          <w:szCs w:val="28"/>
        </w:rPr>
        <w:t>бульвары, аллеи, скверы.</w:t>
      </w:r>
    </w:p>
    <w:p w:rsidR="00BE3F89" w:rsidRPr="00EA5B87" w:rsidRDefault="00BE3F89" w:rsidP="00BE3F89">
      <w:pPr>
        <w:pStyle w:val="af7"/>
        <w:spacing w:before="0" w:after="0" w:line="360" w:lineRule="auto"/>
        <w:ind w:left="0" w:firstLine="709"/>
        <w:rPr>
          <w:rFonts w:ascii="Times New Roman" w:hAnsi="Times New Roman"/>
          <w:sz w:val="28"/>
          <w:szCs w:val="28"/>
        </w:rPr>
      </w:pPr>
      <w:r w:rsidRPr="00EA5B87">
        <w:rPr>
          <w:rFonts w:ascii="Times New Roman" w:hAnsi="Times New Roman"/>
          <w:sz w:val="28"/>
          <w:szCs w:val="28"/>
        </w:rPr>
        <w:t>Вспомогательные виды разрешённого использования: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огороды, палисадники;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надворные постройки (сараи, бани, туалеты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оранжереи;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постройки для содержания домашних животных, скота и птицы;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хозяйственные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детские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площадки для отдыха и спортивных занятий;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резервуары для хранения воды;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скважины для забора воды, колодцы;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гаражи и открытые стоянки легкового автотранспорта;</w:t>
      </w:r>
    </w:p>
    <w:p w:rsidR="00BE3F89" w:rsidRPr="00EA5B87" w:rsidRDefault="00BE3F89" w:rsidP="00BE3F89">
      <w:pPr>
        <w:tabs>
          <w:tab w:val="left" w:pos="993"/>
          <w:tab w:val="left" w:pos="6620"/>
        </w:tabs>
        <w:spacing w:line="360" w:lineRule="auto"/>
        <w:ind w:firstLine="680"/>
        <w:jc w:val="both"/>
        <w:rPr>
          <w:sz w:val="28"/>
          <w:szCs w:val="28"/>
        </w:rPr>
      </w:pPr>
      <w:r w:rsidRPr="00EA5B87">
        <w:rPr>
          <w:sz w:val="28"/>
          <w:szCs w:val="28"/>
        </w:rPr>
        <w:lastRenderedPageBreak/>
        <w:t>площадки для мусоросборников;</w:t>
      </w:r>
      <w:r w:rsidRPr="00EA5B87">
        <w:rPr>
          <w:sz w:val="28"/>
          <w:szCs w:val="28"/>
        </w:rPr>
        <w:tab/>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BE3F89" w:rsidRPr="00EA5B87" w:rsidRDefault="00BE3F89" w:rsidP="00BE3F89">
      <w:pPr>
        <w:pStyle w:val="af7"/>
        <w:spacing w:before="0" w:after="0" w:line="360" w:lineRule="auto"/>
        <w:ind w:left="0" w:firstLine="680"/>
        <w:jc w:val="left"/>
        <w:rPr>
          <w:rFonts w:ascii="Times New Roman" w:hAnsi="Times New Roman"/>
          <w:sz w:val="28"/>
          <w:szCs w:val="28"/>
        </w:rPr>
      </w:pPr>
      <w:r w:rsidRPr="00EA5B87">
        <w:rPr>
          <w:rFonts w:ascii="Times New Roman" w:hAnsi="Times New Roman"/>
          <w:sz w:val="28"/>
          <w:szCs w:val="28"/>
        </w:rPr>
        <w:t>Условно разрешённые виды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пожарные депо;</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архивы;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информационные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компьютерные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интернет-кафе;</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кинотеатры, видеосалоны;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спорта;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культовые объекты;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предназначенные для предупреждения и  защиты населения от чрезвычайных ситуаций;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рынки открытые и закрытые;</w:t>
      </w:r>
    </w:p>
    <w:p w:rsidR="00BE3F89" w:rsidRPr="00EA5B87" w:rsidRDefault="00BE3F89" w:rsidP="00BE3F89">
      <w:pPr>
        <w:pStyle w:val="af8"/>
        <w:widowControl w:val="0"/>
        <w:spacing w:before="0" w:after="0"/>
        <w:ind w:firstLine="680"/>
        <w:rPr>
          <w:b w:val="0"/>
        </w:rPr>
      </w:pPr>
      <w:r w:rsidRPr="00EA5B87">
        <w:rPr>
          <w:b w:val="0"/>
        </w:rPr>
        <w:t>производственные и коммунально-складские предприятия и объекты;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стоянки легкового автотранспорта;</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станции технического обслуживания легковых автомобилей (без малярно-жестяных работ);</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мойки легковых автомобилей</w:t>
      </w:r>
      <w:r w:rsidRPr="00EA5B87">
        <w:rPr>
          <w:b/>
          <w:sz w:val="28"/>
          <w:szCs w:val="28"/>
        </w:rPr>
        <w:t>.</w:t>
      </w:r>
    </w:p>
    <w:p w:rsidR="00BE3F89" w:rsidRPr="00C011C0" w:rsidRDefault="00BE3F89" w:rsidP="00C5539D">
      <w:pPr>
        <w:tabs>
          <w:tab w:val="left" w:pos="993"/>
        </w:tabs>
        <w:spacing w:line="360" w:lineRule="auto"/>
        <w:ind w:firstLine="680"/>
        <w:jc w:val="both"/>
        <w:rPr>
          <w:sz w:val="28"/>
          <w:szCs w:val="28"/>
        </w:rPr>
      </w:pPr>
    </w:p>
    <w:p w:rsidR="00C5539D" w:rsidRPr="00C011C0" w:rsidRDefault="00C5539D" w:rsidP="00C5539D">
      <w:pPr>
        <w:pStyle w:val="af8"/>
        <w:widowControl w:val="0"/>
        <w:ind w:firstLine="680"/>
      </w:pPr>
      <w:bookmarkStart w:id="225" w:name="_Toc259101847"/>
      <w:bookmarkStart w:id="226" w:name="_Toc259101848"/>
      <w:r w:rsidRPr="00C011C0">
        <w:t>ОБЩЕСТВЕННО – ДЕЛОВЫЕ ЗОНЫ</w:t>
      </w:r>
      <w:bookmarkEnd w:id="225"/>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w:t>
      </w:r>
      <w:proofErr w:type="gramStart"/>
      <w:r w:rsidRPr="00C011C0">
        <w:rPr>
          <w:b/>
          <w:sz w:val="28"/>
          <w:szCs w:val="28"/>
        </w:rPr>
        <w:t>1</w:t>
      </w:r>
      <w:proofErr w:type="gramEnd"/>
      <w:r w:rsidRPr="00C011C0">
        <w:rPr>
          <w:b/>
          <w:sz w:val="28"/>
          <w:szCs w:val="28"/>
        </w:rPr>
        <w:t xml:space="preserve"> Зона делового, общественного и коммерческого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О</w:t>
      </w:r>
      <w:proofErr w:type="gramStart"/>
      <w:r w:rsidRPr="00C011C0">
        <w:rPr>
          <w:sz w:val="28"/>
          <w:szCs w:val="28"/>
        </w:rPr>
        <w:t>1</w:t>
      </w:r>
      <w:proofErr w:type="gramEnd"/>
      <w:r w:rsidRPr="00C011C0">
        <w:rPr>
          <w:sz w:val="28"/>
          <w:szCs w:val="28"/>
        </w:rPr>
        <w:t xml:space="preserve"> выделена для обеспечения правовых условий использования и строительства недвижимости с широким спектром административных, </w:t>
      </w:r>
      <w:r w:rsidRPr="00C011C0">
        <w:rPr>
          <w:sz w:val="28"/>
          <w:szCs w:val="28"/>
        </w:rPr>
        <w:lastRenderedPageBreak/>
        <w:t>деловых, общественных, культурных, обслуживающих и коммерческих видов использования многофункционального назначения.</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участковые пункты полиции;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proofErr w:type="gramStart"/>
      <w:r w:rsidRPr="00C011C0">
        <w:rPr>
          <w:sz w:val="28"/>
          <w:szCs w:val="28"/>
        </w:rPr>
        <w:t>бизнес-центры</w:t>
      </w:r>
      <w:proofErr w:type="gramEnd"/>
      <w:r w:rsidRPr="00C011C0">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зрелищные и развлекательные объекты: кинотеатры, видеосалоны, театры, планетарии, концертные залы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магазины, торговые комплексы, торговые центры, выставки товаров,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рынки открытые и закрытые;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бульвары, 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spacing w:line="360" w:lineRule="auto"/>
        <w:ind w:firstLine="680"/>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общежития;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spacing w:line="360" w:lineRule="auto"/>
        <w:ind w:firstLine="680"/>
        <w:jc w:val="both"/>
        <w:rPr>
          <w:sz w:val="28"/>
          <w:szCs w:val="28"/>
        </w:rPr>
      </w:pPr>
      <w:r w:rsidRPr="00C011C0">
        <w:rPr>
          <w:sz w:val="28"/>
          <w:szCs w:val="28"/>
        </w:rPr>
        <w:t>объекты среднего профессионального и высшего профессионального образования;</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социального обслуживания (центры социального обслуживания, центры (отделения) социальной помощи на дому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 (спортивные и тренажерные залы, катки, бассейны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line="360" w:lineRule="auto"/>
        <w:ind w:firstLine="680"/>
        <w:jc w:val="both"/>
        <w:rPr>
          <w:sz w:val="28"/>
          <w:szCs w:val="28"/>
        </w:rPr>
      </w:pPr>
    </w:p>
    <w:p w:rsidR="00C5539D" w:rsidRPr="00C011C0" w:rsidRDefault="00C5539D" w:rsidP="00C5539D">
      <w:pPr>
        <w:tabs>
          <w:tab w:val="left" w:pos="993"/>
        </w:tabs>
        <w:spacing w:before="200" w:after="200" w:line="360" w:lineRule="auto"/>
        <w:ind w:firstLine="680"/>
        <w:jc w:val="both"/>
        <w:rPr>
          <w:b/>
          <w:sz w:val="28"/>
          <w:szCs w:val="28"/>
        </w:rPr>
      </w:pPr>
      <w:r w:rsidRPr="00C011C0">
        <w:rPr>
          <w:b/>
          <w:bCs/>
          <w:sz w:val="28"/>
          <w:szCs w:val="28"/>
        </w:rPr>
        <w:t>О</w:t>
      </w:r>
      <w:proofErr w:type="gramStart"/>
      <w:r w:rsidRPr="00C011C0">
        <w:rPr>
          <w:b/>
          <w:bCs/>
          <w:sz w:val="28"/>
          <w:szCs w:val="28"/>
        </w:rPr>
        <w:t>2</w:t>
      </w:r>
      <w:proofErr w:type="gramEnd"/>
      <w:r w:rsidRPr="00C011C0">
        <w:rPr>
          <w:b/>
          <w:bCs/>
          <w:sz w:val="28"/>
          <w:szCs w:val="28"/>
        </w:rPr>
        <w:t xml:space="preserve"> Зона размещения объектов социального и культурно-бытового назначения</w:t>
      </w:r>
      <w:r w:rsidRPr="00C011C0" w:rsidDel="002A75EF">
        <w:rPr>
          <w:b/>
          <w:sz w:val="28"/>
          <w:szCs w:val="28"/>
        </w:rPr>
        <w:t xml:space="preserve">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О</w:t>
      </w:r>
      <w:proofErr w:type="gramStart"/>
      <w:r w:rsidRPr="00C011C0">
        <w:rPr>
          <w:sz w:val="28"/>
          <w:szCs w:val="28"/>
        </w:rPr>
        <w:t>2</w:t>
      </w:r>
      <w:proofErr w:type="gramEnd"/>
      <w:r w:rsidRPr="00C011C0">
        <w:rPr>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u w:color="FFFFFF"/>
        </w:rPr>
        <w:t>объекты</w:t>
      </w:r>
      <w:r w:rsidRPr="00C011C0">
        <w:rPr>
          <w:sz w:val="28"/>
          <w:szCs w:val="28"/>
        </w:rPr>
        <w:t xml:space="preserve">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социального обслуживания (центры социального обслуживания, стационарные учреждения социального обслуживания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специализированной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благоустройства (малые архитектурные формы, скульптурные композиции, фонтаны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скверы, аллеи, бульвары</w:t>
      </w:r>
      <w:proofErr w:type="gramStart"/>
      <w:r w:rsidRPr="00C011C0">
        <w:rPr>
          <w:sz w:val="28"/>
          <w:szCs w:val="28"/>
        </w:rPr>
        <w:t xml:space="preserve"> .</w:t>
      </w:r>
      <w:proofErr w:type="gramEnd"/>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блокированные жилые дома;</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709"/>
        <w:jc w:val="both"/>
        <w:rPr>
          <w:sz w:val="28"/>
          <w:szCs w:val="28"/>
        </w:rPr>
      </w:pPr>
      <w:proofErr w:type="gramStart"/>
      <w:r w:rsidRPr="00C011C0" w:rsidDel="000C611F">
        <w:rPr>
          <w:sz w:val="28"/>
          <w:szCs w:val="28"/>
        </w:rPr>
        <w:t>бизнес-центры</w:t>
      </w:r>
      <w:proofErr w:type="gramEnd"/>
      <w:r w:rsidRPr="00C011C0">
        <w:rPr>
          <w:sz w:val="28"/>
          <w:szCs w:val="28"/>
        </w:rPr>
        <w:t>;</w:t>
      </w:r>
    </w:p>
    <w:p w:rsidR="00C5539D" w:rsidRPr="00C011C0" w:rsidRDefault="00C5539D" w:rsidP="00C5539D">
      <w:pPr>
        <w:autoSpaceDE w:val="0"/>
        <w:autoSpaceDN w:val="0"/>
        <w:adjustRightInd w:val="0"/>
        <w:spacing w:line="360" w:lineRule="auto"/>
        <w:ind w:firstLine="680"/>
        <w:jc w:val="both"/>
        <w:rPr>
          <w:sz w:val="28"/>
          <w:szCs w:val="28"/>
        </w:rPr>
      </w:pPr>
      <w:proofErr w:type="gramStart"/>
      <w:r w:rsidRPr="00C011C0" w:rsidDel="00F70943">
        <w:rPr>
          <w:sz w:val="28"/>
          <w:szCs w:val="28"/>
        </w:rPr>
        <w:t>зрелищные</w:t>
      </w:r>
      <w:r w:rsidRPr="00C011C0">
        <w:rPr>
          <w:sz w:val="28"/>
          <w:szCs w:val="28"/>
        </w:rPr>
        <w:t xml:space="preserve"> и развлекательные</w:t>
      </w:r>
      <w:r w:rsidRPr="00C011C0" w:rsidDel="00F70943">
        <w:rPr>
          <w:sz w:val="28"/>
          <w:szCs w:val="28"/>
        </w:rPr>
        <w:t xml:space="preserve"> объекты: кинотеатры, видеосалоны, театры, планетарии, концертные залы</w:t>
      </w:r>
      <w:r w:rsidRPr="00C011C0">
        <w:rPr>
          <w:sz w:val="28"/>
          <w:szCs w:val="28"/>
        </w:rPr>
        <w:t>,</w:t>
      </w:r>
      <w:r w:rsidRPr="00C011C0" w:rsidDel="00F70943">
        <w:rPr>
          <w:sz w:val="28"/>
          <w:szCs w:val="28"/>
        </w:rPr>
        <w:t xml:space="preserve"> ночные клубы, дискотеки</w:t>
      </w:r>
      <w:r w:rsidRPr="00C011C0">
        <w:rPr>
          <w:sz w:val="28"/>
          <w:szCs w:val="28"/>
        </w:rPr>
        <w:t>, бильярдные и т.п.</w:t>
      </w:r>
      <w:r w:rsidRPr="00C011C0" w:rsidDel="00F70943">
        <w:rPr>
          <w:sz w:val="28"/>
          <w:szCs w:val="28"/>
        </w:rPr>
        <w:t>;</w:t>
      </w:r>
      <w:proofErr w:type="gramEnd"/>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bookmarkEnd w:id="226"/>
    <w:p w:rsidR="00C5539D" w:rsidRPr="00C011C0" w:rsidRDefault="00C5539D" w:rsidP="00C5539D">
      <w:pPr>
        <w:pStyle w:val="af8"/>
        <w:widowControl w:val="0"/>
        <w:ind w:firstLine="680"/>
      </w:pPr>
      <w:r w:rsidRPr="00C011C0">
        <w:t>ЗОНЫ РЕКРЕАЦИОННОГО НАЗНАЧЕНИЯ</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w:t>
      </w:r>
      <w:proofErr w:type="gramStart"/>
      <w:r w:rsidRPr="00C011C0">
        <w:rPr>
          <w:b/>
          <w:sz w:val="28"/>
          <w:szCs w:val="28"/>
        </w:rPr>
        <w:t>1</w:t>
      </w:r>
      <w:proofErr w:type="gramEnd"/>
      <w:r w:rsidRPr="00C011C0">
        <w:rPr>
          <w:b/>
          <w:sz w:val="28"/>
          <w:szCs w:val="28"/>
        </w:rPr>
        <w:t xml:space="preserve"> — Зона скверов, парков, бульваров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C5539D" w:rsidRPr="00C011C0" w:rsidRDefault="00C5539D" w:rsidP="00C5539D">
      <w:pPr>
        <w:autoSpaceDE w:val="0"/>
        <w:autoSpaceDN w:val="0"/>
        <w:adjustRightInd w:val="0"/>
        <w:spacing w:line="360" w:lineRule="auto"/>
        <w:ind w:firstLine="680"/>
        <w:jc w:val="both"/>
        <w:rPr>
          <w:sz w:val="28"/>
          <w:szCs w:val="28"/>
        </w:rPr>
      </w:pPr>
      <w:proofErr w:type="gramStart"/>
      <w:r w:rsidRPr="00C011C0">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w:t>
      </w:r>
      <w:r w:rsidRPr="00C011C0">
        <w:rPr>
          <w:sz w:val="28"/>
          <w:szCs w:val="28"/>
        </w:rPr>
        <w:lastRenderedPageBreak/>
        <w:t>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roofErr w:type="gramEnd"/>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скверы;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бульвары;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озелененные территории.</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пешеходные и велосипедные дорожки, прогулочные аллеи;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игровые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летние эстрады;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танцплощадки;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комплексы аттракционов;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элементы благоустройства, 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w:t>
      </w:r>
      <w:proofErr w:type="gramStart"/>
      <w:r w:rsidRPr="00C011C0">
        <w:rPr>
          <w:b/>
          <w:sz w:val="28"/>
          <w:szCs w:val="28"/>
        </w:rPr>
        <w:t>2</w:t>
      </w:r>
      <w:proofErr w:type="gramEnd"/>
      <w:r w:rsidRPr="00C011C0">
        <w:rPr>
          <w:b/>
          <w:sz w:val="28"/>
          <w:szCs w:val="28"/>
        </w:rPr>
        <w:t xml:space="preserve"> Зона естественного природного ландшафта</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 xml:space="preserve">Зона Р-2 выделена в целях сохранения и обустройства естественного природного ландшафта, озелененных пространств. </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территории природного ландшафта (луга, овраги, озера, болота, поймы рек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многолетние насаждения.</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места для пикников, некапитальные строения и инфраструктура для отдыха на природе;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площадки для выгула собак;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widowControl w:val="0"/>
        <w:tabs>
          <w:tab w:val="left" w:pos="993"/>
        </w:tabs>
        <w:spacing w:line="360" w:lineRule="auto"/>
        <w:ind w:firstLine="709"/>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игровые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Р3 Зона отдыха, занятий физической культурой и спортом</w:t>
      </w:r>
      <w:r w:rsidRPr="00C011C0" w:rsidDel="00A46E46">
        <w:rPr>
          <w:b/>
          <w:sz w:val="28"/>
          <w:szCs w:val="28"/>
        </w:rPr>
        <w:t xml:space="preserve">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спортивно-оздоровительные комплексы, бассейны;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спортивные клубы;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площадки, теннисные корты, хоккейные корты;</w:t>
      </w:r>
    </w:p>
    <w:p w:rsidR="00C5539D" w:rsidRPr="00C011C0" w:rsidRDefault="00C5539D" w:rsidP="00C5539D">
      <w:pPr>
        <w:tabs>
          <w:tab w:val="left" w:pos="993"/>
          <w:tab w:val="left" w:pos="2592"/>
        </w:tabs>
        <w:spacing w:line="360" w:lineRule="auto"/>
        <w:ind w:firstLine="680"/>
        <w:jc w:val="both"/>
        <w:rPr>
          <w:sz w:val="28"/>
          <w:szCs w:val="28"/>
        </w:rPr>
      </w:pPr>
      <w:r w:rsidRPr="00C011C0">
        <w:rPr>
          <w:sz w:val="28"/>
          <w:szCs w:val="28"/>
        </w:rPr>
        <w:lastRenderedPageBreak/>
        <w:t>стадионы;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иные 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выставочные залы;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школы.</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прокату игрового и спортивного инвентаря;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widowControl w:val="0"/>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банно-оздоровительные комплексы,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ЗОНЫ СЕЛЬСКОХОЗЯЙСТВЕННОГО ИСПОЛЬЗОВАНИЯ</w:t>
      </w:r>
    </w:p>
    <w:p w:rsidR="00C5539D" w:rsidRPr="00C011C0" w:rsidRDefault="00C5539D" w:rsidP="00C5539D">
      <w:pPr>
        <w:pStyle w:val="a7"/>
        <w:spacing w:after="0"/>
        <w:rPr>
          <w:rFonts w:ascii="Times New Roman" w:hAnsi="Times New Roman"/>
          <w:i w:val="0"/>
          <w:sz w:val="28"/>
        </w:rPr>
      </w:pP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w:t>
      </w:r>
      <w:proofErr w:type="gramStart"/>
      <w:r w:rsidRPr="00C011C0">
        <w:rPr>
          <w:rFonts w:ascii="Times New Roman" w:hAnsi="Times New Roman"/>
          <w:i w:val="0"/>
          <w:sz w:val="28"/>
        </w:rPr>
        <w:t>1</w:t>
      </w:r>
      <w:proofErr w:type="gramEnd"/>
      <w:r w:rsidRPr="00C011C0">
        <w:rPr>
          <w:rFonts w:ascii="Times New Roman" w:hAnsi="Times New Roman"/>
          <w:i w:val="0"/>
          <w:sz w:val="28"/>
        </w:rPr>
        <w:t xml:space="preserve"> Зона сельскохозяйственных угодий</w:t>
      </w:r>
    </w:p>
    <w:p w:rsidR="00C5539D" w:rsidRPr="00C011C0" w:rsidRDefault="00C5539D" w:rsidP="00C5539D">
      <w:pPr>
        <w:pStyle w:val="a7"/>
        <w:spacing w:after="0"/>
        <w:rPr>
          <w:i w:val="0"/>
        </w:rPr>
      </w:pPr>
    </w:p>
    <w:p w:rsidR="00C5539D" w:rsidRPr="00C011C0" w:rsidRDefault="00C5539D" w:rsidP="00C5539D">
      <w:pPr>
        <w:autoSpaceDE w:val="0"/>
        <w:autoSpaceDN w:val="0"/>
        <w:adjustRightInd w:val="0"/>
        <w:spacing w:line="360" w:lineRule="auto"/>
        <w:ind w:firstLine="680"/>
        <w:jc w:val="both"/>
        <w:rPr>
          <w:color w:val="333333"/>
          <w:sz w:val="28"/>
          <w:szCs w:val="28"/>
        </w:rPr>
      </w:pPr>
      <w:r w:rsidRPr="00C011C0">
        <w:rPr>
          <w:sz w:val="28"/>
          <w:szCs w:val="28"/>
        </w:rPr>
        <w:lastRenderedPageBreak/>
        <w:t>Зона Сх</w:t>
      </w:r>
      <w:proofErr w:type="gramStart"/>
      <w:r w:rsidRPr="00C011C0">
        <w:rPr>
          <w:sz w:val="28"/>
          <w:szCs w:val="28"/>
        </w:rPr>
        <w:t>1</w:t>
      </w:r>
      <w:proofErr w:type="gramEnd"/>
      <w:r w:rsidRPr="00C011C0">
        <w:rPr>
          <w:sz w:val="28"/>
          <w:szCs w:val="28"/>
        </w:rPr>
        <w:t xml:space="preserve"> выделена для обеспечения правовых условий формирования территорий</w:t>
      </w:r>
      <w:r w:rsidRPr="00C011C0">
        <w:rPr>
          <w:color w:val="333333"/>
          <w:sz w:val="28"/>
          <w:szCs w:val="28"/>
        </w:rPr>
        <w:t xml:space="preserve"> сельскохозяйственных угодий.</w:t>
      </w:r>
    </w:p>
    <w:p w:rsidR="00C5539D" w:rsidRPr="00C011C0" w:rsidRDefault="00C5539D" w:rsidP="00C5539D">
      <w:pPr>
        <w:autoSpaceDE w:val="0"/>
        <w:autoSpaceDN w:val="0"/>
        <w:adjustRightInd w:val="0"/>
        <w:spacing w:line="360" w:lineRule="auto"/>
        <w:ind w:firstLine="720"/>
        <w:jc w:val="both"/>
        <w:rPr>
          <w:sz w:val="28"/>
          <w:szCs w:val="28"/>
        </w:rPr>
      </w:pPr>
      <w:bookmarkStart w:id="227" w:name="sub_3606"/>
      <w:r w:rsidRPr="00C011C0">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7"/>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сельскохозяйственные угодья (пашни, пастбища, сенокосы, залежи);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многолетние насаждения. </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7"/>
        <w:spacing w:before="200" w:after="200" w:line="360" w:lineRule="auto"/>
        <w:rPr>
          <w:rFonts w:ascii="Times New Roman" w:hAnsi="Times New Roman"/>
          <w:i w:val="0"/>
          <w:iCs/>
          <w:sz w:val="28"/>
        </w:rPr>
      </w:pPr>
      <w:r w:rsidRPr="00C011C0">
        <w:rPr>
          <w:rFonts w:ascii="Times New Roman" w:hAnsi="Times New Roman"/>
          <w:i w:val="0"/>
          <w:sz w:val="28"/>
        </w:rPr>
        <w:t>Сх</w:t>
      </w:r>
      <w:proofErr w:type="gramStart"/>
      <w:r w:rsidRPr="00C011C0">
        <w:rPr>
          <w:rFonts w:ascii="Times New Roman" w:hAnsi="Times New Roman"/>
          <w:i w:val="0"/>
          <w:sz w:val="28"/>
        </w:rPr>
        <w:t>2</w:t>
      </w:r>
      <w:proofErr w:type="gramEnd"/>
      <w:r w:rsidRPr="00C011C0">
        <w:rPr>
          <w:rFonts w:ascii="Times New Roman" w:hAnsi="Times New Roman"/>
          <w:i w:val="0"/>
          <w:sz w:val="28"/>
        </w:rPr>
        <w:t xml:space="preserve"> Зона, занятая объектами сельскохозяйственного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w:t>
      </w:r>
      <w:proofErr w:type="gramStart"/>
      <w:r w:rsidRPr="00C011C0">
        <w:rPr>
          <w:sz w:val="28"/>
          <w:szCs w:val="28"/>
        </w:rPr>
        <w:t>2</w:t>
      </w:r>
      <w:proofErr w:type="gramEnd"/>
      <w:r w:rsidRPr="00C011C0">
        <w:rPr>
          <w:sz w:val="28"/>
          <w:szCs w:val="28"/>
        </w:rPr>
        <w:t xml:space="preserve">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объекты сельскохозяйственного производства;</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склады, хранилища сельскохозяйственных продуктов, объектов, используемых в сельскохозяйственном производстве;</w:t>
      </w:r>
    </w:p>
    <w:p w:rsidR="00C5539D" w:rsidRPr="00C011C0" w:rsidRDefault="00C5539D" w:rsidP="00C5539D">
      <w:pPr>
        <w:autoSpaceDE w:val="0"/>
        <w:autoSpaceDN w:val="0"/>
        <w:adjustRightInd w:val="0"/>
        <w:spacing w:line="360" w:lineRule="auto"/>
        <w:ind w:firstLine="680"/>
        <w:jc w:val="both"/>
        <w:outlineLvl w:val="4"/>
        <w:rPr>
          <w:sz w:val="28"/>
          <w:szCs w:val="28"/>
        </w:rPr>
      </w:pPr>
      <w:r w:rsidRPr="00C011C0">
        <w:rPr>
          <w:sz w:val="28"/>
          <w:szCs w:val="28"/>
        </w:rPr>
        <w:lastRenderedPageBreak/>
        <w:t>гаражи и парки по ремонту, технологическому обслуживанию и хранению грузовых автомобилей и сельскохозяйственной техники;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проектные, научно-исследовательские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артезианские скважины для технического водоснабжения, </w:t>
      </w:r>
      <w:proofErr w:type="spellStart"/>
      <w:r w:rsidRPr="00C011C0">
        <w:rPr>
          <w:sz w:val="28"/>
          <w:szCs w:val="28"/>
        </w:rPr>
        <w:t>водоохлаждающие</w:t>
      </w:r>
      <w:proofErr w:type="spellEnd"/>
      <w:r w:rsidRPr="00C011C0">
        <w:rPr>
          <w:sz w:val="28"/>
          <w:szCs w:val="28"/>
        </w:rPr>
        <w:t xml:space="preserve">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Сх3 Зона садоводства и огородничества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садовые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аптечные организации;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жилые строения на садовых участках;</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 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r w:rsidRPr="00C011C0">
        <w:t>ПРОИЗВОДСТВЕННЫЕ ЗОНЫ</w:t>
      </w:r>
    </w:p>
    <w:p w:rsidR="00C5539D" w:rsidRPr="00C011C0" w:rsidRDefault="00C5539D" w:rsidP="00C5539D">
      <w:pPr>
        <w:autoSpaceDE w:val="0"/>
        <w:autoSpaceDN w:val="0"/>
        <w:adjustRightInd w:val="0"/>
        <w:spacing w:before="200" w:after="200" w:line="360" w:lineRule="auto"/>
        <w:ind w:firstLine="680"/>
        <w:jc w:val="both"/>
        <w:rPr>
          <w:sz w:val="28"/>
          <w:szCs w:val="28"/>
        </w:rPr>
      </w:pPr>
      <w:r w:rsidRPr="00C011C0">
        <w:rPr>
          <w:b/>
          <w:sz w:val="28"/>
          <w:szCs w:val="28"/>
        </w:rPr>
        <w:t>П</w:t>
      </w:r>
      <w:proofErr w:type="gramStart"/>
      <w:r w:rsidRPr="00C011C0">
        <w:rPr>
          <w:b/>
          <w:sz w:val="28"/>
          <w:szCs w:val="28"/>
        </w:rPr>
        <w:t>1</w:t>
      </w:r>
      <w:proofErr w:type="gramEnd"/>
      <w:r w:rsidRPr="00C011C0">
        <w:rPr>
          <w:b/>
          <w:sz w:val="28"/>
          <w:szCs w:val="28"/>
        </w:rPr>
        <w:t xml:space="preserve"> Производственная зона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П</w:t>
      </w:r>
      <w:proofErr w:type="gramStart"/>
      <w:r w:rsidRPr="00C011C0">
        <w:rPr>
          <w:sz w:val="28"/>
          <w:szCs w:val="28"/>
        </w:rPr>
        <w:t>1</w:t>
      </w:r>
      <w:proofErr w:type="gramEnd"/>
      <w:r w:rsidRPr="00C011C0">
        <w:rPr>
          <w:sz w:val="28"/>
          <w:szCs w:val="28"/>
        </w:rPr>
        <w:t xml:space="preserve">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производственные предприятия;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коммунальные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склады;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пожарные депо.</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Вспомогательные виды разрешённого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и бытовые здания и помещения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артезианские скважины для технического водоснабжения, </w:t>
      </w:r>
      <w:proofErr w:type="spellStart"/>
      <w:r w:rsidRPr="00C011C0">
        <w:rPr>
          <w:sz w:val="28"/>
          <w:szCs w:val="28"/>
        </w:rPr>
        <w:t>водоохлаждающие</w:t>
      </w:r>
      <w:proofErr w:type="spellEnd"/>
      <w:r w:rsidRPr="00C011C0">
        <w:rPr>
          <w:sz w:val="28"/>
          <w:szCs w:val="28"/>
        </w:rPr>
        <w:t xml:space="preserve">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общественные туалеты.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гостиницы, отели, дома приема гостей;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 грузового автомобильного транспорта.</w:t>
      </w:r>
    </w:p>
    <w:p w:rsidR="00C5539D" w:rsidRPr="00005320" w:rsidRDefault="00C5539D" w:rsidP="00C5539D">
      <w:pPr>
        <w:pStyle w:val="a7"/>
        <w:spacing w:before="200" w:after="200" w:line="360" w:lineRule="auto"/>
        <w:rPr>
          <w:rFonts w:ascii="Times New Roman" w:hAnsi="Times New Roman"/>
          <w:i w:val="0"/>
          <w:sz w:val="28"/>
        </w:rPr>
      </w:pPr>
      <w:r w:rsidRPr="00C011C0">
        <w:rPr>
          <w:rFonts w:ascii="Times New Roman" w:hAnsi="Times New Roman"/>
          <w:i w:val="0"/>
          <w:sz w:val="28"/>
        </w:rPr>
        <w:t>П</w:t>
      </w:r>
      <w:proofErr w:type="gramStart"/>
      <w:r w:rsidRPr="00C011C0">
        <w:rPr>
          <w:rFonts w:ascii="Times New Roman" w:hAnsi="Times New Roman"/>
          <w:i w:val="0"/>
          <w:sz w:val="28"/>
        </w:rPr>
        <w:t>2</w:t>
      </w:r>
      <w:proofErr w:type="gramEnd"/>
      <w:r w:rsidRPr="00C011C0">
        <w:rPr>
          <w:rFonts w:ascii="Times New Roman" w:hAnsi="Times New Roman"/>
          <w:i w:val="0"/>
          <w:sz w:val="28"/>
        </w:rPr>
        <w:t xml:space="preserve"> – Коммунально-складская зона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П</w:t>
      </w:r>
      <w:proofErr w:type="gramStart"/>
      <w:r w:rsidRPr="00C011C0">
        <w:rPr>
          <w:sz w:val="28"/>
          <w:szCs w:val="28"/>
        </w:rPr>
        <w:t>2</w:t>
      </w:r>
      <w:proofErr w:type="gramEnd"/>
      <w:r w:rsidRPr="00C011C0">
        <w:rPr>
          <w:sz w:val="28"/>
          <w:szCs w:val="28"/>
        </w:rPr>
        <w:t xml:space="preserve">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склады;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стоянка транспортных средств</w:t>
      </w:r>
      <w:r w:rsidRPr="00C011C0">
        <w:t xml:space="preserve"> </w:t>
      </w:r>
      <w:r w:rsidRPr="00C011C0">
        <w:rPr>
          <w:sz w:val="28"/>
          <w:szCs w:val="28"/>
        </w:rPr>
        <w:t xml:space="preserve">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коммунальные объекты жилой застройки (сараи, колодцы, скважины, резервуаров для хранения воды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sz w:val="28"/>
          <w:szCs w:val="28"/>
        </w:rPr>
        <w:t xml:space="preserve"> </w:t>
      </w: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артезианские скважины для технического водоснабжения, </w:t>
      </w:r>
      <w:proofErr w:type="spellStart"/>
      <w:r w:rsidRPr="00C011C0">
        <w:rPr>
          <w:sz w:val="28"/>
          <w:szCs w:val="28"/>
        </w:rPr>
        <w:t>водоохлаждающие</w:t>
      </w:r>
      <w:proofErr w:type="spellEnd"/>
      <w:r w:rsidRPr="00C011C0">
        <w:rPr>
          <w:sz w:val="28"/>
          <w:szCs w:val="28"/>
        </w:rPr>
        <w:t xml:space="preserve"> сооружения для подготовки технической воды;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краткосрочного хранения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pStyle w:val="af7"/>
        <w:spacing w:before="0" w:after="0" w:line="360" w:lineRule="auto"/>
        <w:ind w:left="0" w:firstLine="680"/>
        <w:rPr>
          <w:rFonts w:ascii="Times New Roman" w:hAnsi="Times New Roman"/>
          <w:sz w:val="28"/>
          <w:szCs w:val="28"/>
        </w:rPr>
      </w:pP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производственные предприятия и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pPr>
      <w:r w:rsidRPr="00C011C0">
        <w:rPr>
          <w:sz w:val="28"/>
          <w:szCs w:val="28"/>
        </w:rPr>
        <w:lastRenderedPageBreak/>
        <w:t xml:space="preserve">огородные участки. </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СЗ — Зона санитарно-защитного озеленения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артезианские скважины для технического водоснабжения, </w:t>
      </w:r>
      <w:proofErr w:type="spellStart"/>
      <w:r w:rsidRPr="00C011C0">
        <w:rPr>
          <w:sz w:val="28"/>
          <w:szCs w:val="28"/>
        </w:rPr>
        <w:t>водоохлаждающие</w:t>
      </w:r>
      <w:proofErr w:type="spellEnd"/>
      <w:r w:rsidRPr="00C011C0">
        <w:rPr>
          <w:sz w:val="28"/>
          <w:szCs w:val="28"/>
        </w:rPr>
        <w:t xml:space="preserve"> сооружения для подготовки технической воды;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автозаправочные станции;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before="200" w:after="200" w:line="360" w:lineRule="auto"/>
        <w:ind w:firstLine="680"/>
        <w:jc w:val="both"/>
        <w:rPr>
          <w:b/>
          <w:sz w:val="28"/>
          <w:szCs w:val="28"/>
        </w:rPr>
      </w:pPr>
      <w:r w:rsidRPr="00C011C0">
        <w:rPr>
          <w:b/>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водоемы).</w:t>
      </w:r>
      <w:bookmarkStart w:id="228" w:name="_Toc259101852"/>
    </w:p>
    <w:p w:rsidR="00C5539D" w:rsidRPr="00C011C0" w:rsidRDefault="00C5539D" w:rsidP="00C5539D">
      <w:pPr>
        <w:pStyle w:val="af8"/>
        <w:widowControl w:val="0"/>
        <w:ind w:firstLine="680"/>
      </w:pPr>
      <w:r w:rsidRPr="00C011C0">
        <w:t>ЗОНЫ ИНЖЕНЕРНОЙ И ТРАНСПОРТНОЙ ИНФРАСТРУКТУР</w:t>
      </w:r>
      <w:bookmarkEnd w:id="228"/>
    </w:p>
    <w:p w:rsidR="00C5539D" w:rsidRPr="00C011C0" w:rsidRDefault="00C5539D" w:rsidP="00C5539D">
      <w:pPr>
        <w:autoSpaceDE w:val="0"/>
        <w:autoSpaceDN w:val="0"/>
        <w:adjustRightInd w:val="0"/>
        <w:spacing w:line="360" w:lineRule="auto"/>
        <w:ind w:firstLine="680"/>
        <w:jc w:val="both"/>
        <w:rPr>
          <w:b/>
          <w:bCs/>
          <w:sz w:val="28"/>
          <w:szCs w:val="28"/>
        </w:rPr>
      </w:pPr>
      <w:proofErr w:type="gramStart"/>
      <w:r w:rsidRPr="00C011C0">
        <w:rPr>
          <w:b/>
          <w:bCs/>
          <w:sz w:val="28"/>
          <w:szCs w:val="28"/>
        </w:rPr>
        <w:t>Т-</w:t>
      </w:r>
      <w:proofErr w:type="gramEnd"/>
      <w:r w:rsidRPr="00C011C0">
        <w:rPr>
          <w:b/>
          <w:bCs/>
          <w:sz w:val="28"/>
          <w:szCs w:val="28"/>
        </w:rPr>
        <w:t xml:space="preserve"> Зона транспортной инфраструктуры</w:t>
      </w:r>
    </w:p>
    <w:p w:rsidR="00C5539D" w:rsidRPr="00C011C0" w:rsidRDefault="00C5539D" w:rsidP="00C5539D">
      <w:pPr>
        <w:tabs>
          <w:tab w:val="left" w:pos="993"/>
        </w:tabs>
        <w:spacing w:before="200" w:after="200" w:line="360" w:lineRule="auto"/>
        <w:ind w:firstLine="680"/>
        <w:jc w:val="both"/>
        <w:rPr>
          <w:b/>
          <w:bCs/>
          <w:sz w:val="28"/>
          <w:szCs w:val="28"/>
        </w:rPr>
      </w:pPr>
      <w:r w:rsidRPr="00C011C0">
        <w:rPr>
          <w:b/>
          <w:bCs/>
          <w:sz w:val="28"/>
          <w:szCs w:val="28"/>
        </w:rPr>
        <w:t>Основные виды разрешенного использования:</w:t>
      </w:r>
    </w:p>
    <w:p w:rsidR="00C5539D"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автомобильные дороги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железнодорожные пути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автомобильного транспорта;</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железнодорожного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 xml:space="preserve">стоянка транспортных средств и т.п.); </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рекламные и информационные устройства, не имеющие отношения к безопасности движения.</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озеленение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lastRenderedPageBreak/>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посты наблюдения за содержанием вредных веществ в воздухе;</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И – Зона инженерной инфраструктуры</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Основные виды разрешённого использования земельных участков:</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водоотведения;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электроснабжения;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теплоснабжения;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газоснабжения;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связи.</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аварийно-диспетчерские службы;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b/>
          <w:bCs/>
          <w:sz w:val="28"/>
          <w:szCs w:val="28"/>
        </w:rPr>
      </w:pPr>
    </w:p>
    <w:p w:rsidR="00C5539D" w:rsidRPr="00C011C0" w:rsidRDefault="00C5539D" w:rsidP="00C5539D">
      <w:pPr>
        <w:tabs>
          <w:tab w:val="left" w:pos="993"/>
        </w:tabs>
        <w:spacing w:line="360" w:lineRule="auto"/>
        <w:ind w:firstLine="680"/>
        <w:jc w:val="both"/>
        <w:rPr>
          <w:b/>
          <w:bCs/>
          <w:sz w:val="28"/>
          <w:szCs w:val="28"/>
        </w:rPr>
      </w:pPr>
      <w:r w:rsidRPr="00C011C0">
        <w:rPr>
          <w:b/>
          <w:bCs/>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bookmarkStart w:id="229" w:name="_Toc259101853"/>
      <w:r w:rsidRPr="00C011C0">
        <w:t>ЗОНЫ СПЕЦИАЛЬНОГО НАЗНАЧЕНИЯ</w:t>
      </w:r>
      <w:bookmarkEnd w:id="229"/>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Сп</w:t>
      </w:r>
      <w:proofErr w:type="gramStart"/>
      <w:r w:rsidRPr="00C011C0">
        <w:rPr>
          <w:b/>
          <w:sz w:val="28"/>
          <w:szCs w:val="28"/>
        </w:rPr>
        <w:t>1</w:t>
      </w:r>
      <w:proofErr w:type="gramEnd"/>
      <w:r w:rsidRPr="00C011C0">
        <w:rPr>
          <w:b/>
          <w:sz w:val="28"/>
          <w:szCs w:val="28"/>
        </w:rPr>
        <w:t xml:space="preserve"> Зона специального назначения, связанная с захоронениями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Зона Сп</w:t>
      </w:r>
      <w:proofErr w:type="gramStart"/>
      <w:r w:rsidRPr="00C011C0">
        <w:rPr>
          <w:sz w:val="28"/>
          <w:szCs w:val="28"/>
        </w:rPr>
        <w:t>1</w:t>
      </w:r>
      <w:proofErr w:type="gramEnd"/>
      <w:r w:rsidRPr="00C011C0">
        <w:rPr>
          <w:sz w:val="28"/>
          <w:szCs w:val="28"/>
        </w:rPr>
        <w:t xml:space="preserve"> выделена в целях обеспечения правовых условий деятельности кладбищ и необходимых объектов инженерной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кладбища;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ритуального обслуживания;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 w:val="num" w:pos="1260"/>
        </w:tabs>
        <w:spacing w:line="360" w:lineRule="auto"/>
        <w:ind w:firstLine="680"/>
        <w:jc w:val="both"/>
        <w:rPr>
          <w:sz w:val="28"/>
          <w:szCs w:val="28"/>
        </w:rPr>
      </w:pPr>
      <w:r w:rsidRPr="00C011C0">
        <w:rPr>
          <w:sz w:val="28"/>
          <w:szCs w:val="28"/>
        </w:rPr>
        <w:t xml:space="preserve">мастерские по изготовлению и ремонту надгробий, памятников, оград, ритуальных принадлежностей, </w:t>
      </w:r>
    </w:p>
    <w:p w:rsidR="00C5539D" w:rsidRPr="00C011C0" w:rsidRDefault="00C5539D" w:rsidP="00C5539D">
      <w:pPr>
        <w:tabs>
          <w:tab w:val="left" w:pos="993"/>
          <w:tab w:val="left" w:pos="3840"/>
        </w:tabs>
        <w:spacing w:line="360" w:lineRule="auto"/>
        <w:ind w:firstLine="680"/>
        <w:jc w:val="both"/>
        <w:rPr>
          <w:sz w:val="28"/>
          <w:szCs w:val="28"/>
        </w:rPr>
      </w:pPr>
      <w:r w:rsidRPr="00C011C0">
        <w:rPr>
          <w:sz w:val="28"/>
          <w:szCs w:val="28"/>
        </w:rPr>
        <w:t>мемориалы;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памятники;</w:t>
      </w:r>
    </w:p>
    <w:p w:rsidR="00C5539D" w:rsidRPr="00C011C0" w:rsidRDefault="00C5539D" w:rsidP="00C5539D">
      <w:pPr>
        <w:tabs>
          <w:tab w:val="left" w:pos="993"/>
          <w:tab w:val="num" w:pos="1260"/>
        </w:tabs>
        <w:spacing w:line="360" w:lineRule="auto"/>
        <w:ind w:firstLine="709"/>
        <w:jc w:val="both"/>
        <w:rPr>
          <w:sz w:val="28"/>
          <w:szCs w:val="28"/>
        </w:rPr>
      </w:pPr>
      <w:r w:rsidRPr="00C011C0">
        <w:rPr>
          <w:sz w:val="28"/>
          <w:szCs w:val="28"/>
        </w:rPr>
        <w:t>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left" w:pos="993"/>
        </w:tabs>
        <w:spacing w:line="360" w:lineRule="auto"/>
        <w:ind w:left="680"/>
        <w:jc w:val="both"/>
        <w:rPr>
          <w:sz w:val="28"/>
          <w:szCs w:val="28"/>
        </w:rPr>
      </w:pPr>
      <w:r w:rsidRPr="00C011C0">
        <w:rPr>
          <w:sz w:val="28"/>
          <w:szCs w:val="28"/>
        </w:rPr>
        <w:t>хозяйственные постройки (гаражи, пункты охраны, склады);</w:t>
      </w:r>
    </w:p>
    <w:p w:rsidR="00C5539D" w:rsidRPr="00C011C0" w:rsidRDefault="00C5539D" w:rsidP="00C5539D">
      <w:pPr>
        <w:tabs>
          <w:tab w:val="left" w:pos="993"/>
        </w:tabs>
        <w:spacing w:line="360" w:lineRule="auto"/>
        <w:ind w:left="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num" w:pos="1260"/>
        </w:tabs>
        <w:spacing w:line="360" w:lineRule="auto"/>
        <w:ind w:left="680"/>
        <w:jc w:val="both"/>
        <w:rPr>
          <w:sz w:val="28"/>
          <w:szCs w:val="28"/>
        </w:rPr>
      </w:pPr>
      <w:r w:rsidRPr="00C011C0">
        <w:rPr>
          <w:sz w:val="28"/>
          <w:szCs w:val="28"/>
        </w:rPr>
        <w:t>резервуары для хранения воды;</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Сп3</w:t>
      </w:r>
      <w:r w:rsidRPr="00C011C0">
        <w:rPr>
          <w:b/>
          <w:sz w:val="28"/>
          <w:szCs w:val="28"/>
        </w:rPr>
        <w:tab/>
        <w:t>Зона размещения скотомогильников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Сп3 выделена в целях обеспечения правовых условий деятельности скотомогильников,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jc w:val="left"/>
        <w:rPr>
          <w:rFonts w:ascii="Times New Roman" w:hAnsi="Times New Roman"/>
          <w:b w:val="0"/>
          <w:sz w:val="28"/>
          <w:szCs w:val="28"/>
        </w:rPr>
      </w:pPr>
      <w:r w:rsidRPr="00C011C0">
        <w:rPr>
          <w:rFonts w:ascii="Times New Roman" w:hAnsi="Times New Roman"/>
          <w:b w:val="0"/>
          <w:sz w:val="28"/>
          <w:szCs w:val="28"/>
        </w:rPr>
        <w:t xml:space="preserve">скотомогильник с  биологической камерой.   </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w:t>
      </w:r>
      <w:proofErr w:type="gramStart"/>
      <w:r w:rsidRPr="00C011C0">
        <w:rPr>
          <w:b/>
          <w:sz w:val="28"/>
          <w:szCs w:val="28"/>
        </w:rPr>
        <w:t>4</w:t>
      </w:r>
      <w:proofErr w:type="gramEnd"/>
      <w:r w:rsidRPr="00C011C0">
        <w:rPr>
          <w:b/>
          <w:sz w:val="28"/>
          <w:szCs w:val="28"/>
        </w:rPr>
        <w:tab/>
        <w:t>Зона размещения отходов производства и потребления</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Зона Сп</w:t>
      </w:r>
      <w:proofErr w:type="gramStart"/>
      <w:r w:rsidRPr="00C011C0">
        <w:rPr>
          <w:sz w:val="28"/>
          <w:szCs w:val="28"/>
        </w:rPr>
        <w:t>4</w:t>
      </w:r>
      <w:proofErr w:type="gramEnd"/>
      <w:r w:rsidRPr="00C011C0">
        <w:rPr>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объект по переработке промышленных, бытовых и биологических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мусороперегрузочные и мусоросортировочные станции;</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свалка;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полигон твердых бытовых отходов;</w:t>
      </w:r>
    </w:p>
    <w:p w:rsidR="00C5539D" w:rsidRPr="00C011C0" w:rsidRDefault="00C5539D" w:rsidP="00C5539D">
      <w:pPr>
        <w:pStyle w:val="ConsPlusNormal"/>
        <w:spacing w:line="360" w:lineRule="auto"/>
        <w:ind w:firstLine="680"/>
        <w:jc w:val="both"/>
        <w:rPr>
          <w:rFonts w:ascii="Times New Roman" w:hAnsi="Times New Roman" w:cs="Times New Roman"/>
          <w:sz w:val="28"/>
          <w:szCs w:val="28"/>
        </w:rPr>
      </w:pPr>
      <w:r w:rsidRPr="00C011C0">
        <w:rPr>
          <w:rFonts w:ascii="Times New Roman" w:hAnsi="Times New Roman" w:cs="Times New Roman"/>
          <w:sz w:val="28"/>
          <w:szCs w:val="28"/>
        </w:rPr>
        <w:t>полигон для складирования снега;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полигон промышленных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площадка временного хранения твердых бытовых отходов;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sectPr w:rsidR="00005320" w:rsidSect="00C5539D">
          <w:type w:val="continuous"/>
          <w:pgSz w:w="11906" w:h="16838"/>
          <w:pgMar w:top="1134" w:right="851" w:bottom="1134" w:left="1843" w:header="709" w:footer="709" w:gutter="0"/>
          <w:cols w:space="708"/>
          <w:titlePg/>
          <w:docGrid w:linePitch="360"/>
        </w:sectPr>
      </w:pPr>
    </w:p>
    <w:p w:rsidR="00005320" w:rsidRPr="00C50592" w:rsidRDefault="00005320" w:rsidP="00005320">
      <w:pPr>
        <w:ind w:firstLine="697"/>
        <w:jc w:val="both"/>
        <w:rPr>
          <w:sz w:val="28"/>
          <w:szCs w:val="28"/>
        </w:rPr>
      </w:pPr>
      <w:r w:rsidRPr="00C50592">
        <w:rPr>
          <w:b/>
          <w:sz w:val="28"/>
          <w:szCs w:val="28"/>
        </w:rPr>
        <w:lastRenderedPageBreak/>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05320" w:rsidRPr="00C50592" w:rsidRDefault="00005320" w:rsidP="00005320">
      <w:pPr>
        <w:ind w:firstLine="700"/>
        <w:jc w:val="both"/>
      </w:pPr>
    </w:p>
    <w:tbl>
      <w:tblPr>
        <w:tblStyle w:val="afd"/>
        <w:tblW w:w="13892" w:type="dxa"/>
        <w:tblInd w:w="250" w:type="dxa"/>
        <w:tblLayout w:type="fixed"/>
        <w:tblLook w:val="04A0" w:firstRow="1" w:lastRow="0" w:firstColumn="1" w:lastColumn="0" w:noHBand="0" w:noVBand="1"/>
      </w:tblPr>
      <w:tblGrid>
        <w:gridCol w:w="851"/>
        <w:gridCol w:w="6095"/>
        <w:gridCol w:w="425"/>
        <w:gridCol w:w="1276"/>
        <w:gridCol w:w="1417"/>
        <w:gridCol w:w="1276"/>
        <w:gridCol w:w="1134"/>
        <w:gridCol w:w="1418"/>
      </w:tblGrid>
      <w:tr w:rsidR="00005320" w:rsidRPr="00C50592" w:rsidTr="00005320">
        <w:tc>
          <w:tcPr>
            <w:tcW w:w="851" w:type="dxa"/>
          </w:tcPr>
          <w:p w:rsidR="00005320" w:rsidRPr="00C50592" w:rsidRDefault="00005320" w:rsidP="00005320">
            <w:pPr>
              <w:jc w:val="center"/>
              <w:rPr>
                <w:b/>
                <w:sz w:val="28"/>
                <w:szCs w:val="28"/>
              </w:rPr>
            </w:pPr>
            <w:r w:rsidRPr="00C50592">
              <w:rPr>
                <w:b/>
                <w:sz w:val="28"/>
                <w:szCs w:val="28"/>
              </w:rPr>
              <w:t xml:space="preserve">№ </w:t>
            </w:r>
            <w:proofErr w:type="gramStart"/>
            <w:r w:rsidRPr="00C50592">
              <w:rPr>
                <w:b/>
                <w:sz w:val="28"/>
                <w:szCs w:val="28"/>
              </w:rPr>
              <w:t>п</w:t>
            </w:r>
            <w:proofErr w:type="gramEnd"/>
            <w:r w:rsidRPr="00C50592">
              <w:rPr>
                <w:b/>
                <w:sz w:val="28"/>
                <w:szCs w:val="28"/>
              </w:rPr>
              <w:t>/п</w:t>
            </w:r>
          </w:p>
        </w:tc>
        <w:tc>
          <w:tcPr>
            <w:tcW w:w="6095" w:type="dxa"/>
          </w:tcPr>
          <w:p w:rsidR="00005320" w:rsidRPr="00C50592" w:rsidRDefault="00005320" w:rsidP="00005320">
            <w:pPr>
              <w:jc w:val="center"/>
              <w:rPr>
                <w:b/>
                <w:sz w:val="28"/>
                <w:szCs w:val="28"/>
              </w:rPr>
            </w:pPr>
            <w:r w:rsidRPr="00C50592">
              <w:rPr>
                <w:b/>
                <w:sz w:val="28"/>
                <w:szCs w:val="28"/>
              </w:rPr>
              <w:t>Наименование параметра</w:t>
            </w:r>
          </w:p>
        </w:tc>
        <w:tc>
          <w:tcPr>
            <w:tcW w:w="6946" w:type="dxa"/>
            <w:gridSpan w:val="6"/>
          </w:tcPr>
          <w:p w:rsidR="00005320" w:rsidRPr="00C50592" w:rsidRDefault="00005320" w:rsidP="00005320">
            <w:pPr>
              <w:jc w:val="center"/>
              <w:rPr>
                <w:b/>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05320" w:rsidRPr="00C50592" w:rsidTr="00005320">
        <w:tc>
          <w:tcPr>
            <w:tcW w:w="851" w:type="dxa"/>
          </w:tcPr>
          <w:p w:rsidR="00005320" w:rsidRPr="00C50592" w:rsidRDefault="00005320" w:rsidP="00005320">
            <w:pPr>
              <w:jc w:val="both"/>
              <w:rPr>
                <w:sz w:val="28"/>
                <w:szCs w:val="28"/>
              </w:rPr>
            </w:pPr>
          </w:p>
        </w:tc>
        <w:tc>
          <w:tcPr>
            <w:tcW w:w="6095" w:type="dxa"/>
          </w:tcPr>
          <w:p w:rsidR="00005320" w:rsidRPr="00C50592" w:rsidRDefault="00005320" w:rsidP="00005320">
            <w:pPr>
              <w:jc w:val="both"/>
              <w:rPr>
                <w:sz w:val="28"/>
                <w:szCs w:val="28"/>
              </w:rPr>
            </w:pPr>
          </w:p>
        </w:tc>
        <w:tc>
          <w:tcPr>
            <w:tcW w:w="1701" w:type="dxa"/>
            <w:gridSpan w:val="2"/>
          </w:tcPr>
          <w:p w:rsidR="00005320" w:rsidRPr="00C50592" w:rsidRDefault="00005320" w:rsidP="00005320">
            <w:pPr>
              <w:jc w:val="center"/>
              <w:rPr>
                <w:b/>
                <w:sz w:val="28"/>
                <w:szCs w:val="28"/>
              </w:rPr>
            </w:pPr>
            <w:r w:rsidRPr="00C50592">
              <w:rPr>
                <w:b/>
                <w:sz w:val="28"/>
                <w:szCs w:val="28"/>
              </w:rPr>
              <w:t>Ж</w:t>
            </w:r>
            <w:proofErr w:type="gramStart"/>
            <w:r w:rsidRPr="00C50592">
              <w:rPr>
                <w:b/>
                <w:sz w:val="28"/>
                <w:szCs w:val="28"/>
              </w:rPr>
              <w:t>1</w:t>
            </w:r>
            <w:proofErr w:type="gramEnd"/>
          </w:p>
        </w:tc>
        <w:tc>
          <w:tcPr>
            <w:tcW w:w="1417" w:type="dxa"/>
          </w:tcPr>
          <w:p w:rsidR="00005320" w:rsidRPr="00C50592" w:rsidRDefault="00005320" w:rsidP="00005320">
            <w:pPr>
              <w:jc w:val="center"/>
              <w:rPr>
                <w:b/>
                <w:sz w:val="28"/>
                <w:szCs w:val="28"/>
              </w:rPr>
            </w:pPr>
            <w:r w:rsidRPr="00C50592">
              <w:rPr>
                <w:b/>
                <w:sz w:val="28"/>
                <w:szCs w:val="28"/>
              </w:rPr>
              <w:t>Ж5</w:t>
            </w:r>
          </w:p>
        </w:tc>
        <w:tc>
          <w:tcPr>
            <w:tcW w:w="1276" w:type="dxa"/>
          </w:tcPr>
          <w:p w:rsidR="00005320" w:rsidRPr="00C50592" w:rsidRDefault="00005320" w:rsidP="00005320">
            <w:pPr>
              <w:jc w:val="center"/>
              <w:rPr>
                <w:b/>
                <w:sz w:val="28"/>
                <w:szCs w:val="28"/>
              </w:rPr>
            </w:pPr>
            <w:r w:rsidRPr="00C50592">
              <w:rPr>
                <w:b/>
                <w:sz w:val="28"/>
                <w:szCs w:val="28"/>
              </w:rPr>
              <w:t>Ж</w:t>
            </w:r>
            <w:proofErr w:type="gramStart"/>
            <w:r w:rsidRPr="00C50592">
              <w:rPr>
                <w:b/>
                <w:sz w:val="28"/>
                <w:szCs w:val="28"/>
              </w:rPr>
              <w:t>6</w:t>
            </w:r>
            <w:proofErr w:type="gramEnd"/>
          </w:p>
        </w:tc>
        <w:tc>
          <w:tcPr>
            <w:tcW w:w="1134" w:type="dxa"/>
          </w:tcPr>
          <w:p w:rsidR="00005320" w:rsidRPr="00C50592" w:rsidRDefault="00005320" w:rsidP="00005320">
            <w:pPr>
              <w:jc w:val="center"/>
              <w:rPr>
                <w:b/>
                <w:sz w:val="28"/>
                <w:szCs w:val="28"/>
              </w:rPr>
            </w:pPr>
            <w:r w:rsidRPr="00C50592">
              <w:rPr>
                <w:b/>
                <w:sz w:val="28"/>
                <w:szCs w:val="28"/>
              </w:rPr>
              <w:t>О</w:t>
            </w:r>
            <w:proofErr w:type="gramStart"/>
            <w:r w:rsidRPr="00C50592">
              <w:rPr>
                <w:b/>
                <w:sz w:val="28"/>
                <w:szCs w:val="28"/>
              </w:rPr>
              <w:t>1</w:t>
            </w:r>
            <w:proofErr w:type="gramEnd"/>
          </w:p>
        </w:tc>
        <w:tc>
          <w:tcPr>
            <w:tcW w:w="1418" w:type="dxa"/>
          </w:tcPr>
          <w:p w:rsidR="00005320" w:rsidRPr="00C50592" w:rsidRDefault="00005320" w:rsidP="00005320">
            <w:pPr>
              <w:jc w:val="center"/>
              <w:rPr>
                <w:b/>
                <w:sz w:val="28"/>
                <w:szCs w:val="28"/>
              </w:rPr>
            </w:pPr>
            <w:r w:rsidRPr="00C50592">
              <w:rPr>
                <w:b/>
                <w:sz w:val="28"/>
                <w:szCs w:val="28"/>
              </w:rPr>
              <w:t>О</w:t>
            </w:r>
            <w:proofErr w:type="gramStart"/>
            <w:r w:rsidRPr="00C50592">
              <w:rPr>
                <w:b/>
                <w:sz w:val="28"/>
                <w:szCs w:val="28"/>
              </w:rPr>
              <w:t>2</w:t>
            </w:r>
            <w:proofErr w:type="gramEnd"/>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 xml:space="preserve">Минимальная площадь земельного участка для индивидуальной жилой застройки,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635"/>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Максимальная площадь земельного участка для индивидуальной жилой застройки, кв. м</w:t>
            </w:r>
          </w:p>
        </w:tc>
        <w:tc>
          <w:tcPr>
            <w:tcW w:w="1701" w:type="dxa"/>
            <w:gridSpan w:val="2"/>
            <w:vAlign w:val="center"/>
          </w:tcPr>
          <w:p w:rsidR="00005320" w:rsidRPr="00C50592" w:rsidRDefault="00005320" w:rsidP="00005320">
            <w:pPr>
              <w:jc w:val="center"/>
              <w:rPr>
                <w:sz w:val="28"/>
                <w:szCs w:val="28"/>
              </w:rPr>
            </w:pPr>
          </w:p>
          <w:p w:rsidR="00005320" w:rsidRPr="00C50592" w:rsidRDefault="00005320" w:rsidP="00005320">
            <w:pPr>
              <w:jc w:val="center"/>
              <w:rPr>
                <w:sz w:val="28"/>
                <w:szCs w:val="28"/>
              </w:rPr>
            </w:pPr>
            <w:r w:rsidRPr="00C50592">
              <w:rPr>
                <w:sz w:val="28"/>
                <w:szCs w:val="28"/>
              </w:rPr>
              <w:t>1200</w:t>
            </w:r>
          </w:p>
          <w:p w:rsidR="00005320" w:rsidRPr="00C50592" w:rsidRDefault="00005320" w:rsidP="00005320">
            <w:pPr>
              <w:jc w:val="center"/>
              <w:rPr>
                <w:sz w:val="28"/>
                <w:szCs w:val="28"/>
              </w:rPr>
            </w:pP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1200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блокированной жилой застройки,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r w:rsidRPr="00C50592">
              <w:rPr>
                <w:rFonts w:eastAsia="MS MinNew Roman"/>
                <w:bCs/>
                <w:sz w:val="28"/>
                <w:szCs w:val="28"/>
              </w:rPr>
              <w:t xml:space="preserve"> на каждый блок</w:t>
            </w:r>
          </w:p>
        </w:tc>
        <w:tc>
          <w:tcPr>
            <w:tcW w:w="1701" w:type="dxa"/>
            <w:gridSpan w:val="2"/>
            <w:vAlign w:val="center"/>
          </w:tcPr>
          <w:p w:rsidR="00005320" w:rsidRPr="00C50592" w:rsidRDefault="00005320" w:rsidP="00005320">
            <w:pPr>
              <w:jc w:val="center"/>
              <w:rPr>
                <w:sz w:val="28"/>
                <w:szCs w:val="28"/>
              </w:rPr>
            </w:pPr>
            <w:r w:rsidRPr="00C50592">
              <w:rPr>
                <w:sz w:val="28"/>
                <w:szCs w:val="28"/>
              </w:rPr>
              <w:t>500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земельного участка для блокированной жилой застройки,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r w:rsidRPr="00C50592">
              <w:rPr>
                <w:rFonts w:eastAsia="MS MinNew Roman"/>
                <w:bCs/>
                <w:sz w:val="28"/>
                <w:szCs w:val="28"/>
              </w:rPr>
              <w:t xml:space="preserve"> на каждый  блок</w:t>
            </w:r>
          </w:p>
        </w:tc>
        <w:tc>
          <w:tcPr>
            <w:tcW w:w="1701" w:type="dxa"/>
            <w:gridSpan w:val="2"/>
            <w:vAlign w:val="center"/>
          </w:tcPr>
          <w:p w:rsidR="00005320" w:rsidRPr="00C50592" w:rsidRDefault="00005320" w:rsidP="00005320">
            <w:pPr>
              <w:jc w:val="center"/>
              <w:rPr>
                <w:sz w:val="28"/>
                <w:szCs w:val="28"/>
              </w:rPr>
            </w:pPr>
            <w:r w:rsidRPr="00C50592">
              <w:rPr>
                <w:sz w:val="28"/>
                <w:szCs w:val="28"/>
              </w:rPr>
              <w:t>1500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ведения личного подсобного хозяйства, </w:t>
            </w:r>
            <w:proofErr w:type="spellStart"/>
            <w:r w:rsidRPr="00C50592">
              <w:rPr>
                <w:rFonts w:eastAsia="MS MinNew Roman"/>
                <w:bCs/>
                <w:sz w:val="28"/>
                <w:szCs w:val="28"/>
              </w:rPr>
              <w:t>кв.м</w:t>
            </w:r>
            <w:proofErr w:type="spellEnd"/>
            <w:r w:rsidRPr="00C50592">
              <w:rPr>
                <w:rFonts w:eastAsia="MS MinNew Roman"/>
                <w:bCs/>
                <w:sz w:val="28"/>
                <w:szCs w:val="28"/>
              </w:rPr>
              <w:t>.</w:t>
            </w:r>
          </w:p>
        </w:tc>
        <w:tc>
          <w:tcPr>
            <w:tcW w:w="1701" w:type="dxa"/>
            <w:gridSpan w:val="2"/>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1050"/>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земельного участка для ведения личного подсобного хозяйства, </w:t>
            </w:r>
            <w:proofErr w:type="spellStart"/>
            <w:r w:rsidRPr="00C50592">
              <w:rPr>
                <w:rFonts w:eastAsia="MS MinNew Roman"/>
                <w:bCs/>
                <w:sz w:val="28"/>
                <w:szCs w:val="28"/>
              </w:rPr>
              <w:t>кв.м</w:t>
            </w:r>
            <w:proofErr w:type="spellEnd"/>
            <w:r w:rsidRPr="00C50592">
              <w:rPr>
                <w:rFonts w:eastAsia="MS MinNew Roman"/>
                <w:bCs/>
                <w:sz w:val="28"/>
                <w:szCs w:val="28"/>
              </w:rPr>
              <w:t>.</w:t>
            </w:r>
          </w:p>
          <w:p w:rsidR="00005320" w:rsidRPr="00C50592" w:rsidRDefault="00005320" w:rsidP="00005320">
            <w:pPr>
              <w:jc w:val="both"/>
              <w:rPr>
                <w:rFonts w:eastAsia="MS MinNew Roman"/>
                <w:bCs/>
                <w:sz w:val="28"/>
                <w:szCs w:val="28"/>
              </w:rPr>
            </w:pPr>
          </w:p>
        </w:tc>
        <w:tc>
          <w:tcPr>
            <w:tcW w:w="1701" w:type="dxa"/>
            <w:gridSpan w:val="2"/>
            <w:vAlign w:val="center"/>
          </w:tcPr>
          <w:p w:rsidR="00005320" w:rsidRPr="00C50592" w:rsidRDefault="00005320" w:rsidP="00005320">
            <w:pPr>
              <w:jc w:val="center"/>
              <w:rPr>
                <w:sz w:val="28"/>
                <w:szCs w:val="28"/>
              </w:rPr>
            </w:pPr>
            <w:r w:rsidRPr="00C50592">
              <w:rPr>
                <w:sz w:val="28"/>
                <w:szCs w:val="28"/>
              </w:rPr>
              <w:t>1200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1200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w:t>
            </w:r>
            <w:r w:rsidRPr="00C50592">
              <w:rPr>
                <w:rFonts w:eastAsia="MS MinNew Roman"/>
                <w:bCs/>
                <w:sz w:val="28"/>
                <w:szCs w:val="28"/>
              </w:rPr>
              <w:lastRenderedPageBreak/>
              <w:t xml:space="preserve">многоквартирной жилой застройки до трех этажей,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lastRenderedPageBreak/>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многоквартирной жилой застройки свыше трех этажей,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sz w:val="28"/>
                <w:szCs w:val="28"/>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C50592">
              <w:rPr>
                <w:sz w:val="28"/>
                <w:szCs w:val="28"/>
              </w:rPr>
              <w:t>м</w:t>
            </w:r>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4000</w:t>
            </w:r>
          </w:p>
        </w:tc>
        <w:tc>
          <w:tcPr>
            <w:tcW w:w="1417" w:type="dxa"/>
            <w:vAlign w:val="center"/>
          </w:tcPr>
          <w:p w:rsidR="00005320" w:rsidRPr="00C50592" w:rsidRDefault="00005320" w:rsidP="00005320">
            <w:pPr>
              <w:jc w:val="center"/>
              <w:rPr>
                <w:sz w:val="28"/>
                <w:szCs w:val="28"/>
              </w:rPr>
            </w:pPr>
            <w:r w:rsidRPr="00C50592">
              <w:rPr>
                <w:sz w:val="28"/>
                <w:szCs w:val="28"/>
              </w:rPr>
              <w:t>4000</w:t>
            </w:r>
          </w:p>
        </w:tc>
        <w:tc>
          <w:tcPr>
            <w:tcW w:w="1276" w:type="dxa"/>
            <w:vAlign w:val="center"/>
          </w:tcPr>
          <w:p w:rsidR="00005320" w:rsidRPr="00C50592" w:rsidRDefault="00005320" w:rsidP="00005320">
            <w:pPr>
              <w:jc w:val="center"/>
              <w:rPr>
                <w:sz w:val="28"/>
                <w:szCs w:val="28"/>
              </w:rPr>
            </w:pPr>
            <w:r w:rsidRPr="00C50592">
              <w:rPr>
                <w:sz w:val="28"/>
                <w:szCs w:val="28"/>
              </w:rPr>
              <w:t>4000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C50592">
              <w:rPr>
                <w:sz w:val="28"/>
                <w:szCs w:val="28"/>
              </w:rPr>
              <w:t>м</w:t>
            </w:r>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7500</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7500</w:t>
            </w:r>
          </w:p>
        </w:tc>
        <w:tc>
          <w:tcPr>
            <w:tcW w:w="1418" w:type="dxa"/>
            <w:vAlign w:val="center"/>
          </w:tcPr>
          <w:p w:rsidR="00005320" w:rsidRPr="00C50592" w:rsidRDefault="00005320" w:rsidP="00005320">
            <w:pPr>
              <w:jc w:val="center"/>
              <w:rPr>
                <w:sz w:val="28"/>
                <w:szCs w:val="28"/>
              </w:rPr>
            </w:pPr>
            <w:r w:rsidRPr="00C50592">
              <w:rPr>
                <w:sz w:val="28"/>
                <w:szCs w:val="28"/>
              </w:rPr>
              <w:t>7500</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размещения </w:t>
            </w:r>
            <w:r w:rsidRPr="00C50592">
              <w:rPr>
                <w:bCs/>
                <w:sz w:val="28"/>
                <w:szCs w:val="28"/>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C50592">
              <w:rPr>
                <w:bCs/>
                <w:sz w:val="28"/>
                <w:szCs w:val="28"/>
              </w:rPr>
              <w:t>кв</w:t>
            </w:r>
            <w:proofErr w:type="gramStart"/>
            <w:r w:rsidRPr="00C50592">
              <w:rPr>
                <w:bCs/>
                <w:sz w:val="28"/>
                <w:szCs w:val="28"/>
              </w:rPr>
              <w:t>.м</w:t>
            </w:r>
            <w:proofErr w:type="spellEnd"/>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4</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134" w:type="dxa"/>
            <w:vAlign w:val="center"/>
          </w:tcPr>
          <w:p w:rsidR="00005320" w:rsidRPr="00C50592" w:rsidRDefault="00005320" w:rsidP="00005320">
            <w:pPr>
              <w:jc w:val="center"/>
              <w:rPr>
                <w:sz w:val="28"/>
                <w:szCs w:val="28"/>
              </w:rPr>
            </w:pPr>
            <w:r w:rsidRPr="00C50592">
              <w:rPr>
                <w:sz w:val="28"/>
                <w:szCs w:val="28"/>
              </w:rPr>
              <w:t>4</w:t>
            </w:r>
          </w:p>
        </w:tc>
        <w:tc>
          <w:tcPr>
            <w:tcW w:w="1418" w:type="dxa"/>
            <w:vAlign w:val="center"/>
          </w:tcPr>
          <w:p w:rsidR="00005320" w:rsidRPr="00C50592" w:rsidRDefault="00005320" w:rsidP="00005320">
            <w:pPr>
              <w:jc w:val="center"/>
              <w:rPr>
                <w:sz w:val="28"/>
                <w:szCs w:val="28"/>
              </w:rPr>
            </w:pPr>
            <w:r w:rsidRPr="00C50592">
              <w:rPr>
                <w:sz w:val="28"/>
                <w:szCs w:val="28"/>
              </w:rPr>
              <w:t>4</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C50592">
              <w:rPr>
                <w:sz w:val="28"/>
                <w:szCs w:val="28"/>
              </w:rPr>
              <w:t>кв</w:t>
            </w:r>
            <w:proofErr w:type="gramStart"/>
            <w:r w:rsidRPr="00C50592">
              <w:rPr>
                <w:sz w:val="28"/>
                <w:szCs w:val="28"/>
              </w:rPr>
              <w:t>.м</w:t>
            </w:r>
            <w:proofErr w:type="spellEnd"/>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100</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100</w:t>
            </w:r>
          </w:p>
        </w:tc>
        <w:tc>
          <w:tcPr>
            <w:tcW w:w="1418" w:type="dxa"/>
            <w:vAlign w:val="center"/>
          </w:tcPr>
          <w:p w:rsidR="00005320" w:rsidRPr="00C50592" w:rsidRDefault="00005320" w:rsidP="00005320">
            <w:pPr>
              <w:jc w:val="center"/>
              <w:rPr>
                <w:sz w:val="28"/>
                <w:szCs w:val="28"/>
              </w:rPr>
            </w:pPr>
            <w:r w:rsidRPr="00C50592">
              <w:rPr>
                <w:sz w:val="28"/>
                <w:szCs w:val="28"/>
              </w:rPr>
              <w:t>100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Предельное количество этажей или предельная высота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095" w:type="dxa"/>
          </w:tcPr>
          <w:p w:rsidR="00005320" w:rsidRPr="00C50592" w:rsidRDefault="00005320" w:rsidP="00005320">
            <w:pPr>
              <w:jc w:val="both"/>
              <w:rPr>
                <w:sz w:val="28"/>
                <w:szCs w:val="28"/>
              </w:rPr>
            </w:pPr>
            <w:r w:rsidRPr="00C50592">
              <w:rPr>
                <w:rFonts w:eastAsia="MS MinNew Roman"/>
                <w:bCs/>
                <w:sz w:val="28"/>
                <w:szCs w:val="28"/>
              </w:rPr>
              <w:t xml:space="preserve">Максимальная высота зданий, строений, сооружений, </w:t>
            </w:r>
            <w:proofErr w:type="gramStart"/>
            <w:r w:rsidRPr="00C50592">
              <w:rPr>
                <w:rFonts w:eastAsia="MS MinNew Roman"/>
                <w:bCs/>
                <w:sz w:val="28"/>
                <w:szCs w:val="28"/>
              </w:rPr>
              <w:t>м</w:t>
            </w:r>
            <w:proofErr w:type="gramEnd"/>
          </w:p>
        </w:tc>
        <w:tc>
          <w:tcPr>
            <w:tcW w:w="1701" w:type="dxa"/>
            <w:gridSpan w:val="2"/>
            <w:vAlign w:val="center"/>
          </w:tcPr>
          <w:p w:rsidR="00005320" w:rsidRPr="00C50592" w:rsidRDefault="00005320" w:rsidP="00005320">
            <w:pPr>
              <w:jc w:val="center"/>
              <w:rPr>
                <w:sz w:val="28"/>
                <w:szCs w:val="28"/>
              </w:rPr>
            </w:pPr>
            <w:r w:rsidRPr="00C50592">
              <w:rPr>
                <w:sz w:val="28"/>
                <w:szCs w:val="28"/>
              </w:rPr>
              <w:t>12</w:t>
            </w:r>
          </w:p>
        </w:tc>
        <w:tc>
          <w:tcPr>
            <w:tcW w:w="1417" w:type="dxa"/>
            <w:vAlign w:val="center"/>
          </w:tcPr>
          <w:p w:rsidR="00005320" w:rsidRPr="00C50592" w:rsidRDefault="00005320" w:rsidP="00005320">
            <w:pPr>
              <w:jc w:val="center"/>
              <w:rPr>
                <w:sz w:val="28"/>
                <w:szCs w:val="28"/>
              </w:rPr>
            </w:pPr>
            <w:r w:rsidRPr="00C50592">
              <w:rPr>
                <w:sz w:val="28"/>
                <w:szCs w:val="28"/>
              </w:rPr>
              <w:t>12</w:t>
            </w:r>
          </w:p>
        </w:tc>
        <w:tc>
          <w:tcPr>
            <w:tcW w:w="1276" w:type="dxa"/>
            <w:vAlign w:val="center"/>
          </w:tcPr>
          <w:p w:rsidR="00005320" w:rsidRPr="00C50592" w:rsidRDefault="00005320" w:rsidP="00005320">
            <w:pPr>
              <w:jc w:val="center"/>
              <w:rPr>
                <w:sz w:val="28"/>
                <w:szCs w:val="28"/>
              </w:rPr>
            </w:pPr>
            <w:r w:rsidRPr="00C50592">
              <w:rPr>
                <w:sz w:val="28"/>
                <w:szCs w:val="28"/>
              </w:rPr>
              <w:t>12</w:t>
            </w:r>
          </w:p>
        </w:tc>
        <w:tc>
          <w:tcPr>
            <w:tcW w:w="1134" w:type="dxa"/>
            <w:vAlign w:val="center"/>
          </w:tcPr>
          <w:p w:rsidR="00005320" w:rsidRPr="00C50592" w:rsidRDefault="00005320" w:rsidP="00005320">
            <w:pPr>
              <w:jc w:val="center"/>
              <w:rPr>
                <w:sz w:val="28"/>
                <w:szCs w:val="28"/>
              </w:rPr>
            </w:pPr>
            <w:r w:rsidRPr="00C50592">
              <w:rPr>
                <w:sz w:val="28"/>
                <w:szCs w:val="28"/>
              </w:rPr>
              <w:t>22,5</w:t>
            </w:r>
          </w:p>
        </w:tc>
        <w:tc>
          <w:tcPr>
            <w:tcW w:w="1418" w:type="dxa"/>
            <w:vAlign w:val="center"/>
          </w:tcPr>
          <w:p w:rsidR="00005320" w:rsidRPr="00C50592" w:rsidRDefault="00005320" w:rsidP="00005320">
            <w:pPr>
              <w:jc w:val="center"/>
              <w:rPr>
                <w:sz w:val="28"/>
                <w:szCs w:val="28"/>
              </w:rPr>
            </w:pPr>
            <w:r w:rsidRPr="00C50592">
              <w:rPr>
                <w:sz w:val="28"/>
                <w:szCs w:val="28"/>
              </w:rPr>
              <w:t>22,5</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shd w:val="clear" w:color="auto" w:fill="auto"/>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отдельно стоящих зданий,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417" w:type="dxa"/>
            <w:vAlign w:val="center"/>
          </w:tcPr>
          <w:p w:rsidR="00005320" w:rsidRPr="00C50592" w:rsidRDefault="00005320" w:rsidP="00005320">
            <w:pPr>
              <w:jc w:val="center"/>
              <w:rPr>
                <w:sz w:val="28"/>
                <w:szCs w:val="28"/>
              </w:rPr>
            </w:pPr>
            <w:r w:rsidRPr="00C50592">
              <w:rPr>
                <w:sz w:val="28"/>
                <w:szCs w:val="28"/>
              </w:rPr>
              <w:t>3</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строений и сооружений,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417" w:type="dxa"/>
            <w:vAlign w:val="center"/>
          </w:tcPr>
          <w:p w:rsidR="00005320" w:rsidRPr="00C50592" w:rsidRDefault="00005320" w:rsidP="00005320">
            <w:pPr>
              <w:jc w:val="center"/>
              <w:rPr>
                <w:sz w:val="28"/>
                <w:szCs w:val="28"/>
              </w:rPr>
            </w:pPr>
            <w:r w:rsidRPr="00C50592">
              <w:rPr>
                <w:sz w:val="28"/>
                <w:szCs w:val="28"/>
              </w:rPr>
              <w:t>1</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w:t>
            </w:r>
            <w:r w:rsidRPr="00C50592">
              <w:rPr>
                <w:sz w:val="28"/>
                <w:szCs w:val="28"/>
              </w:rPr>
              <w:t xml:space="preserve"> дошкольных образовательных учреждений и объектов начального общего и среднего (полного) общего образования</w:t>
            </w:r>
            <w:proofErr w:type="gramStart"/>
            <w:r w:rsidRPr="00C50592">
              <w:rPr>
                <w:rFonts w:eastAsia="MS MinNew Roman"/>
                <w:bCs/>
                <w:sz w:val="28"/>
                <w:szCs w:val="28"/>
              </w:rPr>
              <w:t xml:space="preserve"> ,</w:t>
            </w:r>
            <w:proofErr w:type="gramEnd"/>
            <w:r w:rsidRPr="00C50592">
              <w:rPr>
                <w:rFonts w:eastAsia="MS MinNew Roman"/>
                <w:bCs/>
                <w:sz w:val="28"/>
                <w:szCs w:val="28"/>
              </w:rPr>
              <w:t xml:space="preserve"> м</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417" w:type="dxa"/>
            <w:vAlign w:val="center"/>
          </w:tcPr>
          <w:p w:rsidR="00005320" w:rsidRPr="00C50592" w:rsidRDefault="00005320" w:rsidP="00005320">
            <w:pPr>
              <w:jc w:val="center"/>
              <w:rPr>
                <w:sz w:val="28"/>
                <w:szCs w:val="28"/>
              </w:rPr>
            </w:pPr>
            <w:r w:rsidRPr="00C50592">
              <w:rPr>
                <w:sz w:val="28"/>
                <w:szCs w:val="28"/>
              </w:rPr>
              <w:t>10</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индивидуальной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60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ведения личного подсобного хозяйства, %</w:t>
            </w:r>
          </w:p>
          <w:p w:rsidR="00005320" w:rsidRPr="00C50592" w:rsidRDefault="00005320" w:rsidP="00005320">
            <w:pPr>
              <w:autoSpaceDE w:val="0"/>
              <w:autoSpaceDN w:val="0"/>
              <w:adjustRightInd w:val="0"/>
              <w:jc w:val="both"/>
              <w:outlineLvl w:val="0"/>
              <w:rPr>
                <w:rFonts w:eastAsia="MS MinNew Roman"/>
                <w:bCs/>
                <w:sz w:val="28"/>
                <w:szCs w:val="28"/>
              </w:rPr>
            </w:pPr>
          </w:p>
        </w:tc>
        <w:tc>
          <w:tcPr>
            <w:tcW w:w="1276" w:type="dxa"/>
            <w:vAlign w:val="center"/>
          </w:tcPr>
          <w:p w:rsidR="00005320" w:rsidRPr="00C50592" w:rsidRDefault="00005320" w:rsidP="00005320">
            <w:pPr>
              <w:jc w:val="center"/>
              <w:rPr>
                <w:rFonts w:eastAsia="MS MinNew Roman"/>
                <w:sz w:val="28"/>
                <w:szCs w:val="28"/>
              </w:rPr>
            </w:pPr>
            <w:r w:rsidRPr="00C50592">
              <w:rPr>
                <w:sz w:val="28"/>
                <w:szCs w:val="28"/>
              </w:rPr>
              <w:t>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 xml:space="preserve">Максимальный процент застройки в границах </w:t>
            </w:r>
            <w:r w:rsidRPr="00C50592">
              <w:rPr>
                <w:rFonts w:eastAsia="MS MinNew Roman"/>
                <w:bCs/>
                <w:sz w:val="28"/>
                <w:szCs w:val="28"/>
              </w:rPr>
              <w:lastRenderedPageBreak/>
              <w:t>земельного участка для блокированной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lastRenderedPageBreak/>
              <w:t>80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80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sz w:val="28"/>
                <w:szCs w:val="28"/>
              </w:rPr>
              <w:t>Максимальный процент застройки в границах земельного участка для многоквартирной жилой застройки, %</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E27765" w:rsidRDefault="00005320" w:rsidP="00005320">
            <w:pPr>
              <w:jc w:val="both"/>
              <w:rPr>
                <w:rFonts w:eastAsia="MS MinNew Roman"/>
                <w:sz w:val="28"/>
                <w:szCs w:val="28"/>
              </w:rPr>
            </w:pPr>
            <w:r w:rsidRPr="00C50592">
              <w:rPr>
                <w:rFonts w:eastAsia="MS MinNew Roman"/>
                <w:sz w:val="28"/>
                <w:szCs w:val="28"/>
              </w:rPr>
              <w:t xml:space="preserve">Максимальный процент застройки </w:t>
            </w:r>
            <w:r w:rsidRPr="00C50592">
              <w:rPr>
                <w:sz w:val="28"/>
                <w:szCs w:val="28"/>
              </w:rPr>
              <w:t xml:space="preserve">для размещения </w:t>
            </w:r>
            <w:r w:rsidRPr="00C50592">
              <w:rPr>
                <w:bCs/>
                <w:sz w:val="28"/>
                <w:szCs w:val="28"/>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E27765">
              <w:rPr>
                <w:bCs/>
                <w:sz w:val="28"/>
                <w:szCs w:val="28"/>
              </w:rPr>
              <w:t>%</w:t>
            </w:r>
          </w:p>
        </w:tc>
        <w:tc>
          <w:tcPr>
            <w:tcW w:w="1276" w:type="dxa"/>
            <w:vAlign w:val="center"/>
          </w:tcPr>
          <w:p w:rsidR="00005320" w:rsidRPr="00C50592" w:rsidRDefault="00005320" w:rsidP="00005320">
            <w:pPr>
              <w:jc w:val="center"/>
              <w:rPr>
                <w:rFonts w:eastAsia="MS MinNew Roman"/>
                <w:sz w:val="28"/>
                <w:szCs w:val="28"/>
              </w:rPr>
            </w:pPr>
            <w:r w:rsidRPr="00C50592">
              <w:rPr>
                <w:rFonts w:eastAsia="MS MinNew Roman"/>
                <w:sz w:val="28"/>
                <w:szCs w:val="28"/>
              </w:rPr>
              <w:t>90</w:t>
            </w:r>
          </w:p>
        </w:tc>
        <w:tc>
          <w:tcPr>
            <w:tcW w:w="1417"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134"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418" w:type="dxa"/>
            <w:vAlign w:val="center"/>
          </w:tcPr>
          <w:p w:rsidR="00005320" w:rsidRPr="00C50592" w:rsidRDefault="00005320" w:rsidP="00005320">
            <w:pPr>
              <w:jc w:val="center"/>
              <w:rPr>
                <w:sz w:val="28"/>
                <w:szCs w:val="28"/>
              </w:rPr>
            </w:pPr>
            <w:r w:rsidRPr="00C50592">
              <w:rPr>
                <w:rFonts w:eastAsia="MS MinNew Roman"/>
                <w:sz w:val="28"/>
                <w:szCs w:val="28"/>
              </w:rPr>
              <w:t>90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Максимальный процент застройки в границах земельного участка в иных случаях, за исключением случаев, указанных в пунктах 18-22настоящей таблицы, </w:t>
            </w:r>
            <w:r w:rsidRPr="00E27765">
              <w:rPr>
                <w:rFonts w:eastAsia="MS MinNew Roman"/>
                <w:bCs/>
                <w:sz w:val="28"/>
                <w:szCs w:val="28"/>
              </w:rPr>
              <w:t>%</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90</w:t>
            </w:r>
          </w:p>
        </w:tc>
        <w:tc>
          <w:tcPr>
            <w:tcW w:w="1418" w:type="dxa"/>
            <w:vAlign w:val="center"/>
          </w:tcPr>
          <w:p w:rsidR="00005320" w:rsidRPr="00C50592" w:rsidRDefault="00005320" w:rsidP="00005320">
            <w:pPr>
              <w:jc w:val="center"/>
              <w:rPr>
                <w:sz w:val="28"/>
                <w:szCs w:val="28"/>
              </w:rPr>
            </w:pPr>
            <w:r w:rsidRPr="00C50592">
              <w:rPr>
                <w:sz w:val="28"/>
                <w:szCs w:val="28"/>
              </w:rPr>
              <w:t>90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Иные показатели</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Минимальный отступ (бытовой разрыв) между  зданиями многоквартирной жилой застройки,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786"/>
        </w:trPr>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Максимальное количество блоков в блокированной жилой застройке, шт.</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134" w:type="dxa"/>
            <w:vAlign w:val="center"/>
          </w:tcPr>
          <w:p w:rsidR="00005320" w:rsidRPr="00C50592" w:rsidRDefault="00005320" w:rsidP="00005320">
            <w:pPr>
              <w:jc w:val="center"/>
              <w:rPr>
                <w:sz w:val="28"/>
                <w:szCs w:val="28"/>
              </w:rPr>
            </w:pPr>
            <w:r w:rsidRPr="00C50592">
              <w:rPr>
                <w:sz w:val="28"/>
                <w:szCs w:val="28"/>
              </w:rPr>
              <w:t>1000</w:t>
            </w:r>
          </w:p>
        </w:tc>
        <w:tc>
          <w:tcPr>
            <w:tcW w:w="1418" w:type="dxa"/>
            <w:vAlign w:val="center"/>
          </w:tcPr>
          <w:p w:rsidR="00005320" w:rsidRPr="00C50592" w:rsidRDefault="00005320" w:rsidP="00005320">
            <w:pPr>
              <w:jc w:val="center"/>
              <w:rPr>
                <w:sz w:val="28"/>
                <w:szCs w:val="28"/>
              </w:rPr>
            </w:pPr>
            <w:r w:rsidRPr="00C50592">
              <w:rPr>
                <w:sz w:val="28"/>
                <w:szCs w:val="28"/>
              </w:rPr>
              <w:t>2000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площадь отдельно стоящих зданий объектов физической культуры и спорта,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1200</w:t>
            </w:r>
          </w:p>
        </w:tc>
        <w:tc>
          <w:tcPr>
            <w:tcW w:w="1418" w:type="dxa"/>
            <w:vAlign w:val="center"/>
          </w:tcPr>
          <w:p w:rsidR="00005320" w:rsidRPr="00C50592" w:rsidRDefault="00005320" w:rsidP="00005320">
            <w:pPr>
              <w:jc w:val="center"/>
              <w:rPr>
                <w:sz w:val="28"/>
                <w:szCs w:val="28"/>
              </w:rPr>
            </w:pPr>
            <w:r w:rsidRPr="00C50592">
              <w:rPr>
                <w:sz w:val="28"/>
                <w:szCs w:val="28"/>
              </w:rPr>
              <w:t>1200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Максимальная высота капитальных ограждений земельных участков, </w:t>
            </w:r>
            <w:proofErr w:type="gramStart"/>
            <w:r w:rsidRPr="00C50592">
              <w:rPr>
                <w:rFonts w:eastAsia="MS MinNew Roman"/>
                <w:bCs/>
                <w:sz w:val="28"/>
                <w:szCs w:val="28"/>
              </w:rPr>
              <w:t>м</w:t>
            </w:r>
            <w:proofErr w:type="gramEnd"/>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417" w:type="dxa"/>
            <w:vAlign w:val="center"/>
          </w:tcPr>
          <w:p w:rsidR="00005320" w:rsidRPr="00C50592" w:rsidRDefault="00005320" w:rsidP="00005320">
            <w:pPr>
              <w:jc w:val="center"/>
              <w:rPr>
                <w:sz w:val="28"/>
                <w:szCs w:val="28"/>
              </w:rPr>
            </w:pPr>
            <w:r w:rsidRPr="00C50592">
              <w:rPr>
                <w:sz w:val="28"/>
                <w:szCs w:val="28"/>
              </w:rPr>
              <w:t>0</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134" w:type="dxa"/>
            <w:vAlign w:val="center"/>
          </w:tcPr>
          <w:p w:rsidR="00005320" w:rsidRPr="00C50592" w:rsidRDefault="00005320" w:rsidP="00005320">
            <w:pPr>
              <w:jc w:val="center"/>
              <w:rPr>
                <w:sz w:val="28"/>
                <w:szCs w:val="28"/>
              </w:rPr>
            </w:pPr>
            <w:r w:rsidRPr="00C50592">
              <w:rPr>
                <w:sz w:val="28"/>
                <w:szCs w:val="28"/>
              </w:rPr>
              <w:t>0</w:t>
            </w:r>
          </w:p>
        </w:tc>
        <w:tc>
          <w:tcPr>
            <w:tcW w:w="1418" w:type="dxa"/>
            <w:vAlign w:val="center"/>
          </w:tcPr>
          <w:p w:rsidR="00005320" w:rsidRPr="00C50592" w:rsidRDefault="00005320" w:rsidP="00005320">
            <w:pPr>
              <w:jc w:val="center"/>
              <w:rPr>
                <w:sz w:val="28"/>
                <w:szCs w:val="28"/>
              </w:rPr>
            </w:pPr>
            <w:r w:rsidRPr="00C50592">
              <w:rPr>
                <w:sz w:val="28"/>
                <w:szCs w:val="28"/>
              </w:rPr>
              <w:t>0</w:t>
            </w:r>
          </w:p>
        </w:tc>
      </w:tr>
    </w:tbl>
    <w:p w:rsidR="00005320" w:rsidRDefault="00005320" w:rsidP="00005320"/>
    <w:p w:rsidR="004A7F84" w:rsidRPr="00C50592" w:rsidRDefault="004A7F84" w:rsidP="004A7F84">
      <w:pPr>
        <w:ind w:firstLine="700"/>
        <w:jc w:val="both"/>
        <w:rPr>
          <w:sz w:val="28"/>
          <w:szCs w:val="28"/>
        </w:rPr>
      </w:pPr>
      <w:r w:rsidRPr="00C50592">
        <w:rPr>
          <w:b/>
          <w:sz w:val="28"/>
          <w:szCs w:val="28"/>
        </w:rPr>
        <w:t xml:space="preserve">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C50592">
        <w:rPr>
          <w:b/>
          <w:sz w:val="28"/>
          <w:szCs w:val="28"/>
        </w:rPr>
        <w:t>подзонах</w:t>
      </w:r>
      <w:proofErr w:type="spellEnd"/>
      <w:r w:rsidRPr="00C50592">
        <w:rPr>
          <w:b/>
          <w:sz w:val="28"/>
          <w:szCs w:val="28"/>
        </w:rPr>
        <w:t xml:space="preserve"> производственных зон и зонах инженерной и транспортной инфраструктур</w:t>
      </w:r>
    </w:p>
    <w:p w:rsidR="004A7F84" w:rsidRPr="00C50592" w:rsidRDefault="004A7F84" w:rsidP="004A7F84">
      <w:pPr>
        <w:spacing w:line="360" w:lineRule="auto"/>
        <w:ind w:firstLine="700"/>
        <w:jc w:val="both"/>
        <w:rPr>
          <w:rFonts w:eastAsia="MS MinNew Roman"/>
          <w:bCs/>
          <w:sz w:val="28"/>
          <w:szCs w:val="28"/>
        </w:rPr>
      </w:pPr>
    </w:p>
    <w:tbl>
      <w:tblPr>
        <w:tblStyle w:val="afd"/>
        <w:tblW w:w="13892" w:type="dxa"/>
        <w:tblInd w:w="250" w:type="dxa"/>
        <w:tblLook w:val="04A0" w:firstRow="1" w:lastRow="0" w:firstColumn="1" w:lastColumn="0" w:noHBand="0" w:noVBand="1"/>
      </w:tblPr>
      <w:tblGrid>
        <w:gridCol w:w="851"/>
        <w:gridCol w:w="6520"/>
        <w:gridCol w:w="6521"/>
      </w:tblGrid>
      <w:tr w:rsidR="004A7F84" w:rsidRPr="00C50592" w:rsidTr="00DE0B3E">
        <w:tc>
          <w:tcPr>
            <w:tcW w:w="851" w:type="dxa"/>
          </w:tcPr>
          <w:p w:rsidR="004A7F84" w:rsidRPr="00C50592" w:rsidRDefault="004A7F84" w:rsidP="00DE0B3E">
            <w:pPr>
              <w:jc w:val="center"/>
              <w:rPr>
                <w:rFonts w:eastAsia="MS MinNew Roman"/>
                <w:b/>
                <w:bCs/>
                <w:sz w:val="28"/>
                <w:szCs w:val="28"/>
              </w:rPr>
            </w:pPr>
            <w:r w:rsidRPr="00C50592">
              <w:rPr>
                <w:b/>
                <w:sz w:val="28"/>
                <w:szCs w:val="28"/>
              </w:rPr>
              <w:t xml:space="preserve">№ </w:t>
            </w:r>
            <w:proofErr w:type="gramStart"/>
            <w:r w:rsidRPr="00C50592">
              <w:rPr>
                <w:b/>
                <w:sz w:val="28"/>
                <w:szCs w:val="28"/>
              </w:rPr>
              <w:t>п</w:t>
            </w:r>
            <w:proofErr w:type="gramEnd"/>
            <w:r w:rsidRPr="00C50592">
              <w:rPr>
                <w:b/>
                <w:sz w:val="28"/>
                <w:szCs w:val="28"/>
              </w:rPr>
              <w:t>/п</w:t>
            </w:r>
          </w:p>
        </w:tc>
        <w:tc>
          <w:tcPr>
            <w:tcW w:w="6520" w:type="dxa"/>
          </w:tcPr>
          <w:p w:rsidR="004A7F84" w:rsidRPr="00C50592" w:rsidRDefault="004A7F84" w:rsidP="00DE0B3E">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E0B3E">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4142" w:type="dxa"/>
        <w:tblLayout w:type="fixed"/>
        <w:tblLook w:val="04A0" w:firstRow="1" w:lastRow="0" w:firstColumn="1" w:lastColumn="0" w:noHBand="0" w:noVBand="1"/>
      </w:tblPr>
      <w:tblGrid>
        <w:gridCol w:w="248"/>
        <w:gridCol w:w="853"/>
        <w:gridCol w:w="6520"/>
        <w:gridCol w:w="851"/>
        <w:gridCol w:w="850"/>
        <w:gridCol w:w="850"/>
        <w:gridCol w:w="850"/>
        <w:gridCol w:w="850"/>
        <w:gridCol w:w="851"/>
        <w:gridCol w:w="850"/>
        <w:gridCol w:w="569"/>
      </w:tblGrid>
      <w:tr w:rsidR="004A7F84" w:rsidRPr="00C50592" w:rsidTr="00DE0B3E">
        <w:tc>
          <w:tcPr>
            <w:tcW w:w="248" w:type="dxa"/>
            <w:tcBorders>
              <w:right w:val="single" w:sz="4" w:space="0" w:color="auto"/>
            </w:tcBorders>
          </w:tcPr>
          <w:p w:rsidR="004A7F84" w:rsidRPr="00C50592" w:rsidRDefault="004A7F84" w:rsidP="00DE0B3E">
            <w:pPr>
              <w:spacing w:line="360" w:lineRule="auto"/>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DE0B3E">
            <w:pPr>
              <w:spacing w:line="360" w:lineRule="auto"/>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П</w:t>
            </w:r>
            <w:proofErr w:type="gramStart"/>
            <w:r w:rsidRPr="00C50592">
              <w:rPr>
                <w:rFonts w:eastAsia="MS MinNew Roman"/>
                <w:b/>
                <w:bCs/>
                <w:sz w:val="28"/>
                <w:szCs w:val="28"/>
              </w:rPr>
              <w:t>1</w:t>
            </w:r>
            <w:proofErr w:type="gramEnd"/>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П1-3</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П1-4</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П1-5</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П</w:t>
            </w:r>
            <w:proofErr w:type="gramStart"/>
            <w:r w:rsidRPr="00C50592">
              <w:rPr>
                <w:rFonts w:eastAsia="MS MinNew Roman"/>
                <w:b/>
                <w:bCs/>
                <w:sz w:val="28"/>
                <w:szCs w:val="28"/>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СЗ</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И</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Т</w:t>
            </w:r>
          </w:p>
        </w:tc>
      </w:tr>
      <w:tr w:rsidR="004A7F84" w:rsidRPr="00C50592" w:rsidTr="00DE0B3E">
        <w:tc>
          <w:tcPr>
            <w:tcW w:w="248" w:type="dxa"/>
            <w:tcBorders>
              <w:right w:val="single" w:sz="4" w:space="0" w:color="auto"/>
            </w:tcBorders>
          </w:tcPr>
          <w:p w:rsidR="004A7F84" w:rsidRPr="00C50592" w:rsidRDefault="004A7F84" w:rsidP="00DE0B3E">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E0B3E">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sz w:val="28"/>
                <w:szCs w:val="28"/>
              </w:rPr>
              <w:t xml:space="preserve">Минимальная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400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sz w:val="28"/>
                <w:szCs w:val="28"/>
              </w:rPr>
              <w:t xml:space="preserve">Максимальная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248" w:type="dxa"/>
            <w:tcBorders>
              <w:right w:val="single" w:sz="4" w:space="0" w:color="auto"/>
            </w:tcBorders>
          </w:tcPr>
          <w:p w:rsidR="004A7F84" w:rsidRPr="00C50592" w:rsidRDefault="004A7F84" w:rsidP="00DE0B3E">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E0B3E">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Предельная высота зданий, строений, сооружений, </w:t>
            </w:r>
            <w:proofErr w:type="gramStart"/>
            <w:r w:rsidRPr="00C50592">
              <w:rPr>
                <w:rFonts w:eastAsia="MS MinNew Roman"/>
                <w:bCs/>
                <w:sz w:val="28"/>
                <w:szCs w:val="28"/>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25</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20</w:t>
            </w:r>
          </w:p>
        </w:tc>
      </w:tr>
      <w:tr w:rsidR="004A7F84" w:rsidRPr="00C50592" w:rsidTr="00DE0B3E">
        <w:tc>
          <w:tcPr>
            <w:tcW w:w="248" w:type="dxa"/>
            <w:tcBorders>
              <w:right w:val="single" w:sz="4" w:space="0" w:color="auto"/>
            </w:tcBorders>
          </w:tcPr>
          <w:p w:rsidR="004A7F84" w:rsidRPr="00C50592" w:rsidRDefault="004A7F84" w:rsidP="00DE0B3E">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E0B3E">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Минимальный отступ от границ земельных участков до зданий, строений, сооружений, </w:t>
            </w:r>
            <w:proofErr w:type="gramStart"/>
            <w:r w:rsidRPr="00C50592">
              <w:rPr>
                <w:rFonts w:eastAsia="MS MinNew Roman"/>
                <w:bCs/>
                <w:sz w:val="28"/>
                <w:szCs w:val="28"/>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r>
      <w:tr w:rsidR="004A7F84" w:rsidRPr="00C50592" w:rsidTr="00DE0B3E">
        <w:tc>
          <w:tcPr>
            <w:tcW w:w="248" w:type="dxa"/>
            <w:tcBorders>
              <w:right w:val="single" w:sz="4" w:space="0" w:color="auto"/>
            </w:tcBorders>
          </w:tcPr>
          <w:p w:rsidR="004A7F84" w:rsidRPr="00C50592" w:rsidRDefault="004A7F84" w:rsidP="00DE0B3E">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E0B3E">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248" w:type="dxa"/>
            <w:tcBorders>
              <w:right w:val="single" w:sz="4" w:space="0" w:color="auto"/>
            </w:tcBorders>
          </w:tcPr>
          <w:p w:rsidR="004A7F84" w:rsidRPr="00C50592" w:rsidRDefault="004A7F84" w:rsidP="00DE0B3E">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E0B3E">
            <w:pPr>
              <w:jc w:val="center"/>
              <w:rPr>
                <w:rFonts w:eastAsia="MS MinNew Roman"/>
                <w:bCs/>
                <w:sz w:val="28"/>
                <w:szCs w:val="28"/>
              </w:rPr>
            </w:pPr>
            <w:r w:rsidRPr="00C50592">
              <w:rPr>
                <w:sz w:val="28"/>
                <w:szCs w:val="28"/>
              </w:rPr>
              <w:t>Иные показатели</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размер санитарно-защитной зоны, </w:t>
            </w:r>
            <w:proofErr w:type="gramStart"/>
            <w:r w:rsidRPr="00C50592">
              <w:rPr>
                <w:rFonts w:eastAsia="MS MinNew Roman"/>
                <w:bCs/>
                <w:sz w:val="28"/>
                <w:szCs w:val="28"/>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r>
      <w:tr w:rsidR="004A7F84" w:rsidRPr="00C50592" w:rsidTr="00DE0B3E">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Максимальная высота капитальных ограждений земельных участков, </w:t>
            </w:r>
            <w:proofErr w:type="gramStart"/>
            <w:r w:rsidRPr="00C50592">
              <w:rPr>
                <w:rFonts w:eastAsia="MS MinNew Roman"/>
                <w:bCs/>
                <w:sz w:val="28"/>
                <w:szCs w:val="28"/>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r>
    </w:tbl>
    <w:p w:rsidR="004A7F84" w:rsidRPr="00C50592" w:rsidRDefault="004A7F84" w:rsidP="004A7F84">
      <w:pPr>
        <w:ind w:firstLine="700"/>
        <w:jc w:val="both"/>
        <w:rPr>
          <w:rFonts w:eastAsia="MS MinNew Roman"/>
          <w:bCs/>
        </w:rPr>
      </w:pPr>
    </w:p>
    <w:p w:rsidR="004A7F84" w:rsidRPr="00C50592" w:rsidRDefault="004A7F84" w:rsidP="004A7F84">
      <w:pPr>
        <w:ind w:firstLine="700"/>
        <w:jc w:val="both"/>
        <w:rPr>
          <w:rFonts w:eastAsia="MS MinNew Roman"/>
          <w:bCs/>
          <w:sz w:val="28"/>
          <w:szCs w:val="28"/>
        </w:rPr>
      </w:pPr>
      <w:r w:rsidRPr="00C50592">
        <w:rPr>
          <w:b/>
          <w:sz w:val="28"/>
          <w:szCs w:val="28"/>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A7F84" w:rsidRPr="00C50592" w:rsidRDefault="004A7F84" w:rsidP="004A7F84">
      <w:pPr>
        <w:ind w:firstLine="700"/>
        <w:jc w:val="both"/>
        <w:rPr>
          <w:b/>
        </w:rPr>
      </w:pPr>
    </w:p>
    <w:tbl>
      <w:tblPr>
        <w:tblStyle w:val="afd"/>
        <w:tblW w:w="13892" w:type="dxa"/>
        <w:tblInd w:w="250" w:type="dxa"/>
        <w:tblLayout w:type="fixed"/>
        <w:tblLook w:val="04A0" w:firstRow="1" w:lastRow="0" w:firstColumn="1" w:lastColumn="0" w:noHBand="0" w:noVBand="1"/>
      </w:tblPr>
      <w:tblGrid>
        <w:gridCol w:w="851"/>
        <w:gridCol w:w="6520"/>
        <w:gridCol w:w="1134"/>
        <w:gridCol w:w="992"/>
        <w:gridCol w:w="993"/>
        <w:gridCol w:w="992"/>
        <w:gridCol w:w="1134"/>
        <w:gridCol w:w="1276"/>
      </w:tblGrid>
      <w:tr w:rsidR="004A7F84" w:rsidRPr="00C50592" w:rsidTr="00DE0B3E">
        <w:tc>
          <w:tcPr>
            <w:tcW w:w="851" w:type="dxa"/>
          </w:tcPr>
          <w:p w:rsidR="004A7F84" w:rsidRPr="00C50592" w:rsidRDefault="004A7F84" w:rsidP="00DE0B3E">
            <w:pPr>
              <w:jc w:val="center"/>
              <w:rPr>
                <w:rFonts w:eastAsia="MS MinNew Roman"/>
                <w:b/>
                <w:bCs/>
                <w:sz w:val="28"/>
                <w:szCs w:val="28"/>
              </w:rPr>
            </w:pPr>
            <w:r w:rsidRPr="00C50592">
              <w:rPr>
                <w:b/>
                <w:sz w:val="28"/>
                <w:szCs w:val="28"/>
              </w:rPr>
              <w:lastRenderedPageBreak/>
              <w:t xml:space="preserve">№ </w:t>
            </w:r>
            <w:proofErr w:type="gramStart"/>
            <w:r w:rsidRPr="00C50592">
              <w:rPr>
                <w:b/>
                <w:sz w:val="28"/>
                <w:szCs w:val="28"/>
              </w:rPr>
              <w:t>п</w:t>
            </w:r>
            <w:proofErr w:type="gramEnd"/>
            <w:r w:rsidRPr="00C50592">
              <w:rPr>
                <w:b/>
                <w:sz w:val="28"/>
                <w:szCs w:val="28"/>
              </w:rPr>
              <w:t>/п</w:t>
            </w:r>
          </w:p>
        </w:tc>
        <w:tc>
          <w:tcPr>
            <w:tcW w:w="6520" w:type="dxa"/>
          </w:tcPr>
          <w:p w:rsidR="004A7F84" w:rsidRPr="00C50592" w:rsidRDefault="004A7F84" w:rsidP="00DE0B3E">
            <w:pPr>
              <w:jc w:val="center"/>
              <w:rPr>
                <w:rFonts w:eastAsia="MS MinNew Roman"/>
                <w:b/>
                <w:bCs/>
                <w:sz w:val="28"/>
                <w:szCs w:val="28"/>
              </w:rPr>
            </w:pPr>
            <w:r w:rsidRPr="00C50592">
              <w:rPr>
                <w:b/>
                <w:sz w:val="28"/>
                <w:szCs w:val="28"/>
              </w:rPr>
              <w:t>Наименование параметра</w:t>
            </w:r>
          </w:p>
        </w:tc>
        <w:tc>
          <w:tcPr>
            <w:tcW w:w="6521" w:type="dxa"/>
            <w:gridSpan w:val="6"/>
          </w:tcPr>
          <w:p w:rsidR="004A7F84" w:rsidRPr="00C50592" w:rsidRDefault="004A7F84" w:rsidP="00DE0B3E">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E0B3E">
        <w:tc>
          <w:tcPr>
            <w:tcW w:w="851" w:type="dxa"/>
            <w:tcBorders>
              <w:bottom w:val="single" w:sz="4" w:space="0" w:color="auto"/>
            </w:tcBorders>
          </w:tcPr>
          <w:p w:rsidR="004A7F84" w:rsidRPr="00C50592" w:rsidRDefault="004A7F84" w:rsidP="00DE0B3E">
            <w:pPr>
              <w:spacing w:line="360" w:lineRule="auto"/>
              <w:jc w:val="both"/>
              <w:rPr>
                <w:rFonts w:eastAsia="MS MinNew Roman"/>
                <w:bCs/>
                <w:sz w:val="28"/>
                <w:szCs w:val="28"/>
              </w:rPr>
            </w:pPr>
          </w:p>
        </w:tc>
        <w:tc>
          <w:tcPr>
            <w:tcW w:w="6520" w:type="dxa"/>
            <w:tcBorders>
              <w:bottom w:val="single" w:sz="4" w:space="0" w:color="auto"/>
            </w:tcBorders>
          </w:tcPr>
          <w:p w:rsidR="004A7F84" w:rsidRPr="00C50592" w:rsidRDefault="004A7F84" w:rsidP="00DE0B3E">
            <w:pPr>
              <w:spacing w:line="360" w:lineRule="auto"/>
              <w:jc w:val="both"/>
              <w:rPr>
                <w:rFonts w:eastAsia="MS MinNew Roman"/>
                <w:bCs/>
                <w:sz w:val="28"/>
                <w:szCs w:val="28"/>
              </w:rPr>
            </w:pPr>
          </w:p>
        </w:tc>
        <w:tc>
          <w:tcPr>
            <w:tcW w:w="1134"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Сх</w:t>
            </w:r>
            <w:proofErr w:type="gramStart"/>
            <w:r w:rsidRPr="00C50592">
              <w:rPr>
                <w:rFonts w:eastAsia="MS MinNew Roman"/>
                <w:b/>
                <w:bCs/>
                <w:sz w:val="28"/>
                <w:szCs w:val="28"/>
              </w:rPr>
              <w:t>1</w:t>
            </w:r>
            <w:proofErr w:type="gramEnd"/>
          </w:p>
        </w:tc>
        <w:tc>
          <w:tcPr>
            <w:tcW w:w="992"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Сх</w:t>
            </w:r>
            <w:proofErr w:type="gramStart"/>
            <w:r w:rsidRPr="00C50592">
              <w:rPr>
                <w:rFonts w:eastAsia="MS MinNew Roman"/>
                <w:b/>
                <w:bCs/>
                <w:sz w:val="28"/>
                <w:szCs w:val="28"/>
              </w:rPr>
              <w:t>2</w:t>
            </w:r>
            <w:proofErr w:type="gramEnd"/>
          </w:p>
        </w:tc>
        <w:tc>
          <w:tcPr>
            <w:tcW w:w="993"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Сх2-3</w:t>
            </w:r>
          </w:p>
        </w:tc>
        <w:tc>
          <w:tcPr>
            <w:tcW w:w="992"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Сх2-4</w:t>
            </w:r>
          </w:p>
        </w:tc>
        <w:tc>
          <w:tcPr>
            <w:tcW w:w="1134"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Pr>
                <w:rFonts w:eastAsia="MS MinNew Roman"/>
                <w:b/>
                <w:bCs/>
                <w:sz w:val="28"/>
                <w:szCs w:val="28"/>
              </w:rPr>
              <w:t>Сх2-5</w:t>
            </w:r>
          </w:p>
        </w:tc>
        <w:tc>
          <w:tcPr>
            <w:tcW w:w="1276" w:type="dxa"/>
            <w:tcBorders>
              <w:bottom w:val="single" w:sz="4" w:space="0" w:color="auto"/>
            </w:tcBorders>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Сх3</w:t>
            </w:r>
          </w:p>
        </w:tc>
      </w:tr>
      <w:tr w:rsidR="004A7F84" w:rsidRPr="00C50592" w:rsidTr="00DE0B3E">
        <w:tc>
          <w:tcPr>
            <w:tcW w:w="13892" w:type="dxa"/>
            <w:gridSpan w:val="8"/>
            <w:shd w:val="clear" w:color="auto" w:fill="CCCCCC"/>
          </w:tcPr>
          <w:p w:rsidR="004A7F84" w:rsidRPr="00C50592" w:rsidRDefault="004A7F84" w:rsidP="00DE0B3E">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sz w:val="28"/>
                <w:szCs w:val="28"/>
              </w:rPr>
              <w:t xml:space="preserve">Минимальная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1134"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1000</w:t>
            </w:r>
          </w:p>
        </w:tc>
        <w:tc>
          <w:tcPr>
            <w:tcW w:w="992"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1000</w:t>
            </w:r>
          </w:p>
        </w:tc>
        <w:tc>
          <w:tcPr>
            <w:tcW w:w="993" w:type="dxa"/>
          </w:tcPr>
          <w:p w:rsidR="004A7F84" w:rsidRPr="00C50592" w:rsidRDefault="004A7F84" w:rsidP="00DE0B3E">
            <w:pPr>
              <w:jc w:val="center"/>
              <w:rPr>
                <w:rFonts w:eastAsia="MS MinNew Roman"/>
                <w:bCs/>
                <w:sz w:val="28"/>
                <w:szCs w:val="28"/>
              </w:rPr>
            </w:pPr>
            <w:r>
              <w:rPr>
                <w:rFonts w:eastAsia="MS MinNew Roman"/>
                <w:bCs/>
                <w:sz w:val="28"/>
                <w:szCs w:val="28"/>
              </w:rPr>
              <w:t>1000</w:t>
            </w:r>
          </w:p>
        </w:tc>
        <w:tc>
          <w:tcPr>
            <w:tcW w:w="992" w:type="dxa"/>
          </w:tcPr>
          <w:p w:rsidR="004A7F84" w:rsidRPr="00C50592" w:rsidRDefault="004A7F84" w:rsidP="00DE0B3E">
            <w:pPr>
              <w:jc w:val="center"/>
              <w:rPr>
                <w:rFonts w:eastAsia="MS MinNew Roman"/>
                <w:bCs/>
                <w:sz w:val="28"/>
                <w:szCs w:val="28"/>
              </w:rPr>
            </w:pPr>
            <w:r>
              <w:rPr>
                <w:rFonts w:eastAsia="MS MinNew Roman"/>
                <w:bCs/>
                <w:sz w:val="28"/>
                <w:szCs w:val="28"/>
              </w:rPr>
              <w:t>1000</w:t>
            </w:r>
          </w:p>
        </w:tc>
        <w:tc>
          <w:tcPr>
            <w:tcW w:w="1134" w:type="dxa"/>
          </w:tcPr>
          <w:p w:rsidR="004A7F84" w:rsidRPr="00C50592" w:rsidRDefault="004A7F84" w:rsidP="00DE0B3E">
            <w:pPr>
              <w:jc w:val="center"/>
              <w:rPr>
                <w:rFonts w:eastAsia="MS MinNew Roman"/>
                <w:bCs/>
                <w:sz w:val="28"/>
                <w:szCs w:val="28"/>
              </w:rPr>
            </w:pPr>
            <w:r>
              <w:rPr>
                <w:rFonts w:eastAsia="MS MinNew Roman"/>
                <w:bCs/>
                <w:sz w:val="28"/>
                <w:szCs w:val="28"/>
              </w:rPr>
              <w:t>1000</w:t>
            </w:r>
          </w:p>
        </w:tc>
        <w:tc>
          <w:tcPr>
            <w:tcW w:w="127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600</w:t>
            </w:r>
          </w:p>
        </w:tc>
      </w:tr>
      <w:tr w:rsidR="004A7F84" w:rsidRPr="00C50592" w:rsidTr="00DE0B3E">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E0B3E">
            <w:pPr>
              <w:jc w:val="both"/>
              <w:rPr>
                <w:rFonts w:eastAsia="MS MinNew Roman"/>
                <w:bCs/>
                <w:sz w:val="28"/>
                <w:szCs w:val="28"/>
              </w:rPr>
            </w:pPr>
            <w:r w:rsidRPr="00C50592">
              <w:rPr>
                <w:sz w:val="28"/>
                <w:szCs w:val="28"/>
              </w:rPr>
              <w:t xml:space="preserve">Максимальная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1134" w:type="dxa"/>
            <w:tcBorders>
              <w:bottom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20000</w:t>
            </w:r>
          </w:p>
        </w:tc>
        <w:tc>
          <w:tcPr>
            <w:tcW w:w="992" w:type="dxa"/>
            <w:tcBorders>
              <w:bottom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50000</w:t>
            </w:r>
          </w:p>
        </w:tc>
        <w:tc>
          <w:tcPr>
            <w:tcW w:w="993" w:type="dxa"/>
            <w:tcBorders>
              <w:bottom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50000</w:t>
            </w:r>
          </w:p>
        </w:tc>
        <w:tc>
          <w:tcPr>
            <w:tcW w:w="992" w:type="dxa"/>
            <w:tcBorders>
              <w:bottom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50000</w:t>
            </w:r>
          </w:p>
        </w:tc>
        <w:tc>
          <w:tcPr>
            <w:tcW w:w="1134" w:type="dxa"/>
            <w:tcBorders>
              <w:bottom w:val="single" w:sz="4" w:space="0" w:color="auto"/>
            </w:tcBorders>
          </w:tcPr>
          <w:p w:rsidR="004A7F84" w:rsidRPr="00C50592" w:rsidRDefault="004A7F84" w:rsidP="00DE0B3E">
            <w:pPr>
              <w:jc w:val="center"/>
              <w:rPr>
                <w:rFonts w:eastAsia="MS MinNew Roman"/>
                <w:bCs/>
                <w:sz w:val="28"/>
                <w:szCs w:val="28"/>
              </w:rPr>
            </w:pPr>
            <w:r>
              <w:rPr>
                <w:rFonts w:eastAsia="MS MinNew Roman"/>
                <w:bCs/>
                <w:sz w:val="28"/>
                <w:szCs w:val="28"/>
              </w:rPr>
              <w:t>50000</w:t>
            </w:r>
          </w:p>
        </w:tc>
        <w:tc>
          <w:tcPr>
            <w:tcW w:w="1276" w:type="dxa"/>
            <w:tcBorders>
              <w:bottom w:val="single" w:sz="4" w:space="0" w:color="auto"/>
            </w:tcBorders>
          </w:tcPr>
          <w:p w:rsidR="004A7F84" w:rsidRPr="00C50592" w:rsidRDefault="004A7F84" w:rsidP="00DE0B3E">
            <w:pPr>
              <w:jc w:val="center"/>
              <w:rPr>
                <w:rFonts w:eastAsia="MS MinNew Roman"/>
                <w:bCs/>
                <w:sz w:val="28"/>
                <w:szCs w:val="28"/>
              </w:rPr>
            </w:pPr>
            <w:r w:rsidRPr="00C50592">
              <w:rPr>
                <w:rFonts w:eastAsia="MS MinNew Roman"/>
                <w:bCs/>
                <w:sz w:val="28"/>
                <w:szCs w:val="28"/>
              </w:rPr>
              <w:t>3000</w:t>
            </w:r>
          </w:p>
        </w:tc>
      </w:tr>
      <w:tr w:rsidR="004A7F84" w:rsidRPr="00C50592" w:rsidTr="00DE0B3E">
        <w:tc>
          <w:tcPr>
            <w:tcW w:w="13892" w:type="dxa"/>
            <w:gridSpan w:val="8"/>
            <w:shd w:val="clear" w:color="auto" w:fill="CCCCCC"/>
          </w:tcPr>
          <w:p w:rsidR="004A7F84" w:rsidRPr="00C50592" w:rsidRDefault="004A7F84" w:rsidP="00DE0B3E">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E0B3E">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Предельная высота зданий, строений, сооружений, </w:t>
            </w:r>
            <w:proofErr w:type="gramStart"/>
            <w:r w:rsidRPr="00C50592">
              <w:rPr>
                <w:rFonts w:eastAsia="MS MinNew Roman"/>
                <w:bCs/>
                <w:sz w:val="28"/>
                <w:szCs w:val="28"/>
              </w:rPr>
              <w:t>м</w:t>
            </w:r>
            <w:proofErr w:type="gramEnd"/>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20</w:t>
            </w:r>
          </w:p>
        </w:tc>
        <w:tc>
          <w:tcPr>
            <w:tcW w:w="993"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20</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20</w:t>
            </w:r>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20</w:t>
            </w:r>
          </w:p>
        </w:tc>
        <w:tc>
          <w:tcPr>
            <w:tcW w:w="1276"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r>
      <w:tr w:rsidR="004A7F84" w:rsidRPr="00C50592" w:rsidTr="00DE0B3E">
        <w:tc>
          <w:tcPr>
            <w:tcW w:w="13892" w:type="dxa"/>
            <w:gridSpan w:val="8"/>
            <w:shd w:val="clear" w:color="auto" w:fill="CCCCCC"/>
          </w:tcPr>
          <w:p w:rsidR="004A7F84" w:rsidRPr="00C50592" w:rsidRDefault="004A7F84" w:rsidP="00DE0B3E">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E0B3E">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Минимальный отступ от границ земельных участков до зданий, строений, сооружений </w:t>
            </w:r>
            <w:proofErr w:type="gramStart"/>
            <w:r w:rsidRPr="00C50592">
              <w:rPr>
                <w:rFonts w:eastAsia="MS MinNew Roman"/>
                <w:bCs/>
                <w:sz w:val="28"/>
                <w:szCs w:val="28"/>
              </w:rPr>
              <w:t>м</w:t>
            </w:r>
            <w:proofErr w:type="gramEnd"/>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5</w:t>
            </w:r>
          </w:p>
        </w:tc>
        <w:tc>
          <w:tcPr>
            <w:tcW w:w="993"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5</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5</w:t>
            </w:r>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5</w:t>
            </w:r>
          </w:p>
        </w:tc>
        <w:tc>
          <w:tcPr>
            <w:tcW w:w="1276"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3</w:t>
            </w:r>
          </w:p>
        </w:tc>
      </w:tr>
      <w:tr w:rsidR="004A7F84" w:rsidRPr="00C50592" w:rsidTr="00DE0B3E">
        <w:tc>
          <w:tcPr>
            <w:tcW w:w="13892" w:type="dxa"/>
            <w:gridSpan w:val="8"/>
            <w:shd w:val="clear" w:color="auto" w:fill="CCCCCC"/>
          </w:tcPr>
          <w:p w:rsidR="004A7F84" w:rsidRPr="00C50592" w:rsidRDefault="004A7F84" w:rsidP="00DE0B3E">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shd w:val="clear" w:color="auto" w:fill="auto"/>
          </w:tcPr>
          <w:p w:rsidR="004A7F84" w:rsidRPr="00C50592" w:rsidRDefault="004A7F84" w:rsidP="00DE0B3E">
            <w:pPr>
              <w:jc w:val="both"/>
              <w:rPr>
                <w:sz w:val="28"/>
                <w:szCs w:val="28"/>
              </w:rPr>
            </w:pPr>
            <w:r w:rsidRPr="00C50592">
              <w:rPr>
                <w:rFonts w:eastAsia="MS MinNew Roman"/>
                <w:sz w:val="28"/>
                <w:szCs w:val="28"/>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993"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1276"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40</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1134"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80</w:t>
            </w:r>
          </w:p>
        </w:tc>
        <w:tc>
          <w:tcPr>
            <w:tcW w:w="993"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80</w:t>
            </w:r>
          </w:p>
        </w:tc>
        <w:tc>
          <w:tcPr>
            <w:tcW w:w="1276"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E27765"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p w:rsidR="004A7F84" w:rsidRPr="00C50592" w:rsidRDefault="004A7F84" w:rsidP="00DE0B3E">
            <w:pPr>
              <w:jc w:val="both"/>
              <w:rPr>
                <w:rFonts w:eastAsia="MS MinNew Roman"/>
                <w:bCs/>
                <w:sz w:val="28"/>
                <w:szCs w:val="28"/>
              </w:rPr>
            </w:pPr>
          </w:p>
        </w:tc>
        <w:tc>
          <w:tcPr>
            <w:tcW w:w="1134"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lastRenderedPageBreak/>
              <w:t>0</w:t>
            </w:r>
          </w:p>
        </w:tc>
        <w:tc>
          <w:tcPr>
            <w:tcW w:w="992"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60</w:t>
            </w:r>
          </w:p>
        </w:tc>
        <w:tc>
          <w:tcPr>
            <w:tcW w:w="993"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60</w:t>
            </w:r>
          </w:p>
        </w:tc>
        <w:tc>
          <w:tcPr>
            <w:tcW w:w="1276"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r w:rsidRPr="00E27765">
              <w:rPr>
                <w:rFonts w:eastAsia="MS MinNew Roman"/>
                <w:bCs/>
                <w:sz w:val="28"/>
                <w:szCs w:val="28"/>
              </w:rPr>
              <w:t>%</w:t>
            </w:r>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993"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992"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1134" w:type="dxa"/>
            <w:tcBorders>
              <w:bottom w:val="single" w:sz="4" w:space="0" w:color="auto"/>
            </w:tcBorders>
            <w:vAlign w:val="center"/>
          </w:tcPr>
          <w:p w:rsidR="004A7F84" w:rsidRPr="00C50592" w:rsidRDefault="004A7F84" w:rsidP="00DE0B3E">
            <w:pPr>
              <w:jc w:val="center"/>
              <w:rPr>
                <w:rFonts w:eastAsia="MS MinNew Roman"/>
                <w:bCs/>
                <w:sz w:val="28"/>
                <w:szCs w:val="28"/>
              </w:rPr>
            </w:pPr>
            <w:r>
              <w:rPr>
                <w:rFonts w:eastAsia="MS MinNew Roman"/>
                <w:bCs/>
                <w:sz w:val="28"/>
                <w:szCs w:val="28"/>
              </w:rPr>
              <w:t>-</w:t>
            </w:r>
          </w:p>
        </w:tc>
        <w:tc>
          <w:tcPr>
            <w:tcW w:w="1276" w:type="dxa"/>
            <w:tcBorders>
              <w:bottom w:val="single" w:sz="4" w:space="0" w:color="auto"/>
            </w:tcBorders>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40</w:t>
            </w:r>
          </w:p>
        </w:tc>
      </w:tr>
      <w:tr w:rsidR="004A7F84" w:rsidRPr="00C50592" w:rsidTr="00DE0B3E">
        <w:tc>
          <w:tcPr>
            <w:tcW w:w="13892" w:type="dxa"/>
            <w:gridSpan w:val="8"/>
            <w:shd w:val="clear" w:color="auto" w:fill="CCCCCC"/>
          </w:tcPr>
          <w:p w:rsidR="004A7F84" w:rsidRPr="00C50592" w:rsidRDefault="004A7F84" w:rsidP="00DE0B3E">
            <w:pPr>
              <w:jc w:val="center"/>
              <w:rPr>
                <w:rFonts w:eastAsia="MS MinNew Roman"/>
                <w:bCs/>
                <w:sz w:val="28"/>
                <w:szCs w:val="28"/>
              </w:rPr>
            </w:pPr>
            <w:r w:rsidRPr="00C50592">
              <w:rPr>
                <w:sz w:val="28"/>
                <w:szCs w:val="28"/>
              </w:rPr>
              <w:t>Иные показатели</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размер санитарно-защитной зоны, </w:t>
            </w:r>
            <w:proofErr w:type="gramStart"/>
            <w:r w:rsidRPr="00C50592">
              <w:rPr>
                <w:rFonts w:eastAsia="MS MinNew Roman"/>
                <w:bCs/>
                <w:sz w:val="28"/>
                <w:szCs w:val="28"/>
              </w:rPr>
              <w:t>м</w:t>
            </w:r>
            <w:proofErr w:type="gramEnd"/>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0</w:t>
            </w:r>
          </w:p>
        </w:tc>
        <w:tc>
          <w:tcPr>
            <w:tcW w:w="993"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300</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10</w:t>
            </w:r>
            <w:r w:rsidRPr="00C50592">
              <w:rPr>
                <w:rFonts w:eastAsia="MS MinNew Roman"/>
                <w:bCs/>
                <w:sz w:val="28"/>
                <w:szCs w:val="28"/>
              </w:rPr>
              <w:t>0</w:t>
            </w:r>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5</w:t>
            </w:r>
            <w:r w:rsidRPr="00C50592">
              <w:rPr>
                <w:rFonts w:eastAsia="MS MinNew Roman"/>
                <w:bCs/>
                <w:sz w:val="28"/>
                <w:szCs w:val="28"/>
              </w:rPr>
              <w:t>0</w:t>
            </w:r>
          </w:p>
        </w:tc>
        <w:tc>
          <w:tcPr>
            <w:tcW w:w="1276"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0</w:t>
            </w:r>
          </w:p>
        </w:tc>
      </w:tr>
      <w:tr w:rsidR="004A7F84" w:rsidRPr="00C50592" w:rsidTr="00DE0B3E">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Максимальная высота капитальных ограждений земельных участков, </w:t>
            </w:r>
            <w:proofErr w:type="gramStart"/>
            <w:r w:rsidRPr="00C50592">
              <w:rPr>
                <w:rFonts w:eastAsia="MS MinNew Roman"/>
                <w:bCs/>
                <w:sz w:val="28"/>
                <w:szCs w:val="28"/>
              </w:rPr>
              <w:t>м</w:t>
            </w:r>
            <w:proofErr w:type="gramEnd"/>
          </w:p>
        </w:tc>
        <w:tc>
          <w:tcPr>
            <w:tcW w:w="1134"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993"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992"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2</w:t>
            </w:r>
          </w:p>
        </w:tc>
        <w:tc>
          <w:tcPr>
            <w:tcW w:w="1134" w:type="dxa"/>
            <w:vAlign w:val="center"/>
          </w:tcPr>
          <w:p w:rsidR="004A7F84" w:rsidRPr="00C50592" w:rsidRDefault="004A7F84" w:rsidP="00DE0B3E">
            <w:pPr>
              <w:jc w:val="center"/>
              <w:rPr>
                <w:rFonts w:eastAsia="MS MinNew Roman"/>
                <w:bCs/>
                <w:sz w:val="28"/>
                <w:szCs w:val="28"/>
              </w:rPr>
            </w:pPr>
            <w:r w:rsidRPr="00C50592">
              <w:rPr>
                <w:rFonts w:eastAsia="MS MinNew Roman"/>
                <w:bCs/>
                <w:sz w:val="28"/>
                <w:szCs w:val="28"/>
              </w:rPr>
              <w:t>2</w:t>
            </w:r>
          </w:p>
        </w:tc>
        <w:tc>
          <w:tcPr>
            <w:tcW w:w="1276" w:type="dxa"/>
            <w:vAlign w:val="center"/>
          </w:tcPr>
          <w:p w:rsidR="004A7F84" w:rsidRPr="00C50592" w:rsidRDefault="004A7F84" w:rsidP="00DE0B3E">
            <w:pPr>
              <w:jc w:val="center"/>
              <w:rPr>
                <w:rFonts w:eastAsia="MS MinNew Roman"/>
                <w:bCs/>
                <w:sz w:val="28"/>
                <w:szCs w:val="28"/>
              </w:rPr>
            </w:pPr>
            <w:r>
              <w:rPr>
                <w:rFonts w:eastAsia="MS MinNew Roman"/>
                <w:bCs/>
                <w:sz w:val="28"/>
                <w:szCs w:val="28"/>
              </w:rPr>
              <w:t>1,5</w:t>
            </w:r>
          </w:p>
        </w:tc>
      </w:tr>
    </w:tbl>
    <w:p w:rsidR="004A7F84" w:rsidRPr="00C50592" w:rsidRDefault="004A7F84" w:rsidP="004A7F84">
      <w:pPr>
        <w:spacing w:line="360" w:lineRule="auto"/>
        <w:ind w:firstLine="700"/>
        <w:jc w:val="both"/>
        <w:rPr>
          <w:sz w:val="28"/>
          <w:szCs w:val="28"/>
        </w:rPr>
      </w:pPr>
    </w:p>
    <w:p w:rsidR="004A7F84" w:rsidRPr="00C50592" w:rsidRDefault="004A7F84" w:rsidP="004A7F84">
      <w:pPr>
        <w:spacing w:line="360" w:lineRule="auto"/>
        <w:ind w:firstLine="700"/>
        <w:jc w:val="both"/>
        <w:rPr>
          <w:sz w:val="28"/>
          <w:szCs w:val="28"/>
        </w:rPr>
      </w:pPr>
      <w:r w:rsidRPr="00C50592">
        <w:rPr>
          <w:sz w:val="28"/>
          <w:szCs w:val="28"/>
        </w:rPr>
        <w:t xml:space="preserve">Примечание: </w:t>
      </w:r>
    </w:p>
    <w:p w:rsidR="004A7F84" w:rsidRPr="00C50592" w:rsidRDefault="004A7F84" w:rsidP="004A7F84">
      <w:pPr>
        <w:pStyle w:val="af9"/>
        <w:spacing w:line="360" w:lineRule="auto"/>
        <w:ind w:left="0" w:firstLine="700"/>
        <w:jc w:val="both"/>
        <w:rPr>
          <w:sz w:val="28"/>
          <w:szCs w:val="28"/>
        </w:rPr>
      </w:pPr>
      <w:r w:rsidRPr="00C50592">
        <w:rPr>
          <w:sz w:val="28"/>
          <w:szCs w:val="28"/>
        </w:rPr>
        <w:t>Минимальная площадь земельного участка для зоны Сх</w:t>
      </w:r>
      <w:proofErr w:type="gramStart"/>
      <w:r w:rsidRPr="00C50592">
        <w:rPr>
          <w:sz w:val="28"/>
          <w:szCs w:val="28"/>
        </w:rPr>
        <w:t>1</w:t>
      </w:r>
      <w:proofErr w:type="gramEnd"/>
      <w:r w:rsidRPr="00C50592">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4A7F84" w:rsidRPr="00C50592" w:rsidRDefault="004A7F84" w:rsidP="004A7F84">
      <w:pPr>
        <w:ind w:firstLine="700"/>
        <w:jc w:val="both"/>
        <w:rPr>
          <w:sz w:val="28"/>
          <w:szCs w:val="28"/>
        </w:rPr>
      </w:pPr>
      <w:r w:rsidRPr="00C50592">
        <w:rPr>
          <w:b/>
          <w:sz w:val="28"/>
          <w:szCs w:val="28"/>
        </w:rPr>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4A7F84" w:rsidRPr="00C50592" w:rsidRDefault="004A7F84" w:rsidP="004A7F84">
      <w:pPr>
        <w:spacing w:line="360" w:lineRule="auto"/>
        <w:ind w:firstLine="700"/>
        <w:jc w:val="both"/>
      </w:pPr>
    </w:p>
    <w:tbl>
      <w:tblPr>
        <w:tblStyle w:val="afd"/>
        <w:tblW w:w="13892" w:type="dxa"/>
        <w:tblInd w:w="250" w:type="dxa"/>
        <w:tblLayout w:type="fixed"/>
        <w:tblLook w:val="04A0" w:firstRow="1" w:lastRow="0" w:firstColumn="1" w:lastColumn="0" w:noHBand="0" w:noVBand="1"/>
      </w:tblPr>
      <w:tblGrid>
        <w:gridCol w:w="851"/>
        <w:gridCol w:w="6520"/>
        <w:gridCol w:w="2126"/>
        <w:gridCol w:w="2410"/>
        <w:gridCol w:w="1985"/>
      </w:tblGrid>
      <w:tr w:rsidR="004A7F84" w:rsidRPr="00C50592" w:rsidTr="00DE0B3E">
        <w:tc>
          <w:tcPr>
            <w:tcW w:w="851" w:type="dxa"/>
          </w:tcPr>
          <w:p w:rsidR="004A7F84" w:rsidRPr="00C50592" w:rsidRDefault="004A7F84" w:rsidP="00DE0B3E">
            <w:pPr>
              <w:jc w:val="center"/>
              <w:rPr>
                <w:rFonts w:eastAsia="MS MinNew Roman"/>
                <w:b/>
                <w:bCs/>
                <w:sz w:val="28"/>
                <w:szCs w:val="28"/>
              </w:rPr>
            </w:pPr>
            <w:r w:rsidRPr="00C50592">
              <w:rPr>
                <w:b/>
                <w:sz w:val="28"/>
                <w:szCs w:val="28"/>
              </w:rPr>
              <w:t xml:space="preserve">№ </w:t>
            </w:r>
            <w:proofErr w:type="gramStart"/>
            <w:r w:rsidRPr="00C50592">
              <w:rPr>
                <w:b/>
                <w:sz w:val="28"/>
                <w:szCs w:val="28"/>
              </w:rPr>
              <w:t>п</w:t>
            </w:r>
            <w:proofErr w:type="gramEnd"/>
            <w:r w:rsidRPr="00C50592">
              <w:rPr>
                <w:b/>
                <w:sz w:val="28"/>
                <w:szCs w:val="28"/>
              </w:rPr>
              <w:t>/п</w:t>
            </w:r>
          </w:p>
        </w:tc>
        <w:tc>
          <w:tcPr>
            <w:tcW w:w="6520" w:type="dxa"/>
          </w:tcPr>
          <w:p w:rsidR="004A7F84" w:rsidRPr="00C50592" w:rsidRDefault="004A7F84" w:rsidP="00DE0B3E">
            <w:pPr>
              <w:jc w:val="center"/>
              <w:rPr>
                <w:rFonts w:eastAsia="MS MinNew Roman"/>
                <w:b/>
                <w:bCs/>
                <w:sz w:val="28"/>
                <w:szCs w:val="28"/>
              </w:rPr>
            </w:pPr>
            <w:r w:rsidRPr="00C50592">
              <w:rPr>
                <w:b/>
                <w:sz w:val="28"/>
                <w:szCs w:val="28"/>
              </w:rPr>
              <w:t>Наименование параметра</w:t>
            </w:r>
          </w:p>
        </w:tc>
        <w:tc>
          <w:tcPr>
            <w:tcW w:w="6521" w:type="dxa"/>
            <w:gridSpan w:val="3"/>
          </w:tcPr>
          <w:p w:rsidR="004A7F84" w:rsidRPr="00C50592" w:rsidRDefault="004A7F84" w:rsidP="00DE0B3E">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E0B3E">
        <w:trPr>
          <w:trHeight w:val="551"/>
        </w:trPr>
        <w:tc>
          <w:tcPr>
            <w:tcW w:w="851" w:type="dxa"/>
          </w:tcPr>
          <w:p w:rsidR="004A7F84" w:rsidRPr="00C50592" w:rsidRDefault="004A7F84" w:rsidP="00DE0B3E">
            <w:p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p>
        </w:tc>
        <w:tc>
          <w:tcPr>
            <w:tcW w:w="2126" w:type="dxa"/>
          </w:tcPr>
          <w:p w:rsidR="004A7F84" w:rsidRPr="00C50592" w:rsidRDefault="004A7F84" w:rsidP="00DE0B3E">
            <w:pPr>
              <w:jc w:val="center"/>
              <w:rPr>
                <w:rFonts w:eastAsia="MS MinNew Roman"/>
                <w:b/>
                <w:bCs/>
                <w:sz w:val="28"/>
                <w:szCs w:val="28"/>
              </w:rPr>
            </w:pPr>
            <w:r w:rsidRPr="00C50592">
              <w:rPr>
                <w:rFonts w:eastAsia="MS MinNew Roman"/>
                <w:b/>
                <w:bCs/>
                <w:sz w:val="28"/>
                <w:szCs w:val="28"/>
              </w:rPr>
              <w:t>Р</w:t>
            </w:r>
            <w:proofErr w:type="gramStart"/>
            <w:r w:rsidRPr="00C50592">
              <w:rPr>
                <w:rFonts w:eastAsia="MS MinNew Roman"/>
                <w:b/>
                <w:bCs/>
                <w:sz w:val="28"/>
                <w:szCs w:val="28"/>
              </w:rPr>
              <w:t>1</w:t>
            </w:r>
            <w:proofErr w:type="gramEnd"/>
          </w:p>
        </w:tc>
        <w:tc>
          <w:tcPr>
            <w:tcW w:w="2410" w:type="dxa"/>
          </w:tcPr>
          <w:p w:rsidR="004A7F84" w:rsidRPr="00C50592" w:rsidRDefault="004A7F84" w:rsidP="00DE0B3E">
            <w:pPr>
              <w:jc w:val="center"/>
              <w:rPr>
                <w:rFonts w:eastAsia="MS MinNew Roman"/>
                <w:b/>
                <w:bCs/>
                <w:sz w:val="28"/>
                <w:szCs w:val="28"/>
              </w:rPr>
            </w:pPr>
            <w:r w:rsidRPr="00C50592">
              <w:rPr>
                <w:rFonts w:eastAsia="MS MinNew Roman"/>
                <w:b/>
                <w:bCs/>
                <w:sz w:val="28"/>
                <w:szCs w:val="28"/>
              </w:rPr>
              <w:t>Р</w:t>
            </w:r>
            <w:proofErr w:type="gramStart"/>
            <w:r w:rsidRPr="00C50592">
              <w:rPr>
                <w:rFonts w:eastAsia="MS MinNew Roman"/>
                <w:b/>
                <w:bCs/>
                <w:sz w:val="28"/>
                <w:szCs w:val="28"/>
              </w:rPr>
              <w:t>2</w:t>
            </w:r>
            <w:proofErr w:type="gramEnd"/>
          </w:p>
        </w:tc>
        <w:tc>
          <w:tcPr>
            <w:tcW w:w="1985" w:type="dxa"/>
          </w:tcPr>
          <w:p w:rsidR="004A7F84" w:rsidRPr="00C50592" w:rsidRDefault="004A7F84" w:rsidP="00DE0B3E">
            <w:pPr>
              <w:jc w:val="center"/>
              <w:rPr>
                <w:rFonts w:eastAsia="MS MinNew Roman"/>
                <w:b/>
                <w:bCs/>
                <w:sz w:val="28"/>
                <w:szCs w:val="28"/>
              </w:rPr>
            </w:pPr>
            <w:r w:rsidRPr="00C50592">
              <w:rPr>
                <w:rFonts w:eastAsia="MS MinNew Roman"/>
                <w:b/>
                <w:bCs/>
                <w:sz w:val="28"/>
                <w:szCs w:val="28"/>
              </w:rPr>
              <w:t>Р3</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sz w:val="28"/>
                <w:szCs w:val="28"/>
              </w:rPr>
              <w:t xml:space="preserve">Минимальная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1000</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3000</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1000</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sz w:val="28"/>
                <w:szCs w:val="28"/>
              </w:rPr>
              <w:t xml:space="preserve">Максимальная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Предельная высота зданий, строений, сооружений, </w:t>
            </w:r>
            <w:proofErr w:type="gramStart"/>
            <w:r w:rsidRPr="00C50592">
              <w:rPr>
                <w:rFonts w:eastAsia="MS MinNew Roman"/>
                <w:bCs/>
                <w:sz w:val="28"/>
                <w:szCs w:val="28"/>
              </w:rPr>
              <w:t>м</w:t>
            </w:r>
            <w:proofErr w:type="gramEnd"/>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5</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22,5</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Минимальный отступ от границ земельных участков до зданий, строений, сооружений, </w:t>
            </w:r>
            <w:proofErr w:type="gramStart"/>
            <w:r w:rsidRPr="00C50592">
              <w:rPr>
                <w:rFonts w:eastAsia="MS MinNew Roman"/>
                <w:bCs/>
                <w:sz w:val="28"/>
                <w:szCs w:val="28"/>
              </w:rPr>
              <w:t>м</w:t>
            </w:r>
            <w:proofErr w:type="gramEnd"/>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5</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80</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Иные показатели</w:t>
            </w:r>
          </w:p>
        </w:tc>
      </w:tr>
      <w:tr w:rsidR="004A7F84" w:rsidRPr="00C50592" w:rsidTr="00DE0B3E">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Максимальная площадь объектов физкультуры и спорта открытого типа, </w:t>
            </w:r>
            <w:proofErr w:type="spellStart"/>
            <w:r w:rsidRPr="00C50592">
              <w:rPr>
                <w:rFonts w:eastAsia="MS MinNew Roman"/>
                <w:bCs/>
                <w:sz w:val="28"/>
                <w:szCs w:val="28"/>
              </w:rPr>
              <w:t>кв</w:t>
            </w:r>
            <w:proofErr w:type="gramStart"/>
            <w:r w:rsidRPr="00C50592">
              <w:rPr>
                <w:rFonts w:eastAsia="MS MinNew Roman"/>
                <w:bCs/>
                <w:sz w:val="28"/>
                <w:szCs w:val="28"/>
              </w:rPr>
              <w:t>.м</w:t>
            </w:r>
            <w:proofErr w:type="spellEnd"/>
            <w:proofErr w:type="gramEnd"/>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3000</w:t>
            </w:r>
          </w:p>
        </w:tc>
        <w:tc>
          <w:tcPr>
            <w:tcW w:w="2410"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10000</w:t>
            </w:r>
          </w:p>
        </w:tc>
      </w:tr>
    </w:tbl>
    <w:p w:rsidR="004A7F84" w:rsidRPr="00C50592" w:rsidRDefault="004A7F84" w:rsidP="004A7F84">
      <w:pPr>
        <w:spacing w:line="360" w:lineRule="auto"/>
        <w:ind w:firstLine="700"/>
        <w:jc w:val="both"/>
      </w:pPr>
    </w:p>
    <w:p w:rsidR="004A7F84" w:rsidRPr="00C50592" w:rsidRDefault="004A7F84" w:rsidP="004A7F84">
      <w:pPr>
        <w:ind w:firstLine="700"/>
        <w:jc w:val="both"/>
        <w:rPr>
          <w:b/>
          <w:sz w:val="28"/>
          <w:szCs w:val="28"/>
        </w:rPr>
      </w:pPr>
      <w:r w:rsidRPr="00C50592">
        <w:rPr>
          <w:b/>
          <w:sz w:val="28"/>
          <w:szCs w:val="28"/>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A7F84" w:rsidRPr="00C50592" w:rsidRDefault="004A7F84" w:rsidP="004A7F84">
      <w:pPr>
        <w:ind w:firstLine="700"/>
        <w:jc w:val="both"/>
        <w:rPr>
          <w:b/>
        </w:rPr>
      </w:pPr>
    </w:p>
    <w:tbl>
      <w:tblPr>
        <w:tblStyle w:val="afd"/>
        <w:tblW w:w="13892" w:type="dxa"/>
        <w:tblInd w:w="250" w:type="dxa"/>
        <w:tblLook w:val="04A0" w:firstRow="1" w:lastRow="0" w:firstColumn="1" w:lastColumn="0" w:noHBand="0" w:noVBand="1"/>
      </w:tblPr>
      <w:tblGrid>
        <w:gridCol w:w="851"/>
        <w:gridCol w:w="6520"/>
        <w:gridCol w:w="6521"/>
      </w:tblGrid>
      <w:tr w:rsidR="004A7F84" w:rsidRPr="00C50592" w:rsidTr="00DE0B3E">
        <w:tc>
          <w:tcPr>
            <w:tcW w:w="851" w:type="dxa"/>
          </w:tcPr>
          <w:p w:rsidR="004A7F84" w:rsidRPr="00C50592" w:rsidRDefault="004A7F84" w:rsidP="00DE0B3E">
            <w:pPr>
              <w:jc w:val="center"/>
              <w:rPr>
                <w:rFonts w:eastAsia="MS MinNew Roman"/>
                <w:b/>
                <w:bCs/>
                <w:sz w:val="28"/>
                <w:szCs w:val="28"/>
              </w:rPr>
            </w:pPr>
            <w:r w:rsidRPr="00C50592">
              <w:rPr>
                <w:b/>
                <w:sz w:val="28"/>
                <w:szCs w:val="28"/>
              </w:rPr>
              <w:t xml:space="preserve">№ </w:t>
            </w:r>
            <w:proofErr w:type="gramStart"/>
            <w:r w:rsidRPr="00C50592">
              <w:rPr>
                <w:b/>
                <w:sz w:val="28"/>
                <w:szCs w:val="28"/>
              </w:rPr>
              <w:t>п</w:t>
            </w:r>
            <w:proofErr w:type="gramEnd"/>
            <w:r w:rsidRPr="00C50592">
              <w:rPr>
                <w:b/>
                <w:sz w:val="28"/>
                <w:szCs w:val="28"/>
              </w:rPr>
              <w:t>/п</w:t>
            </w:r>
          </w:p>
        </w:tc>
        <w:tc>
          <w:tcPr>
            <w:tcW w:w="6520" w:type="dxa"/>
          </w:tcPr>
          <w:p w:rsidR="004A7F84" w:rsidRPr="00C50592" w:rsidRDefault="004A7F84" w:rsidP="00DE0B3E">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E0B3E">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4A7F84" w:rsidRPr="00C50592" w:rsidRDefault="004A7F84" w:rsidP="004A7F84">
      <w:pPr>
        <w:tabs>
          <w:tab w:val="left" w:pos="3201"/>
        </w:tabs>
        <w:spacing w:line="360" w:lineRule="auto"/>
        <w:ind w:firstLine="700"/>
        <w:jc w:val="both"/>
        <w:rPr>
          <w:rFonts w:eastAsia="MS MinNew Roman"/>
          <w:bCs/>
        </w:rPr>
      </w:pPr>
    </w:p>
    <w:tbl>
      <w:tblPr>
        <w:tblStyle w:val="afd"/>
        <w:tblW w:w="13892" w:type="dxa"/>
        <w:tblInd w:w="250" w:type="dxa"/>
        <w:tblLook w:val="04A0" w:firstRow="1" w:lastRow="0" w:firstColumn="1" w:lastColumn="0" w:noHBand="0" w:noVBand="1"/>
      </w:tblPr>
      <w:tblGrid>
        <w:gridCol w:w="851"/>
        <w:gridCol w:w="6520"/>
        <w:gridCol w:w="2552"/>
        <w:gridCol w:w="2126"/>
        <w:gridCol w:w="1843"/>
      </w:tblGrid>
      <w:tr w:rsidR="004A7F84" w:rsidRPr="00C50592" w:rsidTr="00DE0B3E">
        <w:tc>
          <w:tcPr>
            <w:tcW w:w="851" w:type="dxa"/>
          </w:tcPr>
          <w:p w:rsidR="004A7F84" w:rsidRPr="00C50592" w:rsidRDefault="004A7F84" w:rsidP="00DE0B3E">
            <w:pPr>
              <w:spacing w:line="360" w:lineRule="auto"/>
              <w:jc w:val="both"/>
              <w:rPr>
                <w:rFonts w:eastAsia="MS MinNew Roman"/>
                <w:bCs/>
                <w:sz w:val="28"/>
                <w:szCs w:val="28"/>
              </w:rPr>
            </w:pPr>
          </w:p>
        </w:tc>
        <w:tc>
          <w:tcPr>
            <w:tcW w:w="6520" w:type="dxa"/>
          </w:tcPr>
          <w:p w:rsidR="004A7F84" w:rsidRPr="00C50592" w:rsidRDefault="004A7F84" w:rsidP="00DE0B3E">
            <w:pPr>
              <w:spacing w:line="360" w:lineRule="auto"/>
              <w:jc w:val="both"/>
              <w:rPr>
                <w:rFonts w:eastAsia="MS MinNew Roman"/>
                <w:bCs/>
                <w:sz w:val="28"/>
                <w:szCs w:val="28"/>
              </w:rPr>
            </w:pPr>
          </w:p>
        </w:tc>
        <w:tc>
          <w:tcPr>
            <w:tcW w:w="2552" w:type="dxa"/>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Сп</w:t>
            </w:r>
            <w:proofErr w:type="gramStart"/>
            <w:r w:rsidRPr="00C50592">
              <w:rPr>
                <w:rFonts w:eastAsia="MS MinNew Roman"/>
                <w:b/>
                <w:bCs/>
                <w:sz w:val="28"/>
                <w:szCs w:val="28"/>
              </w:rPr>
              <w:t>1</w:t>
            </w:r>
            <w:proofErr w:type="gramEnd"/>
          </w:p>
        </w:tc>
        <w:tc>
          <w:tcPr>
            <w:tcW w:w="2126" w:type="dxa"/>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Сп3</w:t>
            </w:r>
          </w:p>
        </w:tc>
        <w:tc>
          <w:tcPr>
            <w:tcW w:w="1843" w:type="dxa"/>
          </w:tcPr>
          <w:p w:rsidR="004A7F84" w:rsidRPr="00C50592" w:rsidRDefault="004A7F84" w:rsidP="00DE0B3E">
            <w:pPr>
              <w:spacing w:line="360" w:lineRule="auto"/>
              <w:jc w:val="center"/>
              <w:rPr>
                <w:rFonts w:eastAsia="MS MinNew Roman"/>
                <w:b/>
                <w:bCs/>
                <w:sz w:val="28"/>
                <w:szCs w:val="28"/>
              </w:rPr>
            </w:pPr>
            <w:r w:rsidRPr="00C50592">
              <w:rPr>
                <w:rFonts w:eastAsia="MS MinNew Roman"/>
                <w:b/>
                <w:bCs/>
                <w:sz w:val="28"/>
                <w:szCs w:val="28"/>
              </w:rPr>
              <w:t>Сп</w:t>
            </w:r>
            <w:proofErr w:type="gramStart"/>
            <w:r w:rsidRPr="00C50592">
              <w:rPr>
                <w:rFonts w:eastAsia="MS MinNew Roman"/>
                <w:b/>
                <w:bCs/>
                <w:sz w:val="28"/>
                <w:szCs w:val="28"/>
              </w:rPr>
              <w:t>4</w:t>
            </w:r>
            <w:proofErr w:type="gramEnd"/>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E0B3E">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sz w:val="28"/>
                <w:szCs w:val="28"/>
              </w:rPr>
              <w:t xml:space="preserve">Минимальная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2552"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400</w:t>
            </w:r>
          </w:p>
        </w:tc>
        <w:tc>
          <w:tcPr>
            <w:tcW w:w="1843" w:type="dxa"/>
          </w:tcPr>
          <w:p w:rsidR="004A7F84" w:rsidRPr="00C50592" w:rsidRDefault="004A7F84" w:rsidP="00DE0B3E">
            <w:pPr>
              <w:jc w:val="center"/>
              <w:rPr>
                <w:rFonts w:eastAsia="MS MinNew Roman"/>
                <w:bCs/>
                <w:sz w:val="28"/>
                <w:szCs w:val="28"/>
              </w:rPr>
            </w:pPr>
            <w:r w:rsidRPr="00C50592">
              <w:rPr>
                <w:rFonts w:eastAsia="MS MinNew Roman"/>
                <w:bCs/>
                <w:sz w:val="28"/>
                <w:szCs w:val="28"/>
              </w:rPr>
              <w:t>400</w:t>
            </w:r>
          </w:p>
        </w:tc>
      </w:tr>
      <w:tr w:rsidR="004A7F84" w:rsidRPr="00C50592" w:rsidTr="00DE0B3E">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sz w:val="28"/>
                <w:szCs w:val="28"/>
              </w:rPr>
              <w:t xml:space="preserve">Максимальная площадь земельного участка, </w:t>
            </w:r>
            <w:proofErr w:type="spellStart"/>
            <w:r w:rsidRPr="00C50592">
              <w:rPr>
                <w:sz w:val="28"/>
                <w:szCs w:val="28"/>
              </w:rPr>
              <w:t>кв</w:t>
            </w:r>
            <w:proofErr w:type="gramStart"/>
            <w:r w:rsidRPr="00C50592">
              <w:rPr>
                <w:sz w:val="28"/>
                <w:szCs w:val="28"/>
              </w:rPr>
              <w:t>.м</w:t>
            </w:r>
            <w:proofErr w:type="spellEnd"/>
            <w:proofErr w:type="gramEnd"/>
          </w:p>
        </w:tc>
        <w:tc>
          <w:tcPr>
            <w:tcW w:w="2552" w:type="dxa"/>
          </w:tcPr>
          <w:p w:rsidR="004A7F84" w:rsidRPr="00C50592" w:rsidRDefault="004A7F84" w:rsidP="00DE0B3E">
            <w:pPr>
              <w:jc w:val="center"/>
              <w:rPr>
                <w:rFonts w:eastAsia="MS MinNew Roman"/>
                <w:bCs/>
                <w:sz w:val="28"/>
                <w:szCs w:val="28"/>
              </w:rPr>
            </w:pPr>
            <w:r w:rsidRPr="00C50592">
              <w:rPr>
                <w:rFonts w:eastAsia="MS MinNew Roman"/>
                <w:bCs/>
                <w:sz w:val="28"/>
                <w:szCs w:val="28"/>
              </w:rPr>
              <w:t>400000</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6520" w:type="dxa"/>
            <w:shd w:val="clear" w:color="auto" w:fill="D9D9D9" w:themeFill="background1" w:themeFillShade="D9"/>
          </w:tcPr>
          <w:p w:rsidR="004A7F84" w:rsidRPr="00C50592" w:rsidRDefault="004A7F84" w:rsidP="00DE0B3E">
            <w:pPr>
              <w:jc w:val="both"/>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c>
          <w:tcPr>
            <w:tcW w:w="2552" w:type="dxa"/>
          </w:tcPr>
          <w:p w:rsidR="004A7F84" w:rsidRPr="00C50592" w:rsidRDefault="004A7F84" w:rsidP="00DE0B3E">
            <w:pPr>
              <w:jc w:val="center"/>
              <w:rPr>
                <w:rFonts w:eastAsia="MS MinNew Roman"/>
                <w:bCs/>
                <w:sz w:val="28"/>
                <w:szCs w:val="28"/>
              </w:rPr>
            </w:pPr>
          </w:p>
        </w:tc>
        <w:tc>
          <w:tcPr>
            <w:tcW w:w="2126" w:type="dxa"/>
          </w:tcPr>
          <w:p w:rsidR="004A7F84" w:rsidRPr="00C50592" w:rsidRDefault="004A7F84" w:rsidP="00DE0B3E">
            <w:pPr>
              <w:jc w:val="center"/>
              <w:rPr>
                <w:rFonts w:eastAsia="MS MinNew Roman"/>
                <w:bCs/>
                <w:sz w:val="28"/>
                <w:szCs w:val="28"/>
              </w:rPr>
            </w:pPr>
          </w:p>
        </w:tc>
        <w:tc>
          <w:tcPr>
            <w:tcW w:w="1843" w:type="dxa"/>
          </w:tcPr>
          <w:p w:rsidR="004A7F84" w:rsidRPr="00C50592" w:rsidRDefault="004A7F84" w:rsidP="00DE0B3E">
            <w:pPr>
              <w:jc w:val="center"/>
              <w:rPr>
                <w:rFonts w:eastAsia="MS MinNew Roman"/>
                <w:bCs/>
                <w:sz w:val="28"/>
                <w:szCs w:val="28"/>
              </w:rPr>
            </w:pPr>
          </w:p>
        </w:tc>
      </w:tr>
      <w:tr w:rsidR="004A7F84" w:rsidRPr="00C50592" w:rsidTr="00DE0B3E">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Предельная высота зданий, строений, сооружений, </w:t>
            </w:r>
            <w:proofErr w:type="gramStart"/>
            <w:r w:rsidRPr="00C50592">
              <w:rPr>
                <w:rFonts w:eastAsia="MS MinNew Roman"/>
                <w:bCs/>
                <w:sz w:val="28"/>
                <w:szCs w:val="28"/>
              </w:rPr>
              <w:t>м</w:t>
            </w:r>
            <w:proofErr w:type="gramEnd"/>
          </w:p>
        </w:tc>
        <w:tc>
          <w:tcPr>
            <w:tcW w:w="2552"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10</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5</w:t>
            </w:r>
          </w:p>
        </w:tc>
        <w:tc>
          <w:tcPr>
            <w:tcW w:w="1843" w:type="dxa"/>
          </w:tcPr>
          <w:p w:rsidR="004A7F84" w:rsidRPr="00C50592" w:rsidRDefault="004A7F84" w:rsidP="00DE0B3E">
            <w:pPr>
              <w:jc w:val="center"/>
              <w:rPr>
                <w:rFonts w:eastAsia="MS MinNew Roman"/>
                <w:bCs/>
                <w:sz w:val="28"/>
                <w:szCs w:val="28"/>
              </w:rPr>
            </w:pPr>
            <w:r w:rsidRPr="00C50592">
              <w:rPr>
                <w:rFonts w:eastAsia="MS MinNew Roman"/>
                <w:bCs/>
                <w:sz w:val="28"/>
                <w:szCs w:val="28"/>
              </w:rPr>
              <w:t>22,5</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E0B3E">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Минимальный отступ от границ земельных участков до зданий, строений, сооружений </w:t>
            </w:r>
            <w:proofErr w:type="gramStart"/>
            <w:r w:rsidRPr="00C50592">
              <w:rPr>
                <w:rFonts w:eastAsia="MS MinNew Roman"/>
                <w:bCs/>
                <w:sz w:val="28"/>
                <w:szCs w:val="28"/>
              </w:rPr>
              <w:t>м</w:t>
            </w:r>
            <w:proofErr w:type="gramEnd"/>
          </w:p>
        </w:tc>
        <w:tc>
          <w:tcPr>
            <w:tcW w:w="2552" w:type="dxa"/>
          </w:tcPr>
          <w:p w:rsidR="004A7F84" w:rsidRPr="00C50592" w:rsidRDefault="004A7F84" w:rsidP="00DE0B3E">
            <w:pPr>
              <w:jc w:val="center"/>
              <w:rPr>
                <w:rFonts w:eastAsia="MS MinNew Roman"/>
                <w:bCs/>
                <w:sz w:val="28"/>
                <w:szCs w:val="28"/>
              </w:rPr>
            </w:pPr>
            <w:r w:rsidRPr="00C50592">
              <w:rPr>
                <w:rFonts w:eastAsia="MS MinNew Roman"/>
                <w:bCs/>
                <w:sz w:val="28"/>
                <w:szCs w:val="28"/>
              </w:rPr>
              <w:t>3</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c>
          <w:tcPr>
            <w:tcW w:w="1843" w:type="dxa"/>
          </w:tcPr>
          <w:p w:rsidR="004A7F84" w:rsidRPr="00C50592" w:rsidRDefault="004A7F84" w:rsidP="00DE0B3E">
            <w:pPr>
              <w:jc w:val="center"/>
              <w:rPr>
                <w:rFonts w:eastAsia="MS MinNew Roman"/>
                <w:bCs/>
                <w:sz w:val="28"/>
                <w:szCs w:val="28"/>
              </w:rPr>
            </w:pPr>
            <w:r w:rsidRPr="00C50592">
              <w:rPr>
                <w:rFonts w:eastAsia="MS MinNew Roman"/>
                <w:bCs/>
                <w:sz w:val="28"/>
                <w:szCs w:val="28"/>
              </w:rPr>
              <w:t>1</w:t>
            </w:r>
          </w:p>
        </w:tc>
      </w:tr>
      <w:tr w:rsidR="004A7F84" w:rsidRPr="00C50592" w:rsidTr="00DE0B3E">
        <w:tc>
          <w:tcPr>
            <w:tcW w:w="851" w:type="dxa"/>
          </w:tcPr>
          <w:p w:rsidR="004A7F84" w:rsidRPr="00C50592" w:rsidRDefault="004A7F84" w:rsidP="00DE0B3E">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E0B3E">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E0B3E">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E0B3E">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552" w:type="dxa"/>
          </w:tcPr>
          <w:p w:rsidR="004A7F84" w:rsidRPr="00C50592" w:rsidRDefault="004A7F84" w:rsidP="00DE0B3E">
            <w:pPr>
              <w:jc w:val="center"/>
              <w:rPr>
                <w:rFonts w:eastAsia="MS MinNew Roman"/>
                <w:bCs/>
                <w:sz w:val="28"/>
                <w:szCs w:val="28"/>
              </w:rPr>
            </w:pPr>
            <w:r>
              <w:rPr>
                <w:rFonts w:eastAsia="MS MinNew Roman"/>
                <w:bCs/>
                <w:sz w:val="28"/>
                <w:szCs w:val="28"/>
              </w:rPr>
              <w:t>50</w:t>
            </w:r>
          </w:p>
        </w:tc>
        <w:tc>
          <w:tcPr>
            <w:tcW w:w="2126"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E0B3E">
            <w:pPr>
              <w:jc w:val="center"/>
              <w:rPr>
                <w:rFonts w:eastAsia="MS MinNew Roman"/>
                <w:bCs/>
                <w:sz w:val="28"/>
                <w:szCs w:val="28"/>
              </w:rPr>
            </w:pPr>
            <w:r w:rsidRPr="00C50592">
              <w:rPr>
                <w:rFonts w:eastAsia="MS MinNew Roman"/>
                <w:bCs/>
                <w:sz w:val="28"/>
                <w:szCs w:val="28"/>
              </w:rPr>
              <w:t>-</w:t>
            </w:r>
          </w:p>
        </w:tc>
      </w:tr>
    </w:tbl>
    <w:p w:rsidR="00005320" w:rsidRDefault="00005320" w:rsidP="00005320">
      <w:pPr>
        <w:sectPr w:rsidR="00005320" w:rsidSect="00005320">
          <w:type w:val="continuous"/>
          <w:pgSz w:w="16838" w:h="11906" w:orient="landscape"/>
          <w:pgMar w:top="851" w:right="1134" w:bottom="1843" w:left="1134" w:header="709" w:footer="709" w:gutter="0"/>
          <w:cols w:space="708"/>
          <w:titlePg/>
          <w:docGrid w:linePitch="360"/>
        </w:sectPr>
      </w:pPr>
    </w:p>
    <w:p w:rsidR="00C5539D" w:rsidRPr="00C011C0" w:rsidRDefault="00C5539D" w:rsidP="00C5539D">
      <w:pPr>
        <w:ind w:firstLine="567"/>
        <w:jc w:val="both"/>
        <w:rPr>
          <w:b/>
          <w:sz w:val="28"/>
          <w:szCs w:val="28"/>
        </w:rPr>
      </w:pPr>
      <w:r w:rsidRPr="00C011C0">
        <w:rPr>
          <w:b/>
          <w:sz w:val="28"/>
          <w:szCs w:val="28"/>
        </w:rPr>
        <w:lastRenderedPageBreak/>
        <w:t>Статья 55.</w:t>
      </w:r>
      <w:r w:rsidR="00005320">
        <w:rPr>
          <w:b/>
          <w:sz w:val="28"/>
          <w:szCs w:val="28"/>
        </w:rPr>
        <w:t xml:space="preserve">– </w:t>
      </w:r>
      <w:r w:rsidR="00005320" w:rsidRPr="00005320">
        <w:rPr>
          <w:sz w:val="28"/>
          <w:szCs w:val="28"/>
        </w:rPr>
        <w:t>утратила силу</w:t>
      </w:r>
    </w:p>
    <w:p w:rsidR="00C5539D" w:rsidRPr="00C011C0" w:rsidRDefault="00C5539D" w:rsidP="00C5539D">
      <w:pPr>
        <w:ind w:firstLine="567"/>
        <w:rPr>
          <w:sz w:val="28"/>
          <w:szCs w:val="28"/>
        </w:rPr>
      </w:pPr>
    </w:p>
    <w:p w:rsidR="00C5539D" w:rsidRPr="00C011C0" w:rsidRDefault="00C5539D" w:rsidP="00C5539D">
      <w:pPr>
        <w:jc w:val="both"/>
        <w:rPr>
          <w:b/>
          <w:sz w:val="28"/>
          <w:szCs w:val="28"/>
        </w:rPr>
      </w:pPr>
    </w:p>
    <w:p w:rsidR="00C5539D" w:rsidRPr="00C011C0" w:rsidRDefault="00C5539D" w:rsidP="00C5539D">
      <w:pPr>
        <w:rPr>
          <w:sz w:val="28"/>
          <w:szCs w:val="28"/>
        </w:rPr>
      </w:pPr>
    </w:p>
    <w:p w:rsidR="00C5539D" w:rsidRPr="00C011C0" w:rsidRDefault="00C5539D" w:rsidP="00C5539D">
      <w:pPr>
        <w:ind w:firstLine="680"/>
        <w:jc w:val="both"/>
        <w:rPr>
          <w:b/>
          <w:sz w:val="28"/>
          <w:szCs w:val="28"/>
        </w:rPr>
      </w:pPr>
      <w:bookmarkStart w:id="230" w:name="_Toc259101860"/>
      <w:bookmarkStart w:id="231" w:name="_Toc234175918"/>
      <w:bookmarkStart w:id="232" w:name="_Toc234176086"/>
      <w:bookmarkStart w:id="233" w:name="_Toc234209086"/>
      <w:r w:rsidRPr="00C011C0">
        <w:rPr>
          <w:b/>
          <w:sz w:val="28"/>
          <w:szCs w:val="28"/>
        </w:rPr>
        <w:t>Статья 56. Определение этажности объектов капитального строительства</w:t>
      </w:r>
      <w:bookmarkEnd w:id="230"/>
      <w:bookmarkEnd w:id="231"/>
      <w:bookmarkEnd w:id="232"/>
      <w:bookmarkEnd w:id="233"/>
    </w:p>
    <w:p w:rsidR="00C5539D" w:rsidRPr="00C011C0" w:rsidRDefault="00C5539D" w:rsidP="00C5539D">
      <w:pPr>
        <w:autoSpaceDE w:val="0"/>
        <w:autoSpaceDN w:val="0"/>
        <w:adjustRightInd w:val="0"/>
        <w:spacing w:before="200" w:line="360" w:lineRule="auto"/>
        <w:ind w:firstLine="680"/>
        <w:jc w:val="both"/>
        <w:rPr>
          <w:sz w:val="28"/>
          <w:szCs w:val="28"/>
          <w:u w:color="FFFFFF"/>
        </w:rPr>
      </w:pPr>
      <w:r w:rsidRPr="00C011C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1) этаж надземный – этаж с отметкой пола помещений не ниже </w:t>
      </w:r>
      <w:r w:rsidRPr="00C011C0">
        <w:rPr>
          <w:sz w:val="28"/>
          <w:szCs w:val="28"/>
          <w:u w:color="FFFFFF"/>
        </w:rPr>
        <w:br/>
        <w:t>планировочной отметки земли;</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2) этаж подземный – этаж с отметкой пола помещений ниже    </w:t>
      </w:r>
      <w:r w:rsidRPr="00C011C0">
        <w:rPr>
          <w:sz w:val="28"/>
          <w:szCs w:val="28"/>
          <w:u w:color="FFFFFF"/>
        </w:rPr>
        <w:br/>
        <w:t xml:space="preserve">планировочной отметки земли на всю высоту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3) этаж первый – нижний надземный этаж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4) этаж цокольный – этаж с отметкой пола помещений ниже    </w:t>
      </w:r>
      <w:r w:rsidRPr="00C011C0">
        <w:rPr>
          <w:sz w:val="28"/>
          <w:szCs w:val="28"/>
          <w:u w:color="FFFFFF"/>
        </w:rPr>
        <w:br/>
        <w:t xml:space="preserve">планировочной отметки земли на высоту не более половины высоты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5) этаж подвальный – этаж с отметкой пола помещений ниже    </w:t>
      </w:r>
      <w:r w:rsidRPr="00C011C0">
        <w:rPr>
          <w:sz w:val="28"/>
          <w:szCs w:val="28"/>
          <w:u w:color="FFFFFF"/>
        </w:rPr>
        <w:br/>
        <w:t>планировочной отметки земли более чем наполовину высоты помещений или первый подземный этаж;</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C011C0">
        <w:rPr>
          <w:sz w:val="28"/>
          <w:szCs w:val="28"/>
          <w:u w:color="FFFFFF"/>
        </w:rPr>
        <w:t>ломаной</w:t>
      </w:r>
      <w:proofErr w:type="gramEnd"/>
      <w:r w:rsidRPr="00C011C0">
        <w:rPr>
          <w:sz w:val="28"/>
          <w:szCs w:val="28"/>
          <w:u w:color="FFFFFF"/>
        </w:rPr>
        <w:t xml:space="preserve"> или криволинейной крыши;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w:t>
      </w:r>
      <w:r w:rsidRPr="00C011C0">
        <w:rPr>
          <w:sz w:val="28"/>
          <w:szCs w:val="28"/>
          <w:u w:color="FFFFFF"/>
        </w:rPr>
        <w:lastRenderedPageBreak/>
        <w:t>м и менее, используемое только для прокладки коммуникаций, этажом не является;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8) планировочная отметка земли – уровень земли на границе земли и </w:t>
      </w:r>
      <w:proofErr w:type="spellStart"/>
      <w:r w:rsidRPr="00C011C0">
        <w:rPr>
          <w:sz w:val="28"/>
          <w:szCs w:val="28"/>
          <w:u w:color="FFFFFF"/>
        </w:rPr>
        <w:t>отмостки</w:t>
      </w:r>
      <w:proofErr w:type="spellEnd"/>
      <w:r w:rsidRPr="00C011C0">
        <w:rPr>
          <w:sz w:val="28"/>
          <w:szCs w:val="28"/>
          <w:u w:color="FFFFFF"/>
        </w:rPr>
        <w:t xml:space="preserve">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C5539D" w:rsidRPr="00C011C0" w:rsidRDefault="00C5539D" w:rsidP="00C5539D">
      <w:pPr>
        <w:pStyle w:val="1"/>
        <w:tabs>
          <w:tab w:val="num" w:pos="2340"/>
        </w:tabs>
        <w:spacing w:before="200" w:after="200"/>
        <w:ind w:firstLine="720"/>
        <w:jc w:val="both"/>
        <w:rPr>
          <w:rFonts w:ascii="Times New Roman" w:hAnsi="Times New Roman" w:cs="Times New Roman"/>
          <w:sz w:val="28"/>
          <w:szCs w:val="28"/>
        </w:rPr>
      </w:pPr>
      <w:r w:rsidRPr="00C011C0">
        <w:rPr>
          <w:rFonts w:ascii="Times New Roman" w:hAnsi="Times New Roman" w:cs="Times New Roman"/>
          <w:sz w:val="28"/>
          <w:szCs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C5539D" w:rsidRPr="00C011C0" w:rsidRDefault="00C5539D" w:rsidP="00C5539D">
      <w:pPr>
        <w:spacing w:line="360" w:lineRule="auto"/>
        <w:ind w:firstLine="709"/>
        <w:jc w:val="both"/>
        <w:rPr>
          <w:sz w:val="28"/>
          <w:szCs w:val="28"/>
        </w:rPr>
      </w:pPr>
      <w:r w:rsidRPr="00C011C0">
        <w:rPr>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5539D" w:rsidRPr="00C011C0" w:rsidRDefault="00C5539D" w:rsidP="00C5539D">
      <w:pPr>
        <w:spacing w:line="360" w:lineRule="auto"/>
        <w:ind w:firstLine="709"/>
        <w:jc w:val="both"/>
        <w:rPr>
          <w:sz w:val="28"/>
          <w:szCs w:val="28"/>
        </w:rPr>
      </w:pPr>
      <w:r w:rsidRPr="00C011C0">
        <w:rPr>
          <w:sz w:val="28"/>
          <w:szCs w:val="28"/>
        </w:rPr>
        <w:t xml:space="preserve">2. В санитарно-защитной зоне не допускается размещать: </w:t>
      </w:r>
    </w:p>
    <w:p w:rsidR="00C5539D" w:rsidRPr="00C011C0" w:rsidRDefault="00C5539D" w:rsidP="00C5539D">
      <w:pPr>
        <w:spacing w:line="360" w:lineRule="auto"/>
        <w:ind w:firstLine="709"/>
        <w:jc w:val="both"/>
        <w:rPr>
          <w:sz w:val="28"/>
          <w:szCs w:val="28"/>
        </w:rPr>
      </w:pPr>
      <w:r w:rsidRPr="00C011C0">
        <w:rPr>
          <w:sz w:val="28"/>
          <w:szCs w:val="28"/>
        </w:rPr>
        <w:t xml:space="preserve">1) жилую застройку, включая отдельные жилые дома, </w:t>
      </w:r>
    </w:p>
    <w:p w:rsidR="00C5539D" w:rsidRPr="00C011C0" w:rsidRDefault="00C5539D" w:rsidP="00C5539D">
      <w:pPr>
        <w:spacing w:line="360" w:lineRule="auto"/>
        <w:ind w:firstLine="709"/>
        <w:jc w:val="both"/>
        <w:rPr>
          <w:sz w:val="28"/>
          <w:szCs w:val="28"/>
        </w:rPr>
      </w:pPr>
      <w:r w:rsidRPr="00C011C0">
        <w:rPr>
          <w:sz w:val="28"/>
          <w:szCs w:val="28"/>
        </w:rPr>
        <w:t xml:space="preserve">2) ландшафтно-рекреационные зоны, зоны отдыха, территории курортов, санаториев и домов отдыха, </w:t>
      </w:r>
    </w:p>
    <w:p w:rsidR="00C5539D" w:rsidRPr="00C011C0" w:rsidRDefault="00C5539D" w:rsidP="00C5539D">
      <w:pPr>
        <w:spacing w:line="360" w:lineRule="auto"/>
        <w:ind w:firstLine="709"/>
        <w:jc w:val="both"/>
        <w:rPr>
          <w:sz w:val="28"/>
          <w:szCs w:val="28"/>
        </w:rPr>
      </w:pPr>
      <w:r w:rsidRPr="00C011C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C5539D" w:rsidRPr="00C011C0" w:rsidRDefault="00C5539D" w:rsidP="00C5539D">
      <w:pPr>
        <w:spacing w:line="360" w:lineRule="auto"/>
        <w:ind w:firstLine="709"/>
        <w:jc w:val="both"/>
        <w:rPr>
          <w:sz w:val="28"/>
          <w:szCs w:val="28"/>
        </w:rPr>
      </w:pPr>
      <w:r w:rsidRPr="00C011C0">
        <w:rPr>
          <w:sz w:val="28"/>
          <w:szCs w:val="28"/>
        </w:rPr>
        <w:t xml:space="preserve">4) другие территории с нормируемыми показателями качества среды обитания; </w:t>
      </w:r>
    </w:p>
    <w:p w:rsidR="00C5539D" w:rsidRPr="00C011C0" w:rsidRDefault="00C5539D" w:rsidP="00C5539D">
      <w:pPr>
        <w:spacing w:line="360" w:lineRule="auto"/>
        <w:ind w:firstLine="709"/>
        <w:jc w:val="both"/>
        <w:rPr>
          <w:sz w:val="28"/>
          <w:szCs w:val="28"/>
        </w:rPr>
      </w:pPr>
      <w:r w:rsidRPr="00C011C0">
        <w:rPr>
          <w:sz w:val="28"/>
          <w:szCs w:val="28"/>
        </w:rPr>
        <w:t xml:space="preserve">5) спортивные сооружения, </w:t>
      </w:r>
    </w:p>
    <w:p w:rsidR="00C5539D" w:rsidRPr="00C011C0" w:rsidRDefault="00C5539D" w:rsidP="00C5539D">
      <w:pPr>
        <w:spacing w:line="360" w:lineRule="auto"/>
        <w:ind w:firstLine="709"/>
        <w:jc w:val="both"/>
        <w:rPr>
          <w:sz w:val="28"/>
          <w:szCs w:val="28"/>
        </w:rPr>
      </w:pPr>
      <w:r w:rsidRPr="00C011C0">
        <w:rPr>
          <w:sz w:val="28"/>
          <w:szCs w:val="28"/>
        </w:rPr>
        <w:t xml:space="preserve">6) детские площадки,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7) образовательные и детские учреждения, </w:t>
      </w:r>
    </w:p>
    <w:p w:rsidR="00C5539D" w:rsidRPr="00C011C0" w:rsidRDefault="00C5539D" w:rsidP="00C5539D">
      <w:pPr>
        <w:spacing w:line="360" w:lineRule="auto"/>
        <w:ind w:firstLine="709"/>
        <w:jc w:val="both"/>
        <w:rPr>
          <w:sz w:val="28"/>
          <w:szCs w:val="28"/>
        </w:rPr>
      </w:pPr>
      <w:r w:rsidRPr="00C011C0">
        <w:rPr>
          <w:sz w:val="28"/>
          <w:szCs w:val="28"/>
        </w:rPr>
        <w:t>8) лечебно-профилактические и оздоровительные учреждения общего пользования.</w:t>
      </w:r>
    </w:p>
    <w:p w:rsidR="00C5539D" w:rsidRPr="00C011C0" w:rsidRDefault="00C5539D" w:rsidP="00C5539D">
      <w:pPr>
        <w:spacing w:line="360" w:lineRule="auto"/>
        <w:ind w:firstLine="709"/>
        <w:jc w:val="both"/>
        <w:rPr>
          <w:sz w:val="28"/>
          <w:szCs w:val="28"/>
        </w:rPr>
      </w:pPr>
      <w:r w:rsidRPr="00C011C0">
        <w:rPr>
          <w:sz w:val="28"/>
          <w:szCs w:val="28"/>
        </w:rPr>
        <w:t xml:space="preserve">3. </w:t>
      </w:r>
      <w:proofErr w:type="gramStart"/>
      <w:r w:rsidRPr="00C011C0">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5539D" w:rsidRPr="00C011C0" w:rsidRDefault="00C5539D" w:rsidP="00C5539D">
      <w:pPr>
        <w:spacing w:line="360" w:lineRule="auto"/>
        <w:ind w:firstLine="709"/>
        <w:jc w:val="both"/>
        <w:rPr>
          <w:sz w:val="28"/>
          <w:szCs w:val="28"/>
        </w:rPr>
      </w:pPr>
      <w:r w:rsidRPr="00C011C0">
        <w:rPr>
          <w:sz w:val="28"/>
          <w:szCs w:val="28"/>
        </w:rPr>
        <w:t>4. Допускается размещать в границах санитарно-защитной зоны промышленного объекта или производства:</w:t>
      </w:r>
    </w:p>
    <w:p w:rsidR="00C5539D" w:rsidRPr="00C011C0" w:rsidRDefault="00C5539D" w:rsidP="00C5539D">
      <w:pPr>
        <w:spacing w:line="360" w:lineRule="auto"/>
        <w:ind w:firstLine="709"/>
        <w:jc w:val="both"/>
        <w:rPr>
          <w:sz w:val="28"/>
          <w:szCs w:val="28"/>
        </w:rPr>
      </w:pPr>
      <w:r w:rsidRPr="00C011C0">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spacing w:line="360" w:lineRule="auto"/>
        <w:ind w:firstLine="709"/>
        <w:jc w:val="both"/>
        <w:rPr>
          <w:sz w:val="28"/>
          <w:szCs w:val="28"/>
        </w:rPr>
      </w:pPr>
      <w:r w:rsidRPr="00C011C0">
        <w:rPr>
          <w:sz w:val="28"/>
          <w:szCs w:val="28"/>
        </w:rPr>
        <w:t xml:space="preserve">2) здания управления, </w:t>
      </w:r>
    </w:p>
    <w:p w:rsidR="00C5539D" w:rsidRPr="00C011C0" w:rsidRDefault="00C5539D" w:rsidP="00C5539D">
      <w:pPr>
        <w:spacing w:line="360" w:lineRule="auto"/>
        <w:ind w:firstLine="709"/>
        <w:jc w:val="both"/>
        <w:rPr>
          <w:sz w:val="28"/>
          <w:szCs w:val="28"/>
        </w:rPr>
      </w:pPr>
      <w:r w:rsidRPr="00C011C0">
        <w:rPr>
          <w:sz w:val="28"/>
          <w:szCs w:val="28"/>
        </w:rPr>
        <w:t xml:space="preserve">3) конструкторские бюро, </w:t>
      </w:r>
    </w:p>
    <w:p w:rsidR="00C5539D" w:rsidRPr="00C011C0" w:rsidRDefault="00C5539D" w:rsidP="00C5539D">
      <w:pPr>
        <w:spacing w:line="360" w:lineRule="auto"/>
        <w:ind w:firstLine="709"/>
        <w:jc w:val="both"/>
        <w:rPr>
          <w:sz w:val="28"/>
          <w:szCs w:val="28"/>
        </w:rPr>
      </w:pPr>
      <w:r w:rsidRPr="00C011C0">
        <w:rPr>
          <w:sz w:val="28"/>
          <w:szCs w:val="28"/>
        </w:rPr>
        <w:t xml:space="preserve">4) здания административного назначения, </w:t>
      </w:r>
    </w:p>
    <w:p w:rsidR="00C5539D" w:rsidRPr="00C011C0" w:rsidRDefault="00C5539D" w:rsidP="00C5539D">
      <w:pPr>
        <w:spacing w:line="360" w:lineRule="auto"/>
        <w:ind w:firstLine="709"/>
        <w:jc w:val="both"/>
        <w:rPr>
          <w:sz w:val="28"/>
          <w:szCs w:val="28"/>
        </w:rPr>
      </w:pPr>
      <w:r w:rsidRPr="00C011C0">
        <w:rPr>
          <w:sz w:val="28"/>
          <w:szCs w:val="28"/>
        </w:rPr>
        <w:t xml:space="preserve">5) научно-исследовательские лаборатории, </w:t>
      </w:r>
    </w:p>
    <w:p w:rsidR="00C5539D" w:rsidRPr="00C011C0" w:rsidRDefault="00C5539D" w:rsidP="00C5539D">
      <w:pPr>
        <w:spacing w:line="360" w:lineRule="auto"/>
        <w:ind w:firstLine="709"/>
        <w:jc w:val="both"/>
        <w:rPr>
          <w:sz w:val="28"/>
          <w:szCs w:val="28"/>
        </w:rPr>
      </w:pPr>
      <w:r w:rsidRPr="00C011C0">
        <w:rPr>
          <w:sz w:val="28"/>
          <w:szCs w:val="28"/>
        </w:rPr>
        <w:t xml:space="preserve">6) поликлиники, </w:t>
      </w:r>
    </w:p>
    <w:p w:rsidR="00C5539D" w:rsidRPr="00C011C0" w:rsidRDefault="00C5539D" w:rsidP="00C5539D">
      <w:pPr>
        <w:spacing w:line="360" w:lineRule="auto"/>
        <w:ind w:firstLine="709"/>
        <w:jc w:val="both"/>
        <w:rPr>
          <w:sz w:val="28"/>
          <w:szCs w:val="28"/>
        </w:rPr>
      </w:pPr>
      <w:r w:rsidRPr="00C011C0">
        <w:rPr>
          <w:sz w:val="28"/>
          <w:szCs w:val="28"/>
        </w:rPr>
        <w:t xml:space="preserve">7) спортивно-оздоровительные сооружения закрытого типа, </w:t>
      </w:r>
    </w:p>
    <w:p w:rsidR="00C5539D" w:rsidRPr="00C011C0" w:rsidRDefault="00C5539D" w:rsidP="00C5539D">
      <w:pPr>
        <w:spacing w:line="360" w:lineRule="auto"/>
        <w:ind w:firstLine="709"/>
        <w:jc w:val="both"/>
        <w:rPr>
          <w:sz w:val="28"/>
          <w:szCs w:val="28"/>
        </w:rPr>
      </w:pPr>
      <w:r w:rsidRPr="00C011C0">
        <w:rPr>
          <w:sz w:val="28"/>
          <w:szCs w:val="28"/>
        </w:rPr>
        <w:t xml:space="preserve">8) бани, </w:t>
      </w:r>
    </w:p>
    <w:p w:rsidR="00C5539D" w:rsidRPr="00C011C0" w:rsidRDefault="00C5539D" w:rsidP="00C5539D">
      <w:pPr>
        <w:spacing w:line="360" w:lineRule="auto"/>
        <w:ind w:firstLine="709"/>
        <w:jc w:val="both"/>
        <w:rPr>
          <w:sz w:val="28"/>
          <w:szCs w:val="28"/>
        </w:rPr>
      </w:pPr>
      <w:r w:rsidRPr="00C011C0">
        <w:rPr>
          <w:sz w:val="28"/>
          <w:szCs w:val="28"/>
        </w:rPr>
        <w:t xml:space="preserve">9) прачечные, </w:t>
      </w:r>
    </w:p>
    <w:p w:rsidR="00C5539D" w:rsidRPr="00C011C0" w:rsidRDefault="00C5539D" w:rsidP="00C5539D">
      <w:pPr>
        <w:spacing w:line="360" w:lineRule="auto"/>
        <w:ind w:firstLine="709"/>
        <w:jc w:val="both"/>
        <w:rPr>
          <w:sz w:val="28"/>
          <w:szCs w:val="28"/>
        </w:rPr>
      </w:pPr>
      <w:r w:rsidRPr="00C011C0">
        <w:rPr>
          <w:sz w:val="28"/>
          <w:szCs w:val="28"/>
        </w:rPr>
        <w:t>10) объекты торговли и общественного питания,</w:t>
      </w:r>
    </w:p>
    <w:p w:rsidR="00C5539D" w:rsidRPr="00C011C0" w:rsidRDefault="00C5539D" w:rsidP="00C5539D">
      <w:pPr>
        <w:spacing w:line="360" w:lineRule="auto"/>
        <w:ind w:firstLine="709"/>
        <w:jc w:val="both"/>
        <w:rPr>
          <w:sz w:val="28"/>
          <w:szCs w:val="28"/>
        </w:rPr>
      </w:pPr>
      <w:r w:rsidRPr="00C011C0">
        <w:rPr>
          <w:sz w:val="28"/>
          <w:szCs w:val="28"/>
        </w:rPr>
        <w:t xml:space="preserve">11) мотели, гостиницы, </w:t>
      </w:r>
    </w:p>
    <w:p w:rsidR="00C5539D" w:rsidRPr="00C011C0" w:rsidRDefault="00C5539D" w:rsidP="00C5539D">
      <w:pPr>
        <w:spacing w:line="360" w:lineRule="auto"/>
        <w:ind w:firstLine="709"/>
        <w:jc w:val="both"/>
        <w:rPr>
          <w:sz w:val="28"/>
          <w:szCs w:val="28"/>
        </w:rPr>
      </w:pPr>
      <w:r w:rsidRPr="00C011C0">
        <w:rPr>
          <w:sz w:val="28"/>
          <w:szCs w:val="28"/>
        </w:rPr>
        <w:t xml:space="preserve">12) гаражи, площадки и сооружения для хранения общественного и индивидуального транспорта, </w:t>
      </w:r>
    </w:p>
    <w:p w:rsidR="00C5539D" w:rsidRPr="00C011C0" w:rsidRDefault="00C5539D" w:rsidP="00C5539D">
      <w:pPr>
        <w:spacing w:line="360" w:lineRule="auto"/>
        <w:ind w:firstLine="709"/>
        <w:jc w:val="both"/>
        <w:rPr>
          <w:sz w:val="28"/>
          <w:szCs w:val="28"/>
        </w:rPr>
      </w:pPr>
      <w:r w:rsidRPr="00C011C0">
        <w:rPr>
          <w:sz w:val="28"/>
          <w:szCs w:val="28"/>
        </w:rPr>
        <w:t xml:space="preserve">13) пожарные депо, </w:t>
      </w:r>
    </w:p>
    <w:p w:rsidR="00C5539D" w:rsidRPr="00C011C0" w:rsidRDefault="00C5539D" w:rsidP="00C5539D">
      <w:pPr>
        <w:spacing w:line="360" w:lineRule="auto"/>
        <w:ind w:firstLine="709"/>
        <w:jc w:val="both"/>
        <w:rPr>
          <w:sz w:val="28"/>
          <w:szCs w:val="28"/>
        </w:rPr>
      </w:pPr>
      <w:r w:rsidRPr="00C011C0">
        <w:rPr>
          <w:sz w:val="28"/>
          <w:szCs w:val="28"/>
        </w:rPr>
        <w:t xml:space="preserve">14) местные и транзитные коммуникации,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15) линии электропередачи, электроподстанции, </w:t>
      </w:r>
    </w:p>
    <w:p w:rsidR="00C5539D" w:rsidRPr="00C011C0" w:rsidRDefault="00C5539D" w:rsidP="00C5539D">
      <w:pPr>
        <w:spacing w:line="360" w:lineRule="auto"/>
        <w:ind w:firstLine="709"/>
        <w:jc w:val="both"/>
        <w:rPr>
          <w:sz w:val="28"/>
          <w:szCs w:val="28"/>
        </w:rPr>
      </w:pPr>
      <w:r w:rsidRPr="00C011C0">
        <w:rPr>
          <w:sz w:val="28"/>
          <w:szCs w:val="28"/>
        </w:rPr>
        <w:t xml:space="preserve">16) </w:t>
      </w:r>
      <w:proofErr w:type="spellStart"/>
      <w:r w:rsidRPr="00C011C0">
        <w:rPr>
          <w:sz w:val="28"/>
          <w:szCs w:val="28"/>
        </w:rPr>
        <w:t>нефте</w:t>
      </w:r>
      <w:proofErr w:type="spellEnd"/>
      <w:r w:rsidRPr="00C011C0">
        <w:rPr>
          <w:sz w:val="28"/>
          <w:szCs w:val="28"/>
        </w:rPr>
        <w:t xml:space="preserve">- и газопроводы, </w:t>
      </w:r>
    </w:p>
    <w:p w:rsidR="00C5539D" w:rsidRPr="00C011C0" w:rsidRDefault="00C5539D" w:rsidP="00C5539D">
      <w:pPr>
        <w:spacing w:line="360" w:lineRule="auto"/>
        <w:ind w:firstLine="709"/>
        <w:jc w:val="both"/>
        <w:rPr>
          <w:sz w:val="28"/>
          <w:szCs w:val="28"/>
        </w:rPr>
      </w:pPr>
      <w:r w:rsidRPr="00C011C0">
        <w:rPr>
          <w:sz w:val="28"/>
          <w:szCs w:val="28"/>
        </w:rPr>
        <w:t xml:space="preserve">17) артезианские скважины для технического водоснабжения, </w:t>
      </w:r>
      <w:proofErr w:type="spellStart"/>
      <w:r w:rsidRPr="00C011C0">
        <w:rPr>
          <w:sz w:val="28"/>
          <w:szCs w:val="28"/>
        </w:rPr>
        <w:t>водоохлаждающие</w:t>
      </w:r>
      <w:proofErr w:type="spellEnd"/>
      <w:r w:rsidRPr="00C011C0">
        <w:rPr>
          <w:sz w:val="28"/>
          <w:szCs w:val="28"/>
        </w:rPr>
        <w:t xml:space="preserve"> сооружения для подготовки технической воды, канализационные насосные станции, сооружения оборотного водоснабжения, </w:t>
      </w:r>
    </w:p>
    <w:p w:rsidR="00C5539D" w:rsidRPr="00C011C0" w:rsidRDefault="00C5539D" w:rsidP="00C5539D">
      <w:pPr>
        <w:spacing w:line="360" w:lineRule="auto"/>
        <w:ind w:firstLine="709"/>
        <w:jc w:val="both"/>
        <w:rPr>
          <w:sz w:val="28"/>
          <w:szCs w:val="28"/>
        </w:rPr>
      </w:pPr>
      <w:r w:rsidRPr="00C011C0">
        <w:rPr>
          <w:sz w:val="28"/>
          <w:szCs w:val="28"/>
        </w:rPr>
        <w:t>18) автозаправочные станции, станции технического обслуживания автомобилей.</w:t>
      </w:r>
    </w:p>
    <w:p w:rsidR="00C5539D" w:rsidRPr="00C011C0" w:rsidRDefault="00C5539D" w:rsidP="00C5539D">
      <w:pPr>
        <w:spacing w:line="360" w:lineRule="auto"/>
        <w:ind w:firstLine="709"/>
        <w:jc w:val="both"/>
        <w:rPr>
          <w:sz w:val="28"/>
          <w:szCs w:val="28"/>
        </w:rPr>
      </w:pPr>
      <w:r w:rsidRPr="00C011C0">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539D" w:rsidRPr="00C011C0" w:rsidRDefault="00C5539D" w:rsidP="00C5539D">
      <w:pPr>
        <w:spacing w:line="360" w:lineRule="auto"/>
        <w:ind w:firstLine="709"/>
        <w:jc w:val="both"/>
        <w:rPr>
          <w:sz w:val="28"/>
          <w:szCs w:val="28"/>
        </w:rPr>
      </w:pPr>
      <w:r w:rsidRPr="00C011C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5539D" w:rsidRPr="00C011C0" w:rsidRDefault="00C5539D" w:rsidP="00C5539D">
      <w:pPr>
        <w:spacing w:line="360" w:lineRule="auto"/>
        <w:ind w:firstLine="709"/>
        <w:jc w:val="both"/>
        <w:rPr>
          <w:sz w:val="28"/>
          <w:szCs w:val="28"/>
        </w:rPr>
      </w:pPr>
      <w:r w:rsidRPr="00C011C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9" w:history="1">
        <w:r w:rsidRPr="00C011C0">
          <w:rPr>
            <w:sz w:val="28"/>
            <w:szCs w:val="28"/>
          </w:rPr>
          <w:t>СанПиН 2.2.1/2.1.1.1200-03</w:t>
        </w:r>
      </w:hyperlink>
      <w:r w:rsidRPr="00C011C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2B5218" w:rsidRPr="00EA5B87" w:rsidRDefault="00047C9F" w:rsidP="002B5218">
      <w:pPr>
        <w:tabs>
          <w:tab w:val="left" w:pos="142"/>
        </w:tabs>
        <w:spacing w:line="360" w:lineRule="auto"/>
        <w:ind w:firstLine="709"/>
        <w:jc w:val="both"/>
        <w:rPr>
          <w:sz w:val="28"/>
          <w:szCs w:val="28"/>
        </w:rPr>
      </w:pPr>
      <w:r>
        <w:rPr>
          <w:sz w:val="28"/>
          <w:szCs w:val="28"/>
        </w:rPr>
        <w:t>8.</w:t>
      </w:r>
      <w:r w:rsidR="002B5218" w:rsidRPr="00EA5B87">
        <w:rPr>
          <w:sz w:val="28"/>
          <w:szCs w:val="28"/>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w:t>
      </w:r>
      <w:r w:rsidR="002B5218" w:rsidRPr="00EA5B87">
        <w:rPr>
          <w:sz w:val="28"/>
          <w:szCs w:val="28"/>
        </w:rPr>
        <w:lastRenderedPageBreak/>
        <w:t>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5539D" w:rsidRDefault="002B5218" w:rsidP="002B5218">
      <w:pPr>
        <w:spacing w:line="360" w:lineRule="auto"/>
        <w:ind w:firstLine="709"/>
        <w:jc w:val="both"/>
        <w:rPr>
          <w:sz w:val="28"/>
          <w:szCs w:val="28"/>
        </w:rPr>
      </w:pPr>
      <w:proofErr w:type="gramStart"/>
      <w:r w:rsidRPr="00EA5B87">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r w:rsidR="00047C9F">
        <w:rPr>
          <w:sz w:val="28"/>
          <w:szCs w:val="28"/>
        </w:rPr>
        <w:t xml:space="preserve"> (далее – СанПиН </w:t>
      </w:r>
      <w:r w:rsidR="00047C9F" w:rsidRPr="00EA5B87">
        <w:rPr>
          <w:sz w:val="28"/>
          <w:szCs w:val="28"/>
        </w:rPr>
        <w:t>2.2.1/2.1.1.1200-03</w:t>
      </w:r>
      <w:r w:rsidR="00047C9F">
        <w:rPr>
          <w:sz w:val="28"/>
          <w:szCs w:val="28"/>
        </w:rPr>
        <w:t>), СНиП 2.05.06-85 «Магистральные трубопроводы», утвержденные постановлением Госстроя СССР от 30 марта</w:t>
      </w:r>
      <w:proofErr w:type="gramEnd"/>
      <w:r w:rsidR="00047C9F">
        <w:rPr>
          <w:sz w:val="28"/>
          <w:szCs w:val="28"/>
        </w:rPr>
        <w:t xml:space="preserve"> 1985 года № 30 (далее – СНиП 2.05.06-85).</w:t>
      </w:r>
    </w:p>
    <w:p w:rsidR="00047C9F" w:rsidRPr="00C011C0" w:rsidRDefault="00047C9F" w:rsidP="002B5218">
      <w:pPr>
        <w:spacing w:line="360" w:lineRule="auto"/>
        <w:ind w:firstLine="709"/>
        <w:jc w:val="both"/>
        <w:rPr>
          <w:sz w:val="28"/>
          <w:szCs w:val="28"/>
        </w:rPr>
      </w:pPr>
      <w:r>
        <w:rPr>
          <w:sz w:val="28"/>
          <w:szCs w:val="28"/>
        </w:rPr>
        <w:t>Территории, расположенные в границах санитарного разрыва, применяются с учетом ограничений, установленных для соответствующих магистральных трубопроводов СанПиН 2.2.1/2.1.1.1200-03, СНиП 2.05.06-85.</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 xml:space="preserve">Статья 58. Ограничения использования земельных участков и объектов капитального строительства на территории </w:t>
      </w:r>
      <w:proofErr w:type="spellStart"/>
      <w:r w:rsidRPr="00C011C0">
        <w:rPr>
          <w:rFonts w:ascii="Times New Roman" w:hAnsi="Times New Roman" w:cs="Times New Roman"/>
          <w:sz w:val="28"/>
          <w:szCs w:val="28"/>
        </w:rPr>
        <w:t>водоохранных</w:t>
      </w:r>
      <w:proofErr w:type="spellEnd"/>
      <w:r w:rsidRPr="00C011C0">
        <w:rPr>
          <w:rFonts w:ascii="Times New Roman" w:hAnsi="Times New Roman" w:cs="Times New Roman"/>
          <w:sz w:val="28"/>
          <w:szCs w:val="28"/>
        </w:rPr>
        <w:t xml:space="preserve"> зон </w:t>
      </w:r>
    </w:p>
    <w:p w:rsidR="00C5539D" w:rsidRPr="00C011C0" w:rsidRDefault="00C5539D" w:rsidP="00C5539D">
      <w:pPr>
        <w:spacing w:line="360" w:lineRule="auto"/>
        <w:ind w:firstLine="709"/>
        <w:jc w:val="both"/>
        <w:rPr>
          <w:sz w:val="28"/>
          <w:szCs w:val="28"/>
        </w:rPr>
      </w:pPr>
      <w:r w:rsidRPr="00C011C0">
        <w:rPr>
          <w:sz w:val="28"/>
          <w:szCs w:val="28"/>
        </w:rPr>
        <w:t xml:space="preserve">1. </w:t>
      </w:r>
      <w:proofErr w:type="spellStart"/>
      <w:r w:rsidRPr="00C011C0">
        <w:rPr>
          <w:sz w:val="28"/>
          <w:szCs w:val="28"/>
        </w:rPr>
        <w:t>Водоохранными</w:t>
      </w:r>
      <w:proofErr w:type="spellEnd"/>
      <w:r w:rsidRPr="00C011C0">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 xml:space="preserve">2. Режим </w:t>
      </w:r>
      <w:proofErr w:type="spellStart"/>
      <w:r w:rsidRPr="00C011C0">
        <w:rPr>
          <w:sz w:val="28"/>
          <w:szCs w:val="28"/>
        </w:rPr>
        <w:t>водоохранных</w:t>
      </w:r>
      <w:proofErr w:type="spellEnd"/>
      <w:r w:rsidRPr="00C011C0">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w:t>
      </w:r>
      <w:r w:rsidRPr="00C011C0">
        <w:rPr>
          <w:sz w:val="28"/>
          <w:szCs w:val="28"/>
        </w:rPr>
        <w:lastRenderedPageBreak/>
        <w:t>также сохранения среды обитания водных биологических ресурсов и других объектов животного и растительного мира.</w:t>
      </w:r>
    </w:p>
    <w:p w:rsidR="00C5539D" w:rsidRPr="00C011C0" w:rsidRDefault="00C5539D" w:rsidP="00C5539D">
      <w:pPr>
        <w:spacing w:line="360" w:lineRule="auto"/>
        <w:ind w:firstLine="709"/>
        <w:jc w:val="both"/>
        <w:rPr>
          <w:sz w:val="28"/>
          <w:szCs w:val="28"/>
        </w:rPr>
      </w:pPr>
      <w:r w:rsidRPr="00C011C0">
        <w:rPr>
          <w:sz w:val="28"/>
          <w:szCs w:val="28"/>
        </w:rPr>
        <w:t xml:space="preserve">3. На территории </w:t>
      </w:r>
      <w:proofErr w:type="spellStart"/>
      <w:r w:rsidRPr="00C011C0">
        <w:rPr>
          <w:sz w:val="28"/>
          <w:szCs w:val="28"/>
        </w:rPr>
        <w:t>водоохранных</w:t>
      </w:r>
      <w:proofErr w:type="spellEnd"/>
      <w:r w:rsidRPr="00C011C0">
        <w:rPr>
          <w:sz w:val="28"/>
          <w:szCs w:val="28"/>
        </w:rPr>
        <w:t xml:space="preserve"> зон запрещается:</w:t>
      </w:r>
    </w:p>
    <w:p w:rsidR="00C5539D" w:rsidRPr="00C011C0" w:rsidRDefault="00C5539D" w:rsidP="00C5539D">
      <w:pPr>
        <w:spacing w:line="360" w:lineRule="auto"/>
        <w:ind w:firstLine="709"/>
        <w:jc w:val="both"/>
        <w:rPr>
          <w:sz w:val="28"/>
          <w:szCs w:val="28"/>
        </w:rPr>
      </w:pPr>
      <w:r w:rsidRPr="00C011C0">
        <w:rPr>
          <w:sz w:val="28"/>
          <w:szCs w:val="28"/>
        </w:rPr>
        <w:t>1) использование сточных вод для удобрения почв;</w:t>
      </w:r>
    </w:p>
    <w:p w:rsidR="00C5539D" w:rsidRPr="00C011C0" w:rsidRDefault="00C5539D" w:rsidP="00C5539D">
      <w:pPr>
        <w:spacing w:line="360" w:lineRule="auto"/>
        <w:ind w:firstLine="709"/>
        <w:jc w:val="both"/>
        <w:rPr>
          <w:sz w:val="28"/>
          <w:szCs w:val="28"/>
        </w:rPr>
      </w:pPr>
      <w:r w:rsidRPr="00C011C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539D" w:rsidRPr="00C011C0" w:rsidRDefault="00C5539D" w:rsidP="00C5539D">
      <w:pPr>
        <w:spacing w:line="360" w:lineRule="auto"/>
        <w:ind w:firstLine="709"/>
        <w:jc w:val="both"/>
        <w:rPr>
          <w:sz w:val="28"/>
          <w:szCs w:val="28"/>
        </w:rPr>
      </w:pPr>
      <w:r w:rsidRPr="00C011C0">
        <w:rPr>
          <w:sz w:val="28"/>
          <w:szCs w:val="28"/>
        </w:rPr>
        <w:t>3) осуществление авиационных мер по борьбе с вредителями и болезнями растений;</w:t>
      </w:r>
    </w:p>
    <w:p w:rsidR="00C5539D" w:rsidRPr="00C011C0" w:rsidRDefault="00C5539D" w:rsidP="00C5539D">
      <w:pPr>
        <w:spacing w:line="360" w:lineRule="auto"/>
        <w:ind w:firstLine="709"/>
        <w:jc w:val="both"/>
        <w:rPr>
          <w:sz w:val="28"/>
          <w:szCs w:val="28"/>
        </w:rPr>
      </w:pPr>
      <w:r w:rsidRPr="00C011C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539D" w:rsidRPr="00C011C0" w:rsidRDefault="00C5539D" w:rsidP="00C5539D">
      <w:pPr>
        <w:spacing w:line="360" w:lineRule="auto"/>
        <w:ind w:firstLine="709"/>
        <w:jc w:val="both"/>
        <w:rPr>
          <w:sz w:val="28"/>
          <w:szCs w:val="28"/>
        </w:rPr>
      </w:pPr>
      <w:r w:rsidRPr="00C011C0">
        <w:rPr>
          <w:sz w:val="28"/>
          <w:szCs w:val="28"/>
        </w:rPr>
        <w:t xml:space="preserve">4. В границах </w:t>
      </w:r>
      <w:proofErr w:type="spellStart"/>
      <w:r w:rsidRPr="00C011C0">
        <w:rPr>
          <w:sz w:val="28"/>
          <w:szCs w:val="28"/>
        </w:rPr>
        <w:t>водоохранных</w:t>
      </w:r>
      <w:proofErr w:type="spellEnd"/>
      <w:r w:rsidRPr="00C011C0">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В границах прибрежных защитных полос, наряду с вышеперечисленными ограничениями, запрещается:</w:t>
      </w:r>
    </w:p>
    <w:p w:rsidR="00C5539D" w:rsidRPr="00C011C0" w:rsidRDefault="00C5539D" w:rsidP="00C5539D">
      <w:pPr>
        <w:spacing w:line="360" w:lineRule="auto"/>
        <w:ind w:firstLine="709"/>
        <w:jc w:val="both"/>
        <w:rPr>
          <w:sz w:val="28"/>
          <w:szCs w:val="28"/>
        </w:rPr>
      </w:pPr>
      <w:r w:rsidRPr="00C011C0">
        <w:rPr>
          <w:sz w:val="28"/>
          <w:szCs w:val="28"/>
        </w:rPr>
        <w:t>1) распашка земель;</w:t>
      </w:r>
    </w:p>
    <w:p w:rsidR="00C5539D" w:rsidRPr="00C011C0" w:rsidRDefault="00C5539D" w:rsidP="00C5539D">
      <w:pPr>
        <w:spacing w:line="360" w:lineRule="auto"/>
        <w:ind w:firstLine="709"/>
        <w:jc w:val="both"/>
        <w:rPr>
          <w:sz w:val="28"/>
          <w:szCs w:val="28"/>
        </w:rPr>
      </w:pPr>
      <w:r w:rsidRPr="00C011C0">
        <w:rPr>
          <w:sz w:val="28"/>
          <w:szCs w:val="28"/>
        </w:rPr>
        <w:t>2) размещение отвалов размываемых грунтов;</w:t>
      </w:r>
    </w:p>
    <w:p w:rsidR="00C5539D" w:rsidRPr="00C011C0" w:rsidRDefault="00C5539D" w:rsidP="00C5539D">
      <w:pPr>
        <w:spacing w:line="360" w:lineRule="auto"/>
        <w:ind w:firstLine="709"/>
        <w:jc w:val="both"/>
        <w:rPr>
          <w:sz w:val="28"/>
          <w:szCs w:val="28"/>
        </w:rPr>
      </w:pPr>
      <w:r w:rsidRPr="00C011C0">
        <w:rPr>
          <w:sz w:val="28"/>
          <w:szCs w:val="28"/>
        </w:rPr>
        <w:t>3) выпас сельскохозяйственных животных и организация для них летних лагерей, ванн.</w:t>
      </w:r>
    </w:p>
    <w:p w:rsidR="00C5539D" w:rsidRPr="00C011C0" w:rsidRDefault="00C5539D" w:rsidP="00C5539D">
      <w:pPr>
        <w:spacing w:line="360" w:lineRule="auto"/>
        <w:ind w:firstLine="709"/>
        <w:jc w:val="both"/>
        <w:rPr>
          <w:sz w:val="28"/>
          <w:szCs w:val="28"/>
        </w:rPr>
      </w:pPr>
      <w:r w:rsidRPr="00C011C0">
        <w:rPr>
          <w:sz w:val="28"/>
          <w:szCs w:val="28"/>
        </w:rPr>
        <w:t xml:space="preserve">5. В границах </w:t>
      </w:r>
      <w:proofErr w:type="spellStart"/>
      <w:r w:rsidRPr="00C011C0">
        <w:rPr>
          <w:sz w:val="28"/>
          <w:szCs w:val="28"/>
        </w:rPr>
        <w:t>водоохранных</w:t>
      </w:r>
      <w:proofErr w:type="spellEnd"/>
      <w:r w:rsidRPr="00C011C0">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6. Установление на местности границ </w:t>
      </w:r>
      <w:proofErr w:type="spellStart"/>
      <w:r w:rsidRPr="00C011C0">
        <w:rPr>
          <w:sz w:val="28"/>
          <w:szCs w:val="28"/>
        </w:rPr>
        <w:t>водоохранных</w:t>
      </w:r>
      <w:proofErr w:type="spellEnd"/>
      <w:r w:rsidRPr="00C011C0">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0" w:history="1">
        <w:r w:rsidRPr="00C011C0">
          <w:rPr>
            <w:sz w:val="28"/>
            <w:szCs w:val="28"/>
          </w:rPr>
          <w:t>порядке</w:t>
        </w:r>
      </w:hyperlink>
      <w:r w:rsidRPr="00C011C0">
        <w:rPr>
          <w:sz w:val="28"/>
          <w:szCs w:val="28"/>
        </w:rPr>
        <w:t>, установленном Правительством Российской Федерации.</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ограничениями, установленными Федеральным </w:t>
      </w:r>
      <w:hyperlink r:id="rId21"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режимами использования земель и градостроительными регламентами, утвержденными на основании </w:t>
      </w:r>
      <w:proofErr w:type="gramStart"/>
      <w:r w:rsidRPr="00C011C0">
        <w:rPr>
          <w:sz w:val="28"/>
          <w:szCs w:val="28"/>
        </w:rPr>
        <w:t>проекта зон охраны объекта культурного наследия</w:t>
      </w:r>
      <w:proofErr w:type="gramEnd"/>
      <w:r w:rsidRPr="00C011C0">
        <w:rPr>
          <w:sz w:val="28"/>
          <w:szCs w:val="28"/>
        </w:rPr>
        <w:t xml:space="preserve"> в соответствии с </w:t>
      </w:r>
      <w:hyperlink r:id="rId22" w:history="1">
        <w:r w:rsidRPr="00C011C0">
          <w:rPr>
            <w:color w:val="0000FF"/>
            <w:sz w:val="28"/>
            <w:szCs w:val="28"/>
          </w:rPr>
          <w:t>пунктом 2</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w:t>
      </w:r>
      <w:proofErr w:type="gramStart"/>
      <w:r w:rsidRPr="00C011C0">
        <w:rPr>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C011C0">
        <w:rPr>
          <w:sz w:val="28"/>
          <w:szCs w:val="28"/>
        </w:rPr>
        <w:t xml:space="preserve"> согласованию с </w:t>
      </w:r>
      <w:r w:rsidRPr="00C011C0">
        <w:rPr>
          <w:sz w:val="28"/>
          <w:szCs w:val="28"/>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C011C0">
        <w:rPr>
          <w:sz w:val="28"/>
          <w:szCs w:val="28"/>
        </w:rPr>
        <w:t>дополнения</w:t>
      </w:r>
      <w:proofErr w:type="gramEnd"/>
      <w:r w:rsidRPr="00C011C0">
        <w:rPr>
          <w:sz w:val="28"/>
          <w:szCs w:val="28"/>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 соответствии с Федеральным </w:t>
      </w:r>
      <w:hyperlink r:id="rId23"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 охранную зону;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б) зону регулирования застройки и хозяйственной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зону охраняемого природного ландшафта.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Проектирование и проведение работ по сохранению памятника или ансамбля и (или) их территорий осуществляются: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w:t>
      </w:r>
      <w:r w:rsidRPr="00C011C0">
        <w:rPr>
          <w:sz w:val="28"/>
          <w:szCs w:val="28"/>
        </w:rPr>
        <w:lastRenderedPageBreak/>
        <w:t xml:space="preserve">Федеральным </w:t>
      </w:r>
      <w:hyperlink r:id="rId24"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C011C0">
        <w:rPr>
          <w:sz w:val="28"/>
          <w:szCs w:val="28"/>
        </w:rPr>
        <w:t xml:space="preserve"> наследия местного (муниципального) значения, и вносятся в настоящие Правила.</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5" w:history="1">
        <w:r w:rsidRPr="00C011C0">
          <w:rPr>
            <w:color w:val="0000FF"/>
            <w:sz w:val="28"/>
            <w:szCs w:val="28"/>
          </w:rPr>
          <w:t>пункте 8 пункта 4</w:t>
        </w:r>
      </w:hyperlink>
      <w:r w:rsidRPr="00C011C0">
        <w:rPr>
          <w:sz w:val="28"/>
          <w:szCs w:val="28"/>
        </w:rPr>
        <w:t xml:space="preserve"> настоящей статьи требований к сохранности расположенных на данной территории объектов культурного наследия.</w:t>
      </w:r>
      <w:proofErr w:type="gramEnd"/>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 xml:space="preserve">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w:t>
      </w:r>
      <w:r w:rsidRPr="00C011C0">
        <w:rPr>
          <w:sz w:val="28"/>
          <w:szCs w:val="28"/>
        </w:rPr>
        <w:lastRenderedPageBreak/>
        <w:t>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C011C0">
        <w:rPr>
          <w:sz w:val="28"/>
          <w:szCs w:val="28"/>
        </w:rPr>
        <w:t xml:space="preserve"> наследия, </w:t>
      </w:r>
      <w:proofErr w:type="gramStart"/>
      <w:r w:rsidRPr="00C011C0">
        <w:rPr>
          <w:sz w:val="28"/>
          <w:szCs w:val="28"/>
        </w:rPr>
        <w:t>получивших</w:t>
      </w:r>
      <w:proofErr w:type="gramEnd"/>
      <w:r w:rsidRPr="00C011C0">
        <w:rPr>
          <w:sz w:val="28"/>
          <w:szCs w:val="28"/>
        </w:rPr>
        <w:t xml:space="preserve"> положительные заключения государственной экспертизы проектной документации.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10) Указанные в под</w:t>
      </w:r>
      <w:hyperlink r:id="rId26" w:history="1">
        <w:r w:rsidRPr="00C011C0">
          <w:rPr>
            <w:color w:val="0000FF"/>
            <w:sz w:val="28"/>
            <w:szCs w:val="28"/>
          </w:rPr>
          <w:t>пункте 9 пункта 4</w:t>
        </w:r>
      </w:hyperlink>
      <w:r w:rsidRPr="00C011C0">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11) В случае принятия мер по ликвидации опасности </w:t>
      </w:r>
      <w:proofErr w:type="gramStart"/>
      <w:r w:rsidRPr="00C011C0">
        <w:rPr>
          <w:sz w:val="28"/>
          <w:szCs w:val="28"/>
        </w:rPr>
        <w:t>разрушения</w:t>
      </w:r>
      <w:proofErr w:type="gramEnd"/>
      <w:r w:rsidRPr="00C011C0">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w:t>
      </w:r>
      <w:r w:rsidRPr="00C011C0">
        <w:rPr>
          <w:sz w:val="28"/>
          <w:szCs w:val="28"/>
        </w:rPr>
        <w:lastRenderedPageBreak/>
        <w:t>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7" w:history="1">
        <w:r w:rsidRPr="00C011C0">
          <w:rPr>
            <w:color w:val="0000FF"/>
            <w:sz w:val="28"/>
            <w:szCs w:val="28"/>
          </w:rPr>
          <w:t>пункте 9 пункта 4</w:t>
        </w:r>
      </w:hyperlink>
      <w:r w:rsidRPr="00C011C0">
        <w:rPr>
          <w:sz w:val="28"/>
          <w:szCs w:val="28"/>
        </w:rPr>
        <w:t xml:space="preserve"> настоящей статьи.</w:t>
      </w:r>
      <w:proofErr w:type="gramEnd"/>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8" w:history="1">
        <w:r w:rsidRPr="00C011C0">
          <w:rPr>
            <w:sz w:val="28"/>
            <w:szCs w:val="28"/>
          </w:rPr>
          <w:t>законодательством</w:t>
        </w:r>
      </w:hyperlink>
      <w:r w:rsidRPr="00C011C0">
        <w:rPr>
          <w:sz w:val="28"/>
          <w:szCs w:val="28"/>
        </w:rPr>
        <w:t xml:space="preserve"> о санитарно-эпидемиологическом благополучии населения.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При наличии соответствующего обоснования содержание указанного режима должно быть уточнено и дополнено применительно к конкретным </w:t>
      </w:r>
      <w:r w:rsidRPr="00C011C0">
        <w:rPr>
          <w:sz w:val="28"/>
          <w:szCs w:val="28"/>
        </w:rPr>
        <w:lastRenderedPageBreak/>
        <w:t>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 зон санитарной охраны включает: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подземных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поверхностных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Мероприятия на территории зон санитарной охраны подземных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здания должны быть оборудованы канализацией с отведением сточных вод в ближайшую систему бытовой или производственной </w:t>
      </w:r>
      <w:r w:rsidRPr="00C011C0">
        <w:rPr>
          <w:sz w:val="28"/>
          <w:szCs w:val="28"/>
        </w:rPr>
        <w:lastRenderedPageBreak/>
        <w:t>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 xml:space="preserve">4) запрещение размещения складов горюче-смазочных материалов, ядохимикатов и минеральных удобрений, накопителей </w:t>
      </w:r>
      <w:proofErr w:type="spellStart"/>
      <w:r w:rsidRPr="00C011C0">
        <w:rPr>
          <w:sz w:val="28"/>
          <w:szCs w:val="28"/>
        </w:rPr>
        <w:t>промстоков</w:t>
      </w:r>
      <w:proofErr w:type="spellEnd"/>
      <w:r w:rsidRPr="00C011C0">
        <w:rPr>
          <w:sz w:val="28"/>
          <w:szCs w:val="28"/>
        </w:rPr>
        <w:t xml:space="preserve">, </w:t>
      </w:r>
      <w:proofErr w:type="spellStart"/>
      <w:r w:rsidRPr="00C011C0">
        <w:rPr>
          <w:sz w:val="28"/>
          <w:szCs w:val="28"/>
        </w:rPr>
        <w:t>шламохранилищ</w:t>
      </w:r>
      <w:proofErr w:type="spellEnd"/>
      <w:r w:rsidRPr="00C011C0">
        <w:rPr>
          <w:sz w:val="28"/>
          <w:szCs w:val="28"/>
        </w:rPr>
        <w:t xml:space="preserve"> и других объектов, обусловливающих опасность химического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Кроме мероприятий, указанных в пункте 5 настоящей статьи, в пределах второго </w:t>
      </w:r>
      <w:proofErr w:type="gramStart"/>
      <w:r w:rsidRPr="00C011C0">
        <w:rPr>
          <w:sz w:val="28"/>
          <w:szCs w:val="28"/>
        </w:rPr>
        <w:t>пояса зон санитарной охраны подземных источников водоснабжения</w:t>
      </w:r>
      <w:proofErr w:type="gramEnd"/>
      <w:r w:rsidRPr="00C011C0">
        <w:rPr>
          <w:sz w:val="28"/>
          <w:szCs w:val="28"/>
        </w:rPr>
        <w:t xml:space="preserve"> подлежат выполнению следующие дополнительные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допускается: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применение удобрений и ядохимикатов;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рубка леса главного пользования и реконструкции.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выполнение мероприятий по санитарному благоустройству территории населенных пунктов и других объектов (оборудование </w:t>
      </w:r>
      <w:r w:rsidRPr="00C011C0">
        <w:rPr>
          <w:sz w:val="28"/>
          <w:szCs w:val="28"/>
        </w:rPr>
        <w:lastRenderedPageBreak/>
        <w:t>канализацией, устройство водонепроницаемых выгребов, организация отвода поверхностного стока и др.).</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Мероприятия на территории зон санитарной охраны поверхностных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выявление объектов, загрязняющих источники водоснабжения, с разработкой конкретных </w:t>
      </w:r>
      <w:proofErr w:type="spellStart"/>
      <w:r w:rsidRPr="00C011C0">
        <w:rPr>
          <w:sz w:val="28"/>
          <w:szCs w:val="28"/>
        </w:rPr>
        <w:t>водоохранных</w:t>
      </w:r>
      <w:proofErr w:type="spellEnd"/>
      <w:r w:rsidRPr="00C011C0">
        <w:rPr>
          <w:sz w:val="28"/>
          <w:szCs w:val="28"/>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C011C0">
        <w:rPr>
          <w:sz w:val="28"/>
          <w:szCs w:val="28"/>
        </w:rPr>
        <w:t>Роспотребнадзора</w:t>
      </w:r>
      <w:proofErr w:type="spellEnd"/>
      <w:r w:rsidRPr="00C011C0">
        <w:rPr>
          <w:sz w:val="28"/>
          <w:szCs w:val="28"/>
        </w:rPr>
        <w:t xml:space="preserve">;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w:t>
      </w:r>
      <w:r w:rsidRPr="00C011C0">
        <w:rPr>
          <w:sz w:val="28"/>
          <w:szCs w:val="28"/>
        </w:rPr>
        <w:lastRenderedPageBreak/>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все работы, в том числе добыча песка, гравия, </w:t>
      </w:r>
      <w:proofErr w:type="spellStart"/>
      <w:r w:rsidRPr="00C011C0">
        <w:rPr>
          <w:sz w:val="28"/>
          <w:szCs w:val="28"/>
        </w:rPr>
        <w:t>донноуглубительные</w:t>
      </w:r>
      <w:proofErr w:type="spellEnd"/>
      <w:r w:rsidRPr="00C011C0">
        <w:rPr>
          <w:sz w:val="28"/>
          <w:szCs w:val="28"/>
        </w:rPr>
        <w:t xml:space="preserve"> работы, в пределах акватории зон санитарной охраны допускаются по согласованию с уполномоченным органом </w:t>
      </w:r>
      <w:proofErr w:type="spellStart"/>
      <w:r w:rsidRPr="00C011C0">
        <w:rPr>
          <w:sz w:val="28"/>
          <w:szCs w:val="28"/>
        </w:rPr>
        <w:t>Роспотребнадзора</w:t>
      </w:r>
      <w:proofErr w:type="spellEnd"/>
      <w:r w:rsidRPr="00C011C0">
        <w:rPr>
          <w:sz w:val="28"/>
          <w:szCs w:val="28"/>
        </w:rPr>
        <w:t xml:space="preserve"> лишь при обосновании гидрологическими расчетами отсутствия ухудшения качества воды в створе водозабора;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5) использование химических методов борьбы с </w:t>
      </w:r>
      <w:proofErr w:type="spellStart"/>
      <w:r w:rsidRPr="00C011C0">
        <w:rPr>
          <w:sz w:val="28"/>
          <w:szCs w:val="28"/>
        </w:rPr>
        <w:t>эвтрофикацией</w:t>
      </w:r>
      <w:proofErr w:type="spellEnd"/>
      <w:r w:rsidRPr="00C011C0">
        <w:rPr>
          <w:sz w:val="28"/>
          <w:szCs w:val="28"/>
        </w:rPr>
        <w:t xml:space="preserve"> водоемов допускается при условии применения препаратов, имеющих положительное санитарно-эпидемиологическое заключение;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C011C0">
        <w:rPr>
          <w:sz w:val="28"/>
          <w:szCs w:val="28"/>
        </w:rPr>
        <w:t>подсланевых</w:t>
      </w:r>
      <w:proofErr w:type="spellEnd"/>
      <w:r w:rsidRPr="00C011C0">
        <w:rPr>
          <w:sz w:val="28"/>
          <w:szCs w:val="28"/>
        </w:rPr>
        <w:t xml:space="preserve"> вод и твердых отходов; оборудование на пристанях сливных станций и приемников для сбора твердых отходов.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Кроме мероприятий, указанных в пункте 7 настоящей статьи, в пределах второго </w:t>
      </w:r>
      <w:proofErr w:type="gramStart"/>
      <w:r w:rsidRPr="00C011C0">
        <w:rPr>
          <w:sz w:val="28"/>
          <w:szCs w:val="28"/>
        </w:rPr>
        <w:t>пояса зон санитарной охраны поверхностных источников водоснабжения</w:t>
      </w:r>
      <w:proofErr w:type="gramEnd"/>
      <w:r w:rsidRPr="00C011C0">
        <w:rPr>
          <w:sz w:val="28"/>
          <w:szCs w:val="28"/>
        </w:rPr>
        <w:t xml:space="preserve"> подлежат выполнению следующие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C011C0">
        <w:rPr>
          <w:sz w:val="28"/>
          <w:szCs w:val="28"/>
        </w:rPr>
        <w:lastRenderedPageBreak/>
        <w:t>привести к ухудшению качества или уменьшению количества воды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пределах санитарно-защитной полосы водоводов должны отсутствовать источники загрязнения почвы и грунтовых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w:t>
      </w:r>
      <w:proofErr w:type="gramStart"/>
      <w:r w:rsidRPr="00C011C0">
        <w:rPr>
          <w:sz w:val="28"/>
          <w:szCs w:val="28"/>
        </w:rPr>
        <w:t xml:space="preserve">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w:t>
      </w:r>
      <w:r w:rsidRPr="00C011C0">
        <w:rPr>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w:t>
      </w:r>
      <w:proofErr w:type="gramEnd"/>
      <w:r w:rsidRPr="00C011C0">
        <w:rPr>
          <w:sz w:val="28"/>
          <w:szCs w:val="28"/>
        </w:rPr>
        <w:t xml:space="preserve">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5539D" w:rsidRPr="00C011C0" w:rsidRDefault="00C5539D" w:rsidP="00C5539D">
      <w:pPr>
        <w:autoSpaceDE w:val="0"/>
        <w:autoSpaceDN w:val="0"/>
        <w:adjustRightInd w:val="0"/>
        <w:spacing w:line="360" w:lineRule="auto"/>
        <w:ind w:firstLine="720"/>
        <w:jc w:val="both"/>
        <w:rPr>
          <w:sz w:val="28"/>
          <w:szCs w:val="28"/>
        </w:rPr>
      </w:pPr>
      <w:proofErr w:type="gramStart"/>
      <w:r w:rsidRPr="00C011C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C011C0">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w:t>
      </w:r>
      <w:proofErr w:type="gramEnd"/>
      <w:r w:rsidRPr="00C011C0">
        <w:rPr>
          <w:sz w:val="28"/>
          <w:szCs w:val="28"/>
        </w:rPr>
        <w:t xml:space="preserve"> </w:t>
      </w:r>
      <w:proofErr w:type="gramStart"/>
      <w:r w:rsidRPr="00C011C0">
        <w:rPr>
          <w:sz w:val="28"/>
          <w:szCs w:val="28"/>
        </w:rPr>
        <w:t>внесении</w:t>
      </w:r>
      <w:proofErr w:type="gramEnd"/>
      <w:r w:rsidRPr="00C011C0">
        <w:rPr>
          <w:sz w:val="28"/>
          <w:szCs w:val="28"/>
        </w:rPr>
        <w:t xml:space="preserve"> изменений в отдельные законодательные акты Российской Федерации».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C011C0">
        <w:rPr>
          <w:sz w:val="28"/>
          <w:szCs w:val="28"/>
        </w:rPr>
        <w:t>полос отвода автомобильных дорог общего пользования федерального значения</w:t>
      </w:r>
      <w:proofErr w:type="gramEnd"/>
      <w:r w:rsidRPr="00C011C0">
        <w:rPr>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5539D" w:rsidRDefault="00C5539D" w:rsidP="00C5539D">
      <w:pPr>
        <w:autoSpaceDE w:val="0"/>
        <w:autoSpaceDN w:val="0"/>
        <w:adjustRightInd w:val="0"/>
        <w:spacing w:line="360" w:lineRule="auto"/>
        <w:ind w:firstLine="720"/>
        <w:jc w:val="both"/>
        <w:rPr>
          <w:sz w:val="28"/>
          <w:szCs w:val="28"/>
        </w:rPr>
      </w:pPr>
      <w:r w:rsidRPr="00C011C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5539D" w:rsidRPr="00464208" w:rsidRDefault="00C5539D" w:rsidP="00C5539D">
      <w:pPr>
        <w:autoSpaceDE w:val="0"/>
        <w:autoSpaceDN w:val="0"/>
        <w:adjustRightInd w:val="0"/>
        <w:ind w:firstLine="720"/>
        <w:jc w:val="both"/>
        <w:outlineLvl w:val="3"/>
        <w:rPr>
          <w:b/>
          <w:sz w:val="28"/>
          <w:szCs w:val="28"/>
        </w:rPr>
      </w:pPr>
      <w:r>
        <w:rPr>
          <w:b/>
          <w:sz w:val="28"/>
          <w:szCs w:val="28"/>
        </w:rPr>
        <w:t>Статья 62</w:t>
      </w:r>
      <w:r w:rsidRPr="00464208">
        <w:rPr>
          <w:b/>
          <w:sz w:val="28"/>
          <w:szCs w:val="28"/>
        </w:rPr>
        <w:t xml:space="preserve">. Ограничения использования земельных участков и объектов капитального строительства в границах полос отвода </w:t>
      </w:r>
      <w:r>
        <w:rPr>
          <w:b/>
          <w:sz w:val="28"/>
          <w:szCs w:val="28"/>
        </w:rPr>
        <w:t xml:space="preserve">и охранных </w:t>
      </w:r>
      <w:proofErr w:type="gramStart"/>
      <w:r>
        <w:rPr>
          <w:b/>
          <w:sz w:val="28"/>
          <w:szCs w:val="28"/>
        </w:rPr>
        <w:t>зон</w:t>
      </w:r>
      <w:proofErr w:type="gramEnd"/>
      <w:r>
        <w:rPr>
          <w:b/>
          <w:sz w:val="28"/>
          <w:szCs w:val="28"/>
        </w:rPr>
        <w:t xml:space="preserve"> железных дорог</w:t>
      </w:r>
    </w:p>
    <w:p w:rsidR="00C5539D" w:rsidRPr="00464208" w:rsidRDefault="00C5539D" w:rsidP="00C5539D">
      <w:pPr>
        <w:autoSpaceDE w:val="0"/>
        <w:autoSpaceDN w:val="0"/>
        <w:adjustRightInd w:val="0"/>
        <w:spacing w:line="360" w:lineRule="auto"/>
        <w:ind w:firstLine="720"/>
        <w:jc w:val="both"/>
        <w:rPr>
          <w:sz w:val="28"/>
          <w:szCs w:val="28"/>
        </w:rPr>
      </w:pPr>
    </w:p>
    <w:p w:rsidR="00C5539D" w:rsidRPr="00E0443D" w:rsidRDefault="00C5539D" w:rsidP="00C5539D">
      <w:pPr>
        <w:spacing w:line="360" w:lineRule="auto"/>
        <w:ind w:firstLine="709"/>
        <w:jc w:val="both"/>
        <w:rPr>
          <w:sz w:val="28"/>
          <w:szCs w:val="28"/>
        </w:rPr>
      </w:pPr>
      <w:r>
        <w:rPr>
          <w:sz w:val="28"/>
          <w:szCs w:val="28"/>
        </w:rPr>
        <w:t>1.</w:t>
      </w:r>
      <w:r w:rsidRPr="00464208">
        <w:rPr>
          <w:sz w:val="28"/>
          <w:szCs w:val="28"/>
        </w:rPr>
        <w:t xml:space="preserve"> </w:t>
      </w:r>
      <w:proofErr w:type="gramStart"/>
      <w:r>
        <w:rPr>
          <w:sz w:val="28"/>
          <w:szCs w:val="28"/>
        </w:rPr>
        <w:t xml:space="preserve">В соответствии с Федеральным законом от 10 января 2003 года № 17-ФЗ «О железнодорожном транспорте в Российской Федерации» </w:t>
      </w:r>
      <w:r w:rsidRPr="00E0443D">
        <w:rPr>
          <w:sz w:val="28"/>
          <w:szCs w:val="28"/>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w:t>
      </w:r>
      <w:proofErr w:type="gramEnd"/>
      <w:r w:rsidRPr="00E0443D">
        <w:rPr>
          <w:sz w:val="28"/>
          <w:szCs w:val="28"/>
        </w:rPr>
        <w:t xml:space="preserve"> связи, </w:t>
      </w:r>
      <w:r w:rsidRPr="00E0443D">
        <w:rPr>
          <w:sz w:val="28"/>
          <w:szCs w:val="28"/>
        </w:rPr>
        <w:lastRenderedPageBreak/>
        <w:t>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5539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xml:space="preserve">.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w:t>
      </w:r>
      <w:r w:rsidRPr="00E0443D">
        <w:rPr>
          <w:sz w:val="28"/>
          <w:szCs w:val="28"/>
        </w:rPr>
        <w:lastRenderedPageBreak/>
        <w:t>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5539D" w:rsidRPr="00E0443D" w:rsidRDefault="00C5539D" w:rsidP="00C5539D">
      <w:pPr>
        <w:spacing w:line="360" w:lineRule="auto"/>
        <w:ind w:firstLine="709"/>
        <w:jc w:val="both"/>
        <w:rPr>
          <w:sz w:val="28"/>
          <w:szCs w:val="28"/>
        </w:rPr>
      </w:pPr>
      <w:r>
        <w:rPr>
          <w:sz w:val="28"/>
          <w:szCs w:val="28"/>
        </w:rPr>
        <w:t xml:space="preserve">5. </w:t>
      </w:r>
      <w:proofErr w:type="gramStart"/>
      <w:r>
        <w:rPr>
          <w:sz w:val="28"/>
          <w:szCs w:val="28"/>
        </w:rPr>
        <w:t xml:space="preserve">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E0443D">
        <w:rPr>
          <w:sz w:val="28"/>
          <w:szCs w:val="28"/>
        </w:rPr>
        <w:t xml:space="preserve"> и на территориях, подверженных снежным, песчаным заносам и другим вредным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xml:space="preserve">) в местах, подверженных снежным обвалам (лавинам), оползням, размывам, селевым потокам, </w:t>
      </w:r>
      <w:proofErr w:type="spellStart"/>
      <w:r w:rsidRPr="00E0443D">
        <w:rPr>
          <w:sz w:val="28"/>
          <w:szCs w:val="28"/>
        </w:rPr>
        <w:t>оврагообразованию</w:t>
      </w:r>
      <w:proofErr w:type="spellEnd"/>
      <w:r w:rsidRPr="00E0443D">
        <w:rPr>
          <w:sz w:val="28"/>
          <w:szCs w:val="28"/>
        </w:rPr>
        <w:t xml:space="preserve">, </w:t>
      </w:r>
      <w:proofErr w:type="spellStart"/>
      <w:r w:rsidRPr="00E0443D">
        <w:rPr>
          <w:sz w:val="28"/>
          <w:szCs w:val="28"/>
        </w:rPr>
        <w:t>карстообразованию</w:t>
      </w:r>
      <w:proofErr w:type="spellEnd"/>
      <w:r w:rsidRPr="00E0443D">
        <w:rPr>
          <w:sz w:val="28"/>
          <w:szCs w:val="28"/>
        </w:rPr>
        <w:t xml:space="preserve"> и другим опасным геологическим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5539D" w:rsidRPr="00E0443D" w:rsidRDefault="00C5539D" w:rsidP="00C5539D">
      <w:pPr>
        <w:autoSpaceDE w:val="0"/>
        <w:autoSpaceDN w:val="0"/>
        <w:adjustRightInd w:val="0"/>
        <w:spacing w:line="360" w:lineRule="auto"/>
        <w:ind w:firstLine="720"/>
        <w:jc w:val="both"/>
        <w:rPr>
          <w:sz w:val="28"/>
          <w:szCs w:val="28"/>
        </w:rPr>
      </w:pPr>
      <w:proofErr w:type="gramStart"/>
      <w:r>
        <w:rPr>
          <w:sz w:val="28"/>
          <w:szCs w:val="28"/>
        </w:rPr>
        <w:lastRenderedPageBreak/>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rsidR="00C5539D" w:rsidRPr="00F9360F" w:rsidRDefault="00C5539D" w:rsidP="00C5539D">
      <w:pPr>
        <w:spacing w:line="360" w:lineRule="auto"/>
        <w:ind w:firstLine="709"/>
        <w:jc w:val="both"/>
        <w:rPr>
          <w:sz w:val="28"/>
          <w:szCs w:val="28"/>
        </w:rPr>
      </w:pPr>
      <w:r>
        <w:rPr>
          <w:sz w:val="28"/>
          <w:szCs w:val="28"/>
        </w:rPr>
        <w:t xml:space="preserve">8. </w:t>
      </w:r>
      <w:proofErr w:type="gramStart"/>
      <w:r>
        <w:rPr>
          <w:sz w:val="28"/>
          <w:szCs w:val="28"/>
        </w:rPr>
        <w:t>В соответствии с Земельным кодексом Российской Федерации с</w:t>
      </w:r>
      <w:r w:rsidRPr="00F9360F">
        <w:rPr>
          <w:sz w:val="28"/>
          <w:szCs w:val="28"/>
        </w:rPr>
        <w:t>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F9360F">
        <w:rPr>
          <w:sz w:val="28"/>
          <w:szCs w:val="28"/>
        </w:rPr>
        <w:t xml:space="preserve"> и материалов) и иных целей при условии соблюдения требований безопасности движения, установленных федеральными законами.</w:t>
      </w:r>
    </w:p>
    <w:p w:rsidR="00C5539D" w:rsidRPr="00464208" w:rsidRDefault="00C5539D" w:rsidP="00C5539D">
      <w:pPr>
        <w:autoSpaceDE w:val="0"/>
        <w:autoSpaceDN w:val="0"/>
        <w:adjustRightInd w:val="0"/>
        <w:spacing w:line="360" w:lineRule="auto"/>
        <w:ind w:firstLine="720"/>
        <w:jc w:val="both"/>
        <w:rPr>
          <w:sz w:val="28"/>
          <w:szCs w:val="28"/>
        </w:rPr>
      </w:pPr>
      <w:r>
        <w:rPr>
          <w:sz w:val="28"/>
          <w:szCs w:val="28"/>
        </w:rPr>
        <w:t xml:space="preserve">9. Порядок установления и использования полос отвода и охранных </w:t>
      </w:r>
      <w:proofErr w:type="gramStart"/>
      <w:r>
        <w:rPr>
          <w:sz w:val="28"/>
          <w:szCs w:val="28"/>
        </w:rPr>
        <w:t>зон</w:t>
      </w:r>
      <w:proofErr w:type="gramEnd"/>
      <w:r>
        <w:rPr>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5539D" w:rsidRPr="00BF505B"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63</w:t>
      </w:r>
      <w:r w:rsidRPr="00535CD5">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5539D" w:rsidRPr="00535CD5" w:rsidRDefault="00C5539D" w:rsidP="00C5539D">
      <w:pPr>
        <w:autoSpaceDE w:val="0"/>
        <w:autoSpaceDN w:val="0"/>
        <w:adjustRightInd w:val="0"/>
        <w:spacing w:line="360" w:lineRule="auto"/>
        <w:ind w:firstLine="720"/>
        <w:jc w:val="both"/>
        <w:rPr>
          <w:sz w:val="28"/>
          <w:szCs w:val="28"/>
        </w:rPr>
      </w:pPr>
      <w:proofErr w:type="gramStart"/>
      <w:r w:rsidRPr="00535CD5">
        <w:rPr>
          <w:sz w:val="28"/>
          <w:szCs w:val="28"/>
        </w:rPr>
        <w:t>1) перемещать, засыпать и ломать опознавательные и сигнальные знаки, контрольно- измерительные пункты;</w:t>
      </w:r>
      <w:proofErr w:type="gramEnd"/>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 xml:space="preserve">1) возводить любые постройки и сооружения, на расстоянии ближе 1000 метров от оси </w:t>
      </w:r>
      <w:proofErr w:type="spellStart"/>
      <w:r w:rsidRPr="00535CD5">
        <w:rPr>
          <w:sz w:val="28"/>
          <w:szCs w:val="28"/>
        </w:rPr>
        <w:t>аммиакопровода</w:t>
      </w:r>
      <w:proofErr w:type="spellEnd"/>
      <w:r w:rsidRPr="00535CD5">
        <w:rPr>
          <w:sz w:val="28"/>
          <w:szCs w:val="28"/>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 xml:space="preserve">6) производить </w:t>
      </w:r>
      <w:proofErr w:type="spellStart"/>
      <w:r w:rsidRPr="00535CD5">
        <w:rPr>
          <w:sz w:val="28"/>
          <w:szCs w:val="28"/>
        </w:rPr>
        <w:t>геологосъемочные</w:t>
      </w:r>
      <w:proofErr w:type="spellEnd"/>
      <w:r w:rsidRPr="00535CD5">
        <w:rPr>
          <w:sz w:val="28"/>
          <w:szCs w:val="28"/>
        </w:rPr>
        <w:t xml:space="preserve">, </w:t>
      </w:r>
      <w:proofErr w:type="gramStart"/>
      <w:r w:rsidRPr="00535CD5">
        <w:rPr>
          <w:sz w:val="28"/>
          <w:szCs w:val="28"/>
        </w:rPr>
        <w:t>геолого-разведочные</w:t>
      </w:r>
      <w:proofErr w:type="gramEnd"/>
      <w:r w:rsidRPr="00535CD5">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5539D" w:rsidRPr="00C011C0" w:rsidRDefault="00C5539D" w:rsidP="00C5539D">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xml:space="preserve">, </w:t>
      </w:r>
      <w:r w:rsidRPr="00535CD5">
        <w:rPr>
          <w:sz w:val="28"/>
          <w:szCs w:val="28"/>
        </w:rPr>
        <w:lastRenderedPageBreak/>
        <w:t>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года № 9.</w:t>
      </w:r>
    </w:p>
    <w:p w:rsidR="00C5539D" w:rsidRPr="00C011C0"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64</w:t>
      </w:r>
      <w:r w:rsidRPr="00C011C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5539D" w:rsidRPr="00C011C0" w:rsidRDefault="00C5539D" w:rsidP="00C5539D">
      <w:pPr>
        <w:spacing w:line="360" w:lineRule="auto"/>
        <w:ind w:firstLine="720"/>
        <w:jc w:val="both"/>
        <w:rPr>
          <w:sz w:val="28"/>
          <w:szCs w:val="28"/>
        </w:rPr>
      </w:pPr>
      <w:r w:rsidRPr="00C011C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5539D" w:rsidRPr="00C011C0" w:rsidRDefault="00C5539D" w:rsidP="00C5539D">
      <w:pPr>
        <w:spacing w:line="360" w:lineRule="auto"/>
        <w:ind w:firstLine="720"/>
        <w:jc w:val="both"/>
        <w:rPr>
          <w:sz w:val="28"/>
          <w:szCs w:val="28"/>
        </w:rPr>
      </w:pPr>
      <w:r w:rsidRPr="00C011C0">
        <w:rPr>
          <w:sz w:val="28"/>
          <w:szCs w:val="28"/>
        </w:rPr>
        <w:t xml:space="preserve">2. </w:t>
      </w:r>
      <w:proofErr w:type="gramStart"/>
      <w:r w:rsidRPr="00C011C0">
        <w:rPr>
          <w:sz w:val="28"/>
          <w:szCs w:val="28"/>
        </w:rPr>
        <w:t>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C5539D" w:rsidRPr="00C011C0" w:rsidRDefault="00C5539D" w:rsidP="00C5539D">
      <w:pPr>
        <w:spacing w:line="360" w:lineRule="auto"/>
        <w:ind w:firstLine="720"/>
        <w:jc w:val="both"/>
        <w:rPr>
          <w:sz w:val="28"/>
          <w:szCs w:val="28"/>
        </w:rPr>
      </w:pPr>
      <w:r w:rsidRPr="00C011C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2) размещать любые объекты и предметы (материалы) в </w:t>
      </w:r>
      <w:proofErr w:type="gramStart"/>
      <w:r w:rsidRPr="00C011C0">
        <w:rPr>
          <w:sz w:val="28"/>
          <w:szCs w:val="28"/>
        </w:rPr>
        <w:t>пределах</w:t>
      </w:r>
      <w:proofErr w:type="gramEnd"/>
      <w:r w:rsidRPr="00C011C0">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5539D" w:rsidRPr="00C011C0" w:rsidRDefault="00C5539D" w:rsidP="00C5539D">
      <w:pPr>
        <w:spacing w:line="360" w:lineRule="auto"/>
        <w:ind w:firstLine="720"/>
        <w:jc w:val="both"/>
        <w:rPr>
          <w:sz w:val="28"/>
          <w:szCs w:val="28"/>
        </w:rPr>
      </w:pPr>
      <w:proofErr w:type="gramStart"/>
      <w:r w:rsidRPr="00C011C0">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C011C0">
        <w:rPr>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011C0">
        <w:rPr>
          <w:sz w:val="28"/>
          <w:szCs w:val="28"/>
        </w:rPr>
        <w:t xml:space="preserve">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размещать свалки;</w:t>
      </w:r>
    </w:p>
    <w:p w:rsidR="00C5539D" w:rsidRPr="00C011C0" w:rsidRDefault="00C5539D" w:rsidP="00C5539D">
      <w:pPr>
        <w:spacing w:line="360" w:lineRule="auto"/>
        <w:ind w:firstLine="720"/>
        <w:jc w:val="both"/>
        <w:rPr>
          <w:sz w:val="28"/>
          <w:szCs w:val="28"/>
        </w:rPr>
      </w:pPr>
      <w:r w:rsidRPr="00C011C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5539D" w:rsidRPr="00C011C0" w:rsidRDefault="00C5539D" w:rsidP="00C5539D">
      <w:pPr>
        <w:spacing w:line="360" w:lineRule="auto"/>
        <w:ind w:firstLine="720"/>
        <w:jc w:val="both"/>
        <w:rPr>
          <w:sz w:val="28"/>
          <w:szCs w:val="28"/>
        </w:rPr>
      </w:pPr>
      <w:r w:rsidRPr="00C011C0">
        <w:rPr>
          <w:sz w:val="28"/>
          <w:szCs w:val="28"/>
        </w:rPr>
        <w:t>1)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proofErr w:type="gramStart"/>
      <w:r w:rsidRPr="00C011C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C5539D" w:rsidRPr="00C011C0" w:rsidRDefault="00C5539D" w:rsidP="00C5539D">
      <w:pPr>
        <w:spacing w:line="360" w:lineRule="auto"/>
        <w:ind w:firstLine="720"/>
        <w:jc w:val="both"/>
        <w:rPr>
          <w:sz w:val="28"/>
          <w:szCs w:val="28"/>
        </w:rPr>
      </w:pPr>
      <w:r w:rsidRPr="00C011C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lastRenderedPageBreak/>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5539D" w:rsidRPr="00C011C0" w:rsidRDefault="00C5539D" w:rsidP="00C5539D">
      <w:pPr>
        <w:spacing w:line="360" w:lineRule="auto"/>
        <w:ind w:firstLine="720"/>
        <w:jc w:val="both"/>
        <w:rPr>
          <w:sz w:val="28"/>
          <w:szCs w:val="28"/>
        </w:rPr>
      </w:pPr>
      <w:r w:rsidRPr="00C011C0">
        <w:rPr>
          <w:sz w:val="28"/>
          <w:szCs w:val="28"/>
        </w:rPr>
        <w:t>1) строительство, капитальный ремонт, реконструкция или снос зданий и сооружений;</w:t>
      </w:r>
    </w:p>
    <w:p w:rsidR="00C5539D" w:rsidRPr="00C011C0" w:rsidRDefault="00C5539D" w:rsidP="00C5539D">
      <w:pPr>
        <w:spacing w:line="360" w:lineRule="auto"/>
        <w:ind w:firstLine="720"/>
        <w:jc w:val="both"/>
        <w:rPr>
          <w:sz w:val="28"/>
          <w:szCs w:val="28"/>
        </w:rPr>
      </w:pPr>
      <w:r w:rsidRPr="00C011C0">
        <w:rPr>
          <w:sz w:val="28"/>
          <w:szCs w:val="28"/>
        </w:rPr>
        <w:t>2) горные, взрывные, мелиоративные работы, в том числе связанные с временным затоплением земель;</w:t>
      </w:r>
    </w:p>
    <w:p w:rsidR="00C5539D" w:rsidRPr="00C011C0" w:rsidRDefault="00C5539D" w:rsidP="00C5539D">
      <w:pPr>
        <w:spacing w:line="360" w:lineRule="auto"/>
        <w:ind w:firstLine="720"/>
        <w:jc w:val="both"/>
        <w:rPr>
          <w:sz w:val="28"/>
          <w:szCs w:val="28"/>
        </w:rPr>
      </w:pPr>
      <w:r w:rsidRPr="00C011C0">
        <w:rPr>
          <w:sz w:val="28"/>
          <w:szCs w:val="28"/>
        </w:rPr>
        <w:t>3) посадка и вырубка деревьев и кустарников;</w:t>
      </w:r>
    </w:p>
    <w:p w:rsidR="00C5539D" w:rsidRPr="00C011C0" w:rsidRDefault="00C5539D" w:rsidP="00C5539D">
      <w:pPr>
        <w:spacing w:line="360" w:lineRule="auto"/>
        <w:ind w:firstLine="720"/>
        <w:jc w:val="both"/>
        <w:rPr>
          <w:sz w:val="28"/>
          <w:szCs w:val="28"/>
        </w:rPr>
      </w:pPr>
      <w:r w:rsidRPr="00C011C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C011C0">
        <w:rPr>
          <w:sz w:val="28"/>
          <w:szCs w:val="28"/>
        </w:rPr>
        <w:t>провеса проводов переходов воздушных линий электропередачи</w:t>
      </w:r>
      <w:proofErr w:type="gramEnd"/>
      <w:r w:rsidRPr="00C011C0">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C5539D" w:rsidRPr="00C011C0" w:rsidRDefault="00C5539D" w:rsidP="00C5539D">
      <w:pPr>
        <w:spacing w:line="360" w:lineRule="auto"/>
        <w:ind w:firstLine="720"/>
        <w:jc w:val="both"/>
        <w:rPr>
          <w:sz w:val="28"/>
          <w:szCs w:val="28"/>
        </w:rPr>
      </w:pPr>
      <w:r w:rsidRPr="00C011C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C011C0">
        <w:rPr>
          <w:sz w:val="28"/>
          <w:szCs w:val="28"/>
        </w:rPr>
        <w:lastRenderedPageBreak/>
        <w:t>сельскохозяйственные работы, связанные с вспашкой земли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5539D" w:rsidRPr="00C011C0" w:rsidRDefault="00C5539D" w:rsidP="00C5539D">
      <w:pPr>
        <w:spacing w:line="360" w:lineRule="auto"/>
        <w:ind w:firstLine="720"/>
        <w:jc w:val="both"/>
        <w:rPr>
          <w:sz w:val="28"/>
          <w:szCs w:val="28"/>
        </w:rPr>
      </w:pPr>
      <w:r w:rsidRPr="00C011C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6. </w:t>
      </w:r>
      <w:proofErr w:type="gramStart"/>
      <w:r w:rsidRPr="00C011C0">
        <w:rPr>
          <w:sz w:val="28"/>
          <w:szCs w:val="28"/>
        </w:rPr>
        <w:t>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roofErr w:type="gramEnd"/>
    </w:p>
    <w:p w:rsidR="00C5539D" w:rsidRPr="00C011C0" w:rsidRDefault="00C5539D" w:rsidP="00C5539D">
      <w:pPr>
        <w:autoSpaceDE w:val="0"/>
        <w:autoSpaceDN w:val="0"/>
        <w:adjustRightInd w:val="0"/>
        <w:ind w:firstLine="720"/>
        <w:jc w:val="both"/>
        <w:outlineLvl w:val="3"/>
        <w:rPr>
          <w:b/>
          <w:sz w:val="28"/>
          <w:szCs w:val="28"/>
        </w:rPr>
      </w:pPr>
      <w:r>
        <w:rPr>
          <w:b/>
          <w:sz w:val="28"/>
          <w:szCs w:val="28"/>
        </w:rPr>
        <w:t>Статья 65</w:t>
      </w:r>
      <w:r w:rsidRPr="00C011C0">
        <w:rPr>
          <w:b/>
          <w:sz w:val="28"/>
          <w:szCs w:val="28"/>
        </w:rPr>
        <w:t xml:space="preserve">. Ограничения использования земельных участков и объектов капитального </w:t>
      </w:r>
      <w:proofErr w:type="gramStart"/>
      <w:r w:rsidRPr="00C011C0">
        <w:rPr>
          <w:b/>
          <w:sz w:val="28"/>
          <w:szCs w:val="28"/>
        </w:rPr>
        <w:t>строительства</w:t>
      </w:r>
      <w:proofErr w:type="gramEnd"/>
      <w:r w:rsidRPr="00C011C0">
        <w:rPr>
          <w:b/>
          <w:sz w:val="28"/>
          <w:szCs w:val="28"/>
        </w:rPr>
        <w:t xml:space="preserve"> в границах охранных зон особо охраняемых природных территорий</w:t>
      </w:r>
    </w:p>
    <w:p w:rsidR="00C5539D" w:rsidRPr="00C011C0" w:rsidRDefault="00C5539D" w:rsidP="00C5539D">
      <w:pPr>
        <w:autoSpaceDE w:val="0"/>
        <w:autoSpaceDN w:val="0"/>
        <w:adjustRightInd w:val="0"/>
        <w:ind w:firstLine="720"/>
        <w:jc w:val="both"/>
        <w:outlineLvl w:val="3"/>
        <w:rPr>
          <w:b/>
          <w:sz w:val="28"/>
          <w:szCs w:val="28"/>
        </w:rPr>
      </w:pPr>
    </w:p>
    <w:p w:rsidR="00A4603B" w:rsidRPr="00EA5B87" w:rsidRDefault="00A4603B" w:rsidP="00A4603B">
      <w:pPr>
        <w:numPr>
          <w:ilvl w:val="0"/>
          <w:numId w:val="42"/>
        </w:numPr>
        <w:tabs>
          <w:tab w:val="left" w:pos="142"/>
          <w:tab w:val="left" w:pos="993"/>
        </w:tabs>
        <w:spacing w:line="360" w:lineRule="auto"/>
        <w:ind w:left="0" w:firstLine="709"/>
        <w:jc w:val="both"/>
        <w:rPr>
          <w:sz w:val="28"/>
          <w:szCs w:val="28"/>
        </w:rPr>
      </w:pPr>
      <w:r w:rsidRPr="00EA5B87">
        <w:rPr>
          <w:sz w:val="28"/>
          <w:szCs w:val="28"/>
        </w:rPr>
        <w:t xml:space="preserve">В соответствии с Федеральным законом от 14 марта 1995 года </w:t>
      </w:r>
      <w:r w:rsidRPr="00EA5B87">
        <w:rPr>
          <w:sz w:val="28"/>
          <w:szCs w:val="28"/>
        </w:rPr>
        <w:br/>
        <w:t xml:space="preserve">№ 33-ФЗ «Об особо охраняемых природных территориях», Распоряжением Правительства Российской Федерации от 02 июня 2007 года № 709-р,  </w:t>
      </w:r>
      <w:r w:rsidRPr="00EA5B87">
        <w:rPr>
          <w:sz w:val="28"/>
          <w:szCs w:val="28"/>
        </w:rPr>
        <w:lastRenderedPageBreak/>
        <w:t>решением исполнительного комитета Куйбышевского областного Совета народных депутатов от 19 апреля 1983 года № 67 на территории поселения установлены следующие охраняемые природные территории:</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национальный парк «</w:t>
      </w:r>
      <w:proofErr w:type="spellStart"/>
      <w:r w:rsidRPr="00EA5B87">
        <w:rPr>
          <w:sz w:val="28"/>
          <w:szCs w:val="28"/>
        </w:rPr>
        <w:t>Бузулукский</w:t>
      </w:r>
      <w:proofErr w:type="spellEnd"/>
      <w:r w:rsidRPr="00EA5B87">
        <w:rPr>
          <w:sz w:val="28"/>
          <w:szCs w:val="28"/>
        </w:rPr>
        <w:t xml:space="preserve"> Бор»;</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памятник природы регионального значения «Красноармейский сосняк».</w:t>
      </w:r>
    </w:p>
    <w:p w:rsidR="00C5539D" w:rsidRPr="00C011C0" w:rsidRDefault="00A4603B" w:rsidP="00A4603B">
      <w:pPr>
        <w:numPr>
          <w:ilvl w:val="0"/>
          <w:numId w:val="42"/>
        </w:numPr>
        <w:tabs>
          <w:tab w:val="left" w:pos="993"/>
        </w:tabs>
        <w:spacing w:line="360" w:lineRule="auto"/>
        <w:ind w:left="0" w:firstLine="709"/>
        <w:jc w:val="both"/>
        <w:rPr>
          <w:sz w:val="28"/>
          <w:szCs w:val="28"/>
        </w:rPr>
      </w:pPr>
      <w:r w:rsidRPr="00EA5B87">
        <w:rPr>
          <w:sz w:val="28"/>
          <w:szCs w:val="28"/>
        </w:rPr>
        <w:t xml:space="preserve"> Режим природопользования охранной зоны национального  парка «</w:t>
      </w:r>
      <w:proofErr w:type="spellStart"/>
      <w:r w:rsidRPr="00EA5B87">
        <w:rPr>
          <w:sz w:val="28"/>
          <w:szCs w:val="28"/>
        </w:rPr>
        <w:t>Бузулукский</w:t>
      </w:r>
      <w:proofErr w:type="spellEnd"/>
      <w:r w:rsidRPr="00EA5B87">
        <w:rPr>
          <w:sz w:val="28"/>
          <w:szCs w:val="28"/>
        </w:rPr>
        <w:t xml:space="preserve"> бор» установлен  в Постановлении Правительства Самарской области от 25 апреля 2012 года № 217 «О создании охранной зоны национального парка «</w:t>
      </w:r>
      <w:proofErr w:type="spellStart"/>
      <w:r w:rsidRPr="00EA5B87">
        <w:rPr>
          <w:sz w:val="28"/>
          <w:szCs w:val="28"/>
        </w:rPr>
        <w:t>Бузулукский</w:t>
      </w:r>
      <w:proofErr w:type="spellEnd"/>
      <w:r w:rsidRPr="00EA5B87">
        <w:rPr>
          <w:sz w:val="28"/>
          <w:szCs w:val="28"/>
        </w:rPr>
        <w:t xml:space="preserve"> бор» на территории Самарской области».</w:t>
      </w:r>
    </w:p>
    <w:p w:rsidR="00C5539D" w:rsidRPr="00C011C0" w:rsidRDefault="00C5539D" w:rsidP="00C5539D">
      <w:pPr>
        <w:autoSpaceDE w:val="0"/>
        <w:autoSpaceDN w:val="0"/>
        <w:adjustRightInd w:val="0"/>
        <w:ind w:firstLine="709"/>
        <w:jc w:val="both"/>
        <w:outlineLvl w:val="3"/>
        <w:rPr>
          <w:b/>
          <w:sz w:val="28"/>
          <w:szCs w:val="28"/>
        </w:rPr>
      </w:pPr>
      <w:r>
        <w:rPr>
          <w:b/>
          <w:sz w:val="28"/>
          <w:szCs w:val="28"/>
        </w:rPr>
        <w:t>Статья 66</w:t>
      </w:r>
      <w:r w:rsidRPr="00C011C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5539D" w:rsidRPr="00C011C0" w:rsidRDefault="00C5539D" w:rsidP="00C5539D">
      <w:pPr>
        <w:autoSpaceDE w:val="0"/>
        <w:autoSpaceDN w:val="0"/>
        <w:adjustRightInd w:val="0"/>
        <w:ind w:firstLine="709"/>
        <w:jc w:val="both"/>
        <w:outlineLvl w:val="3"/>
        <w:rPr>
          <w:b/>
          <w:sz w:val="28"/>
          <w:szCs w:val="28"/>
        </w:rPr>
      </w:pP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1) охранные зоны с особыми условиями использования:</w:t>
      </w:r>
    </w:p>
    <w:p w:rsidR="00C5539D" w:rsidRPr="00C011C0" w:rsidRDefault="00C5539D" w:rsidP="00C5539D">
      <w:pPr>
        <w:spacing w:line="360" w:lineRule="auto"/>
        <w:ind w:firstLine="720"/>
        <w:jc w:val="both"/>
        <w:rPr>
          <w:sz w:val="28"/>
          <w:szCs w:val="28"/>
        </w:rPr>
      </w:pPr>
      <w:proofErr w:type="gramStart"/>
      <w:r w:rsidRPr="00C011C0">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5539D" w:rsidRPr="00C011C0" w:rsidRDefault="00C5539D" w:rsidP="00C5539D">
      <w:pPr>
        <w:spacing w:line="360" w:lineRule="auto"/>
        <w:ind w:firstLine="720"/>
        <w:jc w:val="both"/>
        <w:rPr>
          <w:sz w:val="28"/>
          <w:szCs w:val="28"/>
        </w:rPr>
      </w:pPr>
      <w:proofErr w:type="gramStart"/>
      <w:r w:rsidRPr="00C011C0">
        <w:rPr>
          <w:sz w:val="28"/>
          <w:szCs w:val="28"/>
        </w:rPr>
        <w:t xml:space="preserve">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w:t>
      </w:r>
      <w:r w:rsidRPr="00C011C0">
        <w:rPr>
          <w:sz w:val="28"/>
          <w:szCs w:val="28"/>
        </w:rPr>
        <w:lastRenderedPageBreak/>
        <w:t>через реки, озера, водохранилища и каналы (арыки) на 100 метров с</w:t>
      </w:r>
      <w:proofErr w:type="gramEnd"/>
      <w:r w:rsidRPr="00C011C0">
        <w:rPr>
          <w:sz w:val="28"/>
          <w:szCs w:val="28"/>
        </w:rPr>
        <w:t xml:space="preserve"> каждой стороны;</w:t>
      </w:r>
    </w:p>
    <w:p w:rsidR="00C5539D" w:rsidRPr="00C011C0" w:rsidRDefault="00C5539D" w:rsidP="00C5539D">
      <w:pPr>
        <w:spacing w:line="360" w:lineRule="auto"/>
        <w:ind w:firstLine="720"/>
        <w:jc w:val="both"/>
        <w:rPr>
          <w:sz w:val="28"/>
          <w:szCs w:val="28"/>
        </w:rPr>
      </w:pPr>
      <w:r w:rsidRPr="00C011C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5539D" w:rsidRPr="00C011C0" w:rsidRDefault="00C5539D" w:rsidP="00C5539D">
      <w:pPr>
        <w:spacing w:line="360" w:lineRule="auto"/>
        <w:ind w:firstLine="720"/>
        <w:rPr>
          <w:sz w:val="28"/>
          <w:szCs w:val="28"/>
        </w:rPr>
      </w:pPr>
      <w:r w:rsidRPr="00C011C0">
        <w:rPr>
          <w:sz w:val="28"/>
          <w:szCs w:val="28"/>
        </w:rPr>
        <w:t>2) создаются просеки в лесных массивах и зеленых насаждениях:</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5539D" w:rsidRPr="00C011C0" w:rsidRDefault="00C5539D" w:rsidP="00C5539D">
      <w:pPr>
        <w:spacing w:line="360" w:lineRule="auto"/>
        <w:ind w:firstLine="720"/>
        <w:rPr>
          <w:sz w:val="28"/>
          <w:szCs w:val="28"/>
        </w:rPr>
      </w:pPr>
      <w:r w:rsidRPr="00C011C0">
        <w:rPr>
          <w:sz w:val="28"/>
          <w:szCs w:val="28"/>
        </w:rPr>
        <w:t>вдоль трассы кабеля связи - шириной не менее 6 метров (по 3 метра с каждой стороны от кабеля связи).</w:t>
      </w:r>
    </w:p>
    <w:p w:rsidR="00C5539D" w:rsidRPr="00C011C0" w:rsidRDefault="00C5539D" w:rsidP="00C5539D">
      <w:pPr>
        <w:spacing w:line="360" w:lineRule="auto"/>
        <w:ind w:firstLine="708"/>
        <w:jc w:val="both"/>
        <w:rPr>
          <w:sz w:val="28"/>
          <w:szCs w:val="28"/>
        </w:rPr>
      </w:pPr>
      <w:r w:rsidRPr="00C011C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5539D" w:rsidRPr="00C011C0" w:rsidRDefault="00C5539D" w:rsidP="00C5539D">
      <w:pPr>
        <w:spacing w:line="360" w:lineRule="auto"/>
        <w:ind w:firstLine="720"/>
        <w:jc w:val="both"/>
        <w:rPr>
          <w:sz w:val="28"/>
          <w:szCs w:val="28"/>
        </w:rPr>
      </w:pPr>
      <w:r w:rsidRPr="00C011C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5539D" w:rsidRPr="00C011C0" w:rsidRDefault="00C5539D" w:rsidP="00C5539D">
      <w:pPr>
        <w:spacing w:line="360" w:lineRule="auto"/>
        <w:ind w:firstLine="720"/>
        <w:jc w:val="both"/>
        <w:rPr>
          <w:sz w:val="28"/>
          <w:szCs w:val="28"/>
        </w:rPr>
      </w:pPr>
      <w:r w:rsidRPr="00C011C0">
        <w:rPr>
          <w:sz w:val="28"/>
          <w:szCs w:val="28"/>
        </w:rPr>
        <w:t xml:space="preserve">4. Трассы линий связи должны периодически расчищаться от кустарников и деревьев, содержаться в безопасном в пожарном отношении </w:t>
      </w:r>
      <w:r w:rsidRPr="00C011C0">
        <w:rPr>
          <w:sz w:val="28"/>
          <w:szCs w:val="28"/>
        </w:rPr>
        <w:lastRenderedPageBreak/>
        <w:t xml:space="preserve">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C011C0">
        <w:rPr>
          <w:sz w:val="28"/>
          <w:szCs w:val="28"/>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C5539D" w:rsidRPr="00C011C0" w:rsidRDefault="00C5539D" w:rsidP="00C5539D">
      <w:pPr>
        <w:spacing w:line="360" w:lineRule="auto"/>
        <w:ind w:firstLine="720"/>
        <w:jc w:val="both"/>
        <w:rPr>
          <w:sz w:val="28"/>
          <w:szCs w:val="28"/>
        </w:rPr>
      </w:pPr>
      <w:r w:rsidRPr="00C011C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5539D" w:rsidRPr="00C011C0" w:rsidRDefault="00C5539D" w:rsidP="00C5539D">
      <w:pPr>
        <w:spacing w:line="360" w:lineRule="auto"/>
        <w:ind w:firstLine="720"/>
        <w:jc w:val="both"/>
        <w:rPr>
          <w:sz w:val="28"/>
          <w:szCs w:val="28"/>
        </w:rPr>
      </w:pPr>
      <w:r w:rsidRPr="00C011C0">
        <w:rPr>
          <w:sz w:val="28"/>
          <w:szCs w:val="28"/>
        </w:rPr>
        <w:t xml:space="preserve">6. </w:t>
      </w:r>
      <w:proofErr w:type="gramStart"/>
      <w:r w:rsidRPr="00C011C0">
        <w:rPr>
          <w:sz w:val="28"/>
          <w:szCs w:val="28"/>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C011C0">
        <w:rPr>
          <w:sz w:val="28"/>
          <w:szCs w:val="28"/>
        </w:rPr>
        <w:t xml:space="preserve"> и линий радиофикации.</w:t>
      </w:r>
    </w:p>
    <w:p w:rsidR="00C5539D" w:rsidRPr="00C011C0" w:rsidRDefault="00C5539D" w:rsidP="00C5539D">
      <w:pPr>
        <w:spacing w:line="360" w:lineRule="auto"/>
        <w:ind w:firstLine="720"/>
        <w:jc w:val="both"/>
        <w:rPr>
          <w:sz w:val="28"/>
          <w:szCs w:val="28"/>
        </w:rPr>
      </w:pPr>
      <w:r w:rsidRPr="00C011C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5539D" w:rsidRPr="00C011C0" w:rsidRDefault="00C5539D" w:rsidP="00C5539D">
      <w:pPr>
        <w:spacing w:line="360" w:lineRule="auto"/>
        <w:ind w:firstLine="720"/>
        <w:jc w:val="both"/>
        <w:rPr>
          <w:sz w:val="28"/>
          <w:szCs w:val="28"/>
        </w:rPr>
      </w:pPr>
      <w:r w:rsidRPr="00C011C0">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5539D" w:rsidRPr="00C011C0" w:rsidRDefault="00C5539D" w:rsidP="00C5539D">
      <w:pPr>
        <w:spacing w:line="360" w:lineRule="auto"/>
        <w:ind w:firstLine="720"/>
        <w:jc w:val="both"/>
        <w:rPr>
          <w:sz w:val="28"/>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 xml:space="preserve">РАЗДЕЛ </w:t>
      </w:r>
      <w:r w:rsidRPr="00C011C0">
        <w:rPr>
          <w:rFonts w:ascii="Times New Roman" w:hAnsi="Times New Roman" w:cs="Times New Roman"/>
          <w:szCs w:val="28"/>
          <w:lang w:val="en-US"/>
        </w:rPr>
        <w:t>III</w:t>
      </w:r>
      <w:r w:rsidRPr="00C011C0">
        <w:rPr>
          <w:rFonts w:ascii="Times New Roman" w:hAnsi="Times New Roman" w:cs="Times New Roman"/>
          <w:szCs w:val="28"/>
        </w:rPr>
        <w:t>. КАРТА ГРАДОСТРОИТЕЛЬНОГО ЗОНИРОВАНИЯ ПОСЕЛЕНИЯ</w:t>
      </w:r>
    </w:p>
    <w:p w:rsidR="00C5539D" w:rsidRPr="00C011C0" w:rsidRDefault="00C5539D" w:rsidP="00C5539D">
      <w:pPr>
        <w:keepNext/>
        <w:tabs>
          <w:tab w:val="left" w:pos="1620"/>
        </w:tabs>
        <w:spacing w:before="200" w:after="200"/>
        <w:ind w:firstLine="709"/>
        <w:jc w:val="center"/>
        <w:outlineLvl w:val="0"/>
        <w:rPr>
          <w:b/>
          <w:sz w:val="28"/>
          <w:szCs w:val="28"/>
        </w:rPr>
      </w:pPr>
      <w:r w:rsidRPr="00C011C0">
        <w:rPr>
          <w:b/>
          <w:sz w:val="28"/>
          <w:szCs w:val="28"/>
        </w:rPr>
        <w:t xml:space="preserve">Глава Х. Карта градостроительного зонирования поселения </w:t>
      </w:r>
    </w:p>
    <w:p w:rsidR="00C5539D" w:rsidRPr="00C011C0" w:rsidRDefault="00C5539D" w:rsidP="00C5539D">
      <w:pPr>
        <w:keepNext/>
        <w:tabs>
          <w:tab w:val="left" w:pos="1620"/>
        </w:tabs>
        <w:spacing w:before="200" w:after="200"/>
        <w:ind w:firstLine="709"/>
        <w:jc w:val="both"/>
        <w:outlineLvl w:val="3"/>
        <w:rPr>
          <w:b/>
          <w:sz w:val="28"/>
          <w:szCs w:val="28"/>
        </w:rPr>
      </w:pPr>
      <w:r>
        <w:rPr>
          <w:b/>
          <w:sz w:val="28"/>
          <w:szCs w:val="28"/>
        </w:rPr>
        <w:t>Статья 67</w:t>
      </w:r>
      <w:r w:rsidRPr="00C011C0">
        <w:rPr>
          <w:b/>
          <w:sz w:val="28"/>
          <w:szCs w:val="28"/>
        </w:rPr>
        <w:t xml:space="preserve">. Карта градостроительного зонирования поселения </w:t>
      </w:r>
    </w:p>
    <w:p w:rsidR="00C5539D" w:rsidRPr="00C011C0" w:rsidRDefault="00C5539D" w:rsidP="00C5539D">
      <w:pPr>
        <w:keepNext/>
        <w:tabs>
          <w:tab w:val="left" w:pos="1620"/>
        </w:tabs>
        <w:spacing w:line="360" w:lineRule="auto"/>
        <w:ind w:firstLine="709"/>
        <w:jc w:val="both"/>
        <w:outlineLvl w:val="3"/>
        <w:rPr>
          <w:sz w:val="28"/>
          <w:szCs w:val="28"/>
        </w:rPr>
      </w:pPr>
      <w:r w:rsidRPr="00C011C0">
        <w:rPr>
          <w:sz w:val="28"/>
          <w:szCs w:val="28"/>
        </w:rPr>
        <w:t>Правила включают в себя:</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3"/>
        <w:rPr>
          <w:sz w:val="28"/>
          <w:szCs w:val="28"/>
        </w:rPr>
      </w:pPr>
      <w:r w:rsidRPr="00C011C0">
        <w:rPr>
          <w:sz w:val="28"/>
          <w:szCs w:val="28"/>
        </w:rPr>
        <w:t xml:space="preserve">Карту градостроительного зонирования сельского поселения </w:t>
      </w:r>
      <w:proofErr w:type="spellStart"/>
      <w:r w:rsidRPr="00C011C0">
        <w:rPr>
          <w:sz w:val="28"/>
          <w:szCs w:val="28"/>
        </w:rPr>
        <w:t>Печинено</w:t>
      </w:r>
      <w:proofErr w:type="spellEnd"/>
      <w:r w:rsidRPr="00C011C0">
        <w:rPr>
          <w:sz w:val="28"/>
          <w:szCs w:val="28"/>
        </w:rPr>
        <w:t xml:space="preserve"> муниципального района </w:t>
      </w:r>
      <w:proofErr w:type="spellStart"/>
      <w:r w:rsidRPr="00C011C0">
        <w:rPr>
          <w:sz w:val="28"/>
          <w:szCs w:val="28"/>
        </w:rPr>
        <w:t>Богатовский</w:t>
      </w:r>
      <w:proofErr w:type="spellEnd"/>
      <w:r w:rsidRPr="00C011C0">
        <w:rPr>
          <w:sz w:val="28"/>
          <w:szCs w:val="28"/>
        </w:rPr>
        <w:t xml:space="preserve"> Самарской области, выполненную в масштабе 1:25000;</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0"/>
        <w:rPr>
          <w:sz w:val="28"/>
          <w:szCs w:val="28"/>
        </w:rPr>
      </w:pPr>
      <w:r w:rsidRPr="00C011C0">
        <w:rPr>
          <w:sz w:val="28"/>
          <w:szCs w:val="28"/>
        </w:rPr>
        <w:t xml:space="preserve">Карту градостроительного зонирования сельского поселения </w:t>
      </w:r>
      <w:proofErr w:type="spellStart"/>
      <w:r w:rsidRPr="00C011C0">
        <w:rPr>
          <w:sz w:val="28"/>
          <w:szCs w:val="28"/>
        </w:rPr>
        <w:t>Печинено</w:t>
      </w:r>
      <w:proofErr w:type="spellEnd"/>
      <w:r w:rsidRPr="00C011C0">
        <w:rPr>
          <w:sz w:val="28"/>
          <w:szCs w:val="28"/>
        </w:rPr>
        <w:t xml:space="preserve"> муниципального района </w:t>
      </w:r>
      <w:proofErr w:type="spellStart"/>
      <w:r w:rsidRPr="00C011C0">
        <w:rPr>
          <w:sz w:val="28"/>
          <w:szCs w:val="28"/>
        </w:rPr>
        <w:t>Богатовский</w:t>
      </w:r>
      <w:proofErr w:type="spellEnd"/>
      <w:r w:rsidRPr="00C011C0">
        <w:rPr>
          <w:sz w:val="28"/>
          <w:szCs w:val="28"/>
        </w:rPr>
        <w:t xml:space="preserve"> Самарской области, выполненную в масштабе 1:5000.</w:t>
      </w:r>
    </w:p>
    <w:p w:rsidR="00C5539D" w:rsidRPr="008A4D2B" w:rsidRDefault="00C5539D" w:rsidP="00C5539D">
      <w:pPr>
        <w:keepNext/>
        <w:tabs>
          <w:tab w:val="left" w:pos="1620"/>
        </w:tabs>
        <w:spacing w:before="240" w:after="60"/>
        <w:jc w:val="center"/>
        <w:outlineLvl w:val="0"/>
      </w:pPr>
    </w:p>
    <w:p w:rsidR="002125D7" w:rsidRDefault="002125D7"/>
    <w:sectPr w:rsidR="002125D7" w:rsidSect="00005320">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4F" w:rsidRDefault="00C0104F">
      <w:r>
        <w:separator/>
      </w:r>
    </w:p>
  </w:endnote>
  <w:endnote w:type="continuationSeparator" w:id="0">
    <w:p w:rsidR="00C0104F" w:rsidRDefault="00C0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4F" w:rsidRDefault="00C0104F">
      <w:r>
        <w:separator/>
      </w:r>
    </w:p>
  </w:footnote>
  <w:footnote w:type="continuationSeparator" w:id="0">
    <w:p w:rsidR="00C0104F" w:rsidRDefault="00C0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20" w:rsidRDefault="00613DA4" w:rsidP="00F44129">
    <w:pPr>
      <w:pStyle w:val="af3"/>
      <w:framePr w:wrap="around" w:vAnchor="text" w:hAnchor="margin" w:xAlign="center" w:y="1"/>
      <w:rPr>
        <w:rStyle w:val="af5"/>
      </w:rPr>
    </w:pPr>
    <w:r>
      <w:rPr>
        <w:rStyle w:val="af5"/>
      </w:rPr>
      <w:fldChar w:fldCharType="begin"/>
    </w:r>
    <w:r w:rsidR="00005320">
      <w:rPr>
        <w:rStyle w:val="af5"/>
      </w:rPr>
      <w:instrText xml:space="preserve">PAGE  </w:instrText>
    </w:r>
    <w:r>
      <w:rPr>
        <w:rStyle w:val="af5"/>
      </w:rPr>
      <w:fldChar w:fldCharType="separate"/>
    </w:r>
    <w:r w:rsidR="00005320">
      <w:rPr>
        <w:rStyle w:val="af5"/>
        <w:noProof/>
      </w:rPr>
      <w:t>117</w:t>
    </w:r>
    <w:r>
      <w:rPr>
        <w:rStyle w:val="af5"/>
      </w:rPr>
      <w:fldChar w:fldCharType="end"/>
    </w:r>
  </w:p>
  <w:p w:rsidR="00005320" w:rsidRDefault="0000532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20" w:rsidRDefault="00613DA4" w:rsidP="00F44129">
    <w:pPr>
      <w:pStyle w:val="af3"/>
      <w:framePr w:wrap="around" w:vAnchor="text" w:hAnchor="margin" w:xAlign="center" w:y="1"/>
      <w:rPr>
        <w:rStyle w:val="af5"/>
      </w:rPr>
    </w:pPr>
    <w:r>
      <w:rPr>
        <w:rStyle w:val="af5"/>
      </w:rPr>
      <w:fldChar w:fldCharType="begin"/>
    </w:r>
    <w:r w:rsidR="00005320">
      <w:rPr>
        <w:rStyle w:val="af5"/>
      </w:rPr>
      <w:instrText xml:space="preserve">PAGE  </w:instrText>
    </w:r>
    <w:r>
      <w:rPr>
        <w:rStyle w:val="af5"/>
      </w:rPr>
      <w:fldChar w:fldCharType="separate"/>
    </w:r>
    <w:r w:rsidR="00422F98">
      <w:rPr>
        <w:rStyle w:val="af5"/>
        <w:noProof/>
      </w:rPr>
      <w:t>161</w:t>
    </w:r>
    <w:r>
      <w:rPr>
        <w:rStyle w:val="af5"/>
      </w:rPr>
      <w:fldChar w:fldCharType="end"/>
    </w:r>
  </w:p>
  <w:p w:rsidR="00005320" w:rsidRDefault="0000532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E94"/>
    <w:multiLevelType w:val="hybridMultilevel"/>
    <w:tmpl w:val="EF5086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644"/>
        </w:tabs>
        <w:ind w:left="644"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3751686"/>
    <w:multiLevelType w:val="hybridMultilevel"/>
    <w:tmpl w:val="C0A2B386"/>
    <w:lvl w:ilvl="0" w:tplc="91B41242">
      <w:start w:val="1"/>
      <w:numFmt w:val="decimal"/>
      <w:lvlText w:val="%1."/>
      <w:lvlJc w:val="left"/>
      <w:pPr>
        <w:ind w:left="1820" w:hanging="11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5E07BF4"/>
    <w:multiLevelType w:val="hybridMultilevel"/>
    <w:tmpl w:val="30BCF3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080177"/>
    <w:multiLevelType w:val="hybridMultilevel"/>
    <w:tmpl w:val="AE6AB2B2"/>
    <w:lvl w:ilvl="0" w:tplc="6226A086">
      <w:start w:val="1"/>
      <w:numFmt w:val="decimal"/>
      <w:lvlText w:val="%1."/>
      <w:lvlJc w:val="center"/>
      <w:pPr>
        <w:tabs>
          <w:tab w:val="num" w:pos="72"/>
        </w:tabs>
        <w:ind w:left="72"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4">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9"/>
  </w:num>
  <w:num w:numId="2">
    <w:abstractNumId w:val="0"/>
  </w:num>
  <w:num w:numId="3">
    <w:abstractNumId w:val="43"/>
  </w:num>
  <w:num w:numId="4">
    <w:abstractNumId w:val="10"/>
  </w:num>
  <w:num w:numId="5">
    <w:abstractNumId w:val="40"/>
  </w:num>
  <w:num w:numId="6">
    <w:abstractNumId w:val="14"/>
  </w:num>
  <w:num w:numId="7">
    <w:abstractNumId w:val="16"/>
  </w:num>
  <w:num w:numId="8">
    <w:abstractNumId w:val="22"/>
  </w:num>
  <w:num w:numId="9">
    <w:abstractNumId w:val="21"/>
  </w:num>
  <w:num w:numId="10">
    <w:abstractNumId w:val="13"/>
  </w:num>
  <w:num w:numId="11">
    <w:abstractNumId w:val="28"/>
  </w:num>
  <w:num w:numId="12">
    <w:abstractNumId w:val="44"/>
  </w:num>
  <w:num w:numId="13">
    <w:abstractNumId w:val="23"/>
  </w:num>
  <w:num w:numId="14">
    <w:abstractNumId w:val="8"/>
  </w:num>
  <w:num w:numId="15">
    <w:abstractNumId w:val="35"/>
  </w:num>
  <w:num w:numId="16">
    <w:abstractNumId w:val="3"/>
  </w:num>
  <w:num w:numId="17">
    <w:abstractNumId w:val="30"/>
  </w:num>
  <w:num w:numId="18">
    <w:abstractNumId w:val="34"/>
  </w:num>
  <w:num w:numId="19">
    <w:abstractNumId w:val="24"/>
  </w:num>
  <w:num w:numId="20">
    <w:abstractNumId w:val="27"/>
  </w:num>
  <w:num w:numId="21">
    <w:abstractNumId w:val="41"/>
  </w:num>
  <w:num w:numId="22">
    <w:abstractNumId w:val="45"/>
  </w:num>
  <w:num w:numId="23">
    <w:abstractNumId w:val="11"/>
  </w:num>
  <w:num w:numId="24">
    <w:abstractNumId w:val="38"/>
  </w:num>
  <w:num w:numId="25">
    <w:abstractNumId w:val="48"/>
  </w:num>
  <w:num w:numId="26">
    <w:abstractNumId w:val="7"/>
  </w:num>
  <w:num w:numId="27">
    <w:abstractNumId w:val="17"/>
  </w:num>
  <w:num w:numId="28">
    <w:abstractNumId w:val="32"/>
  </w:num>
  <w:num w:numId="29">
    <w:abstractNumId w:val="39"/>
  </w:num>
  <w:num w:numId="30">
    <w:abstractNumId w:val="31"/>
  </w:num>
  <w:num w:numId="31">
    <w:abstractNumId w:val="37"/>
  </w:num>
  <w:num w:numId="32">
    <w:abstractNumId w:val="6"/>
  </w:num>
  <w:num w:numId="33">
    <w:abstractNumId w:val="18"/>
  </w:num>
  <w:num w:numId="34">
    <w:abstractNumId w:val="33"/>
  </w:num>
  <w:num w:numId="35">
    <w:abstractNumId w:val="47"/>
  </w:num>
  <w:num w:numId="36">
    <w:abstractNumId w:val="2"/>
  </w:num>
  <w:num w:numId="37">
    <w:abstractNumId w:val="42"/>
  </w:num>
  <w:num w:numId="38">
    <w:abstractNumId w:val="4"/>
  </w:num>
  <w:num w:numId="39">
    <w:abstractNumId w:val="25"/>
  </w:num>
  <w:num w:numId="40">
    <w:abstractNumId w:val="15"/>
  </w:num>
  <w:num w:numId="41">
    <w:abstractNumId w:val="26"/>
  </w:num>
  <w:num w:numId="42">
    <w:abstractNumId w:val="19"/>
  </w:num>
  <w:num w:numId="43">
    <w:abstractNumId w:val="46"/>
  </w:num>
  <w:num w:numId="44">
    <w:abstractNumId w:val="36"/>
  </w:num>
  <w:num w:numId="45">
    <w:abstractNumId w:val="20"/>
  </w:num>
  <w:num w:numId="46">
    <w:abstractNumId w:val="29"/>
  </w:num>
  <w:num w:numId="47">
    <w:abstractNumId w:val="12"/>
  </w:num>
  <w:num w:numId="48">
    <w:abstractNumId w:val="5"/>
  </w:num>
  <w:num w:numId="49">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539D"/>
    <w:rsid w:val="00005320"/>
    <w:rsid w:val="000146B4"/>
    <w:rsid w:val="00047C9F"/>
    <w:rsid w:val="000E56C1"/>
    <w:rsid w:val="001E116F"/>
    <w:rsid w:val="002125D7"/>
    <w:rsid w:val="002B5218"/>
    <w:rsid w:val="003E6F7F"/>
    <w:rsid w:val="00422F98"/>
    <w:rsid w:val="00436726"/>
    <w:rsid w:val="004A7F84"/>
    <w:rsid w:val="00511B33"/>
    <w:rsid w:val="005B55DE"/>
    <w:rsid w:val="005C51D7"/>
    <w:rsid w:val="005D50C3"/>
    <w:rsid w:val="005D6BF6"/>
    <w:rsid w:val="00613DA4"/>
    <w:rsid w:val="009B1837"/>
    <w:rsid w:val="00A4603B"/>
    <w:rsid w:val="00B31A84"/>
    <w:rsid w:val="00B45FD1"/>
    <w:rsid w:val="00BE3F89"/>
    <w:rsid w:val="00C0104F"/>
    <w:rsid w:val="00C211A3"/>
    <w:rsid w:val="00C24AAC"/>
    <w:rsid w:val="00C52345"/>
    <w:rsid w:val="00C5470F"/>
    <w:rsid w:val="00C5539D"/>
    <w:rsid w:val="00C732F4"/>
    <w:rsid w:val="00CA5889"/>
    <w:rsid w:val="00E72633"/>
    <w:rsid w:val="00E75BE6"/>
    <w:rsid w:val="00ED58A0"/>
    <w:rsid w:val="00F44129"/>
    <w:rsid w:val="00FE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примечан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1CC9D4CAD3A8922A2B4014BCDDD66F0A348E939186F3B8FC48C72D887C678353EFD254D5Q4bAD" TargetMode="External"/><Relationship Id="rId18" Type="http://schemas.openxmlformats.org/officeDocument/2006/relationships/hyperlink" Target="consultantplus://offline/main?base=LAW;n=117069;fld=134" TargetMode="External"/><Relationship Id="rId26" Type="http://schemas.openxmlformats.org/officeDocument/2006/relationships/hyperlink" Target="consultantplus://offline/ref=967BDCD8776BB14A804805FA3DBF466AE6038F3CF87BE20D7A27BF898591C402FE7345BA822ED9ED3D4FB900cCS" TargetMode="External"/><Relationship Id="rId3" Type="http://schemas.openxmlformats.org/officeDocument/2006/relationships/styles" Target="styles.xml"/><Relationship Id="rId21" Type="http://schemas.openxmlformats.org/officeDocument/2006/relationships/hyperlink" Target="consultantplus://offline/ref=967BDCD8776BB14A80481BF72BD31A62E10AD335FA72E9582578E4D4D209c8S" TargetMode="External"/><Relationship Id="rId7" Type="http://schemas.openxmlformats.org/officeDocument/2006/relationships/footnotes" Target="footnotes.xml"/><Relationship Id="rId12" Type="http://schemas.openxmlformats.org/officeDocument/2006/relationships/hyperlink" Target="consultantplus://offline/main?base=LAW;n=112001;fld=134;dst=49" TargetMode="External"/><Relationship Id="rId17" Type="http://schemas.openxmlformats.org/officeDocument/2006/relationships/hyperlink" Target="consultantplus://offline/main?base=RLAW256;n=29699;fld=134;dst=100371" TargetMode="External"/><Relationship Id="rId25" Type="http://schemas.openxmlformats.org/officeDocument/2006/relationships/hyperlink" Target="consultantplus://offline/ref=967BDCD8776BB14A804805FA3DBF466AE6038F3CF87BE20D7A27BF898591C402FE7345BA822ED9ED3D4FB900cBS" TargetMode="External"/><Relationship Id="rId2" Type="http://schemas.openxmlformats.org/officeDocument/2006/relationships/numbering" Target="numbering.xml"/><Relationship Id="rId16" Type="http://schemas.openxmlformats.org/officeDocument/2006/relationships/hyperlink" Target="consultantplus://offline/main?base=RLAW256;n=22836;fld=134" TargetMode="External"/><Relationship Id="rId20" Type="http://schemas.openxmlformats.org/officeDocument/2006/relationships/hyperlink" Target="consultantplus://offline/main?base=LAW;n=83795;fld=134;dst=1000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87DDF2D144F44AFC10C239BF338BEE6BA5D8A2C20FF9B65E50C4EE9980429CD67DAED18DE66DCFT5gBC" TargetMode="External"/><Relationship Id="rId24" Type="http://schemas.openxmlformats.org/officeDocument/2006/relationships/hyperlink" Target="consultantplus://offline/ref=967BDCD8776BB14A80481BF72BD31A62E10AD335FA72E9582578E4D4D209c8S" TargetMode="External"/><Relationship Id="rId5" Type="http://schemas.openxmlformats.org/officeDocument/2006/relationships/settings" Target="settings.xml"/><Relationship Id="rId15" Type="http://schemas.openxmlformats.org/officeDocument/2006/relationships/hyperlink" Target="consultantplus://offline/main?base=RLAW256;n=29699;fld=134;dst=100328" TargetMode="External"/><Relationship Id="rId23" Type="http://schemas.openxmlformats.org/officeDocument/2006/relationships/hyperlink" Target="consultantplus://offline/ref=967BDCD8776BB14A80481BF72BD31A62E10AD335FA72E9582578E4D4D209c8S" TargetMode="External"/><Relationship Id="rId28" Type="http://schemas.openxmlformats.org/officeDocument/2006/relationships/hyperlink" Target="consultantplus://offline/main?base=LAW;n=117165;fld=134;dst=100141" TargetMode="External"/><Relationship Id="rId10" Type="http://schemas.openxmlformats.org/officeDocument/2006/relationships/header" Target="header2.xml"/><Relationship Id="rId19" Type="http://schemas.openxmlformats.org/officeDocument/2006/relationships/hyperlink" Target="consultantplus://offline/main?base=LAW;n=105907;fld=134;dst=10001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B1CC9D4CAD3A8922A2B4014BCDDD66F0A348E939186F3B8FC48C72D887C678353EFD254D5Q4bBD" TargetMode="External"/><Relationship Id="rId22" Type="http://schemas.openxmlformats.org/officeDocument/2006/relationships/hyperlink" Target="consultantplus://offline/ref=967BDCD8776BB14A804805FA3DBF466AE6038F3CF87BE20D7A27BF898591C402FE7345BA822ED9ED3D4CB100cES" TargetMode="External"/><Relationship Id="rId27" Type="http://schemas.openxmlformats.org/officeDocument/2006/relationships/hyperlink" Target="consultantplus://offline/ref=967BDCD8776BB14A804805FA3DBF466AE6038F3CF87BE20D7A27BF898591C402FE7345BA822ED9ED3D4FB900c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3DDD-9D56-4E2B-ACB9-F20D68CC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161</Pages>
  <Words>36601</Words>
  <Characters>208630</Characters>
  <Application>Microsoft Office Word</Application>
  <DocSecurity>0</DocSecurity>
  <Lines>1738</Lines>
  <Paragraphs>489</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vt:lpstr/>
      <vt:lpstr/>
      <vt:lpstr/>
      <vt:lpstr/>
      <vt:lpstr/>
      <vt:lpstr>Утверждено</vt:lpstr>
      <vt:lpstr>решением Собрания представителей сельского поселения Печинено муниципального рай</vt:lpstr>
      <vt:lpstr>от 12.02.2013 № 3</vt:lpstr>
      <vt:lpstr/>
      <vt:lpstr/>
      <vt:lpstr/>
      <vt:lpstr>ПРАВИЛА ЗЕМЛЕПОЛЬЗОВАНИЯ                        И ЗАСТРОЙКИ                     </vt:lpstr>
      <vt:lpstr>Общие положения о землепользовании и застройке в сельском поселении Печинено</vt:lpstr>
      <vt:lpstr>Предмет Правил землепользования и застройки</vt:lpstr>
      <vt:lpstr>Основные понятия, используемые в Правилах</vt:lpstr>
      <vt:lpstr>Участники отношений по землепользованию и застройке в поселении </vt:lpstr>
      <vt:lpstr>Правовое регулирование отношений в сфере землепользования и застройки в поселени</vt:lpstr>
      <vt:lpstr>Полномочия Собрания представителей поселения в сфере регулирования землепользова</vt:lpstr>
      <vt:lpstr>Полномочия Главы поселения и Администрации поселения в сфере регулирования земле</vt:lpstr>
      <vt:lpstr>Комиссия по подготовке проекта правил землепользования и застройки поселения </vt:lpstr>
      <vt:lpstr>Обеспечение социальной защиты инвалидов при осуществлении деятельности по землеп</vt:lpstr>
      <vt:lpstr>Открытость и доступность информации о землепользовании и застройке </vt:lpstr>
      <vt:lpstr>Градостроительное зонирование территории поселения</vt:lpstr>
      <vt:lpstr>Зонирование территории поселения</vt:lpstr>
      <vt:lpstr>Градостроительные регламенты</vt:lpstr>
      <vt:lpstr>Зоны с особыми условиями использования территорий</vt:lpstr>
      <vt:lpstr>Разрешенное использование земельных участков и объектов капитального строительст</vt:lpstr>
      <vt:lpstr>Изменение видов разрешенного использования земельных участков и объектов капитал</vt:lpstr>
      <vt:lpstr>Предоставление разрешения на условно разрешенный вид использования земельного уч</vt:lpstr>
      <vt:lpstr>Предельные размеры земельных участков и предельные параметры разрешенного строит</vt:lpstr>
      <vt:lpstr>Отклонение от предельных параметров разрешенного строительства, реконструкции об</vt:lpstr>
      <vt:lpstr>Использование земельных участков или объектов капитального строительства с нару</vt:lpstr>
      <vt:lpstr>Планировка территории поселения                           </vt:lpstr>
      <vt:lpstr>Назначение документации по планировке территории поселения</vt:lpstr>
      <vt:lpstr>Виды документации по планировке территории поселения</vt:lpstr>
      <vt:lpstr>Принятие решения о подготовке документации по планировке территории поселения</vt:lpstr>
      <vt:lpstr>Подготовка документации по планировке территории поселения</vt:lpstr>
      <vt:lpstr>    2. Подготовка документации по планировке территории поселения осуществляется на </vt:lpstr>
      <vt:lpstr>Утверждение документации по планировке территории поселения</vt:lpstr>
      <vt:lpstr>Градостроительные планы земельных участков</vt:lpstr>
      <vt:lpstr>    1. Подготовка градостроительных планов земельных участков осуществляется примени</vt:lpstr>
      <vt:lpstr>Развитие застроенных территорий поселения</vt:lpstr>
      <vt:lpstr>Строительство и реконструкция                                                   </vt:lpstr>
      <vt:lpstr>Основания осуществления строительства и реконструкции объектов капитального стро</vt:lpstr>
      <vt:lpstr>Выдача разрешений на строительство</vt:lpstr>
      <vt:lpstr>    1. Разрешение на строительство представляет собой документ, подтверждающий со</vt:lpstr>
      <vt:lpstr>    3. В целях строительства, реконструкции объекта капитального строительства застр</vt:lpstr>
      <vt:lpstr>    4. В целях строительства, реконструкции объекта индивидуального жилищного строит</vt:lpstr>
      <vt:lpstr>    5. В случаях и в порядке, предусмотренных частями 7.1 и 9.1 статьи 51 Градострои</vt:lpstr>
      <vt:lpstr>    7. Администрация поселения в течение десяти дней со дня получения заявления о вы</vt:lpstr>
      <vt:lpstr>    1) проводит проверку наличия документов, прилагаемых к заявлению; необходимых дл</vt:lpstr>
      <vt:lpstr>    2) проводит проверку соответствия проектной документации или схемы планировочной</vt:lpstr>
      <vt:lpstr>Выдача разрешения на ввод объекта капитального строительства в эксплуатацию</vt:lpstr>
      <vt:lpstr>    1. Разрешение на ввод объекта в эксплуатацию представляет собой документ, которы</vt:lpstr>
      <vt:lpstr>    2. Для ввода объекта в эксплуатацию застройщик обращается в Администрацию поселе</vt:lpstr>
      <vt:lpstr>    3. В случаях и в порядке, предусмотренных частями 3.2 и 3.3 статьи 55 Градострои</vt:lpstr>
      <vt:lpstr>    4. Администрация поселения для выдачи разрешения на ввод объекта в эксплуатацию </vt:lpstr>
      <vt:lpstr>Порядок организации и проведения                             публичных слушаний </vt:lpstr>
      <vt:lpstr>Общие положения об организации и проведении публичных слушаний по вопросам градо</vt:lpstr>
      <vt:lpstr>Назначение публичных слушаний по вопросам градостроительной деятельности</vt:lpstr>
      <vt:lpstr>Срок проведения публичных слушаний по вопросам градостроительной деятельности</vt:lpstr>
      <vt:lpstr>Место проведения публичных слушаний по вопросам градостроительной деятельности</vt:lpstr>
      <vt:lpstr>Уполномоченный на организацию проведения публичных слушаний орган</vt:lpstr>
      <vt:lpstr>Финансирование мероприятий по организации и проведению публичных слушаний по воп</vt:lpstr>
      <vt:lpstr>Проведение мероприятия по информированию жителей поселения по вопросам публичных</vt:lpstr>
      <vt:lpstr>Протокол мероприятия по информированию </vt:lpstr>
      <vt:lpstr>Принятие, рассмотрение, обобщение поступающих от участников публичных слушаний з</vt:lpstr>
      <vt:lpstr>Заключение о результатах публичных слушаний</vt:lpstr>
      <vt:lpstr>Учет результатов публичных слушаний </vt:lpstr>
      <vt:lpstr>Особенности проведения публичных слушаний по проекту генерального плана, внесени</vt:lpstr>
      <vt:lpstr>Особенности проведения публичных слушаний по проекту Правил, внесению изменений </vt:lpstr>
      <vt:lpstr>Особенности проведения публичных слушаний по проекту планировки территории и (ил</vt:lpstr>
      <vt:lpstr>Особенности организации и проведения публичных слушаний по вопросу предоставлени</vt:lpstr>
    </vt:vector>
  </TitlesOfParts>
  <Company/>
  <LinksUpToDate>false</LinksUpToDate>
  <CharactersWithSpaces>244742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Komp</cp:lastModifiedBy>
  <cp:revision>25</cp:revision>
  <dcterms:created xsi:type="dcterms:W3CDTF">2013-04-10T08:05:00Z</dcterms:created>
  <dcterms:modified xsi:type="dcterms:W3CDTF">2016-10-28T07:30:00Z</dcterms:modified>
</cp:coreProperties>
</file>