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43" w:rsidRPr="006B5293" w:rsidRDefault="00E81F43" w:rsidP="00E81F43">
      <w:pPr>
        <w:ind w:left="4253"/>
        <w:jc w:val="right"/>
      </w:pPr>
      <w:r>
        <w:t>Утверждены</w:t>
      </w:r>
    </w:p>
    <w:p w:rsidR="00E81F43" w:rsidRPr="006B5293" w:rsidRDefault="00E81F43" w:rsidP="00E81F43">
      <w:pPr>
        <w:ind w:left="4253"/>
        <w:jc w:val="right"/>
      </w:pPr>
      <w:r>
        <w:t>Решением Собрания представителей</w:t>
      </w:r>
    </w:p>
    <w:p w:rsidR="00E81F43" w:rsidRPr="006B5293" w:rsidRDefault="00E81F43" w:rsidP="00E81F43">
      <w:pPr>
        <w:ind w:left="4253"/>
        <w:jc w:val="right"/>
      </w:pPr>
      <w:r>
        <w:t>сельского</w:t>
      </w:r>
      <w:r w:rsidRPr="006B5293">
        <w:t xml:space="preserve"> поселения </w:t>
      </w:r>
      <w:r>
        <w:t>Максимовка</w:t>
      </w:r>
    </w:p>
    <w:p w:rsidR="00E81F43" w:rsidRPr="006B5293" w:rsidRDefault="00E81F43" w:rsidP="00E81F43">
      <w:pPr>
        <w:ind w:left="4253"/>
        <w:jc w:val="right"/>
      </w:pPr>
      <w:r w:rsidRPr="006B5293">
        <w:t xml:space="preserve">муниципального района </w:t>
      </w:r>
      <w:r>
        <w:t>Богатовский</w:t>
      </w:r>
    </w:p>
    <w:p w:rsidR="00E81F43" w:rsidRPr="006B5293" w:rsidRDefault="00E81F43" w:rsidP="00E81F43">
      <w:pPr>
        <w:ind w:left="4253"/>
        <w:jc w:val="right"/>
      </w:pPr>
      <w:r w:rsidRPr="006B5293">
        <w:t>Самарской области</w:t>
      </w:r>
    </w:p>
    <w:p w:rsidR="00E81F43" w:rsidRDefault="00DF0BC0" w:rsidP="00E81F43">
      <w:pPr>
        <w:ind w:left="4253" w:firstLine="1"/>
        <w:jc w:val="right"/>
        <w:rPr>
          <w:rFonts w:ascii="Times New Roman" w:hAnsi="Times New Roman"/>
          <w:b/>
          <w:sz w:val="28"/>
          <w:szCs w:val="28"/>
        </w:rPr>
      </w:pPr>
      <w:r w:rsidRPr="006B5293">
        <w:t>О</w:t>
      </w:r>
      <w:r w:rsidR="00E81F43" w:rsidRPr="006B5293">
        <w:t>т</w:t>
      </w:r>
      <w:r>
        <w:t xml:space="preserve"> 19.12.2013г. </w:t>
      </w:r>
      <w:r w:rsidR="00E81F43" w:rsidRPr="006B5293">
        <w:t xml:space="preserve"> №</w:t>
      </w:r>
      <w:r>
        <w:t xml:space="preserve"> 27 (актуальная версия с изменениями от 01.03.2017г.)</w:t>
      </w: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7031A2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>
        <w:rPr>
          <w:rFonts w:ascii="Times New Roman" w:hAnsi="Times New Roman"/>
          <w:b/>
          <w:bCs/>
          <w:caps/>
          <w:sz w:val="44"/>
          <w:szCs w:val="44"/>
        </w:rPr>
        <w:br/>
      </w:r>
      <w:r w:rsidRPr="00215774">
        <w:rPr>
          <w:rFonts w:ascii="Times New Roman" w:hAnsi="Times New Roman"/>
          <w:b/>
          <w:bCs/>
          <w:caps/>
          <w:sz w:val="44"/>
          <w:szCs w:val="44"/>
        </w:rPr>
        <w:t>землепользования и застройки</w:t>
      </w:r>
    </w:p>
    <w:p w:rsidR="00215774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215774" w:rsidRPr="00215774" w:rsidRDefault="0068660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Максимовка</w:t>
      </w:r>
    </w:p>
    <w:p w:rsidR="00215774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 w:rsidR="00686606">
        <w:rPr>
          <w:rFonts w:ascii="Times New Roman" w:hAnsi="Times New Roman"/>
          <w:b/>
          <w:bCs/>
          <w:caps/>
          <w:sz w:val="44"/>
          <w:szCs w:val="44"/>
        </w:rPr>
        <w:t>Богатовский</w:t>
      </w:r>
    </w:p>
    <w:p w:rsidR="00215774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7031A2" w:rsidRDefault="007031A2" w:rsidP="007031A2">
      <w:pPr>
        <w:rPr>
          <w:rFonts w:ascii="Times New Roman" w:hAnsi="Times New Roman"/>
          <w:sz w:val="28"/>
          <w:szCs w:val="28"/>
        </w:rPr>
      </w:pPr>
    </w:p>
    <w:p w:rsidR="007E48C2" w:rsidRPr="007E48C2" w:rsidRDefault="007E48C2" w:rsidP="007031A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31A2" w:rsidRPr="007031A2" w:rsidRDefault="007031A2" w:rsidP="007E48C2">
      <w:pPr>
        <w:pStyle w:val="1-21"/>
        <w:numPr>
          <w:ilvl w:val="0"/>
          <w:numId w:val="2"/>
        </w:numPr>
        <w:tabs>
          <w:tab w:val="left" w:pos="1560"/>
        </w:tabs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</w:t>
      </w:r>
      <w:r w:rsidRPr="007031A2">
        <w:rPr>
          <w:rFonts w:ascii="Times New Roman" w:hAnsi="Times New Roman"/>
          <w:b/>
          <w:bCs/>
          <w:caps/>
          <w:sz w:val="28"/>
          <w:szCs w:val="28"/>
        </w:rPr>
        <w:t>землепользования и застройки</w:t>
      </w:r>
      <w:r w:rsidR="000E4D23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</w:t>
      </w:r>
      <w:r w:rsidR="00686606">
        <w:rPr>
          <w:rFonts w:ascii="Times New Roman" w:hAnsi="Times New Roman"/>
          <w:b/>
          <w:bCs/>
          <w:caps/>
          <w:sz w:val="28"/>
          <w:szCs w:val="28"/>
        </w:rPr>
        <w:t>Максимовка</w:t>
      </w:r>
      <w:r w:rsidR="000E4D23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 w:rsidR="00686606">
        <w:rPr>
          <w:rFonts w:ascii="Times New Roman" w:hAnsi="Times New Roman"/>
          <w:b/>
          <w:bCs/>
          <w:caps/>
          <w:sz w:val="28"/>
          <w:szCs w:val="28"/>
        </w:rPr>
        <w:t>Богатовский</w:t>
      </w:r>
      <w:r w:rsidR="000E4D23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7031A2" w:rsidRDefault="000E4D23" w:rsidP="007E48C2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="005F3BE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поселении</w:t>
      </w:r>
    </w:p>
    <w:p w:rsidR="000E4D23" w:rsidRDefault="000E4D23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E4D23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1F4210" w:rsidRPr="001F4210" w:rsidRDefault="001F4210" w:rsidP="007E48C2">
      <w:pPr>
        <w:pStyle w:val="1-21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 w:rsidR="00686606">
        <w:rPr>
          <w:rFonts w:ascii="Times New Roman" w:hAnsi="Times New Roman"/>
          <w:sz w:val="28"/>
          <w:u w:color="FFFFFF"/>
        </w:rPr>
        <w:t>Ма</w:t>
      </w:r>
      <w:r w:rsidR="00686606">
        <w:rPr>
          <w:rFonts w:ascii="Times New Roman" w:hAnsi="Times New Roman"/>
          <w:sz w:val="28"/>
          <w:u w:color="FFFFFF"/>
        </w:rPr>
        <w:t>к</w:t>
      </w:r>
      <w:r w:rsidR="00686606">
        <w:rPr>
          <w:rFonts w:ascii="Times New Roman" w:hAnsi="Times New Roman"/>
          <w:sz w:val="28"/>
          <w:u w:color="FFFFFF"/>
        </w:rPr>
        <w:t>симовка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686606">
        <w:rPr>
          <w:rFonts w:ascii="Times New Roman" w:hAnsi="Times New Roman"/>
          <w:sz w:val="28"/>
          <w:u w:color="FFFFFF"/>
        </w:rPr>
        <w:t>Богатовский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 w:rsidR="00686606">
        <w:rPr>
          <w:rFonts w:ascii="Times New Roman" w:hAnsi="Times New Roman"/>
          <w:sz w:val="28"/>
          <w:u w:color="FFFFFF"/>
        </w:rPr>
        <w:t>Максимовка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686606">
        <w:rPr>
          <w:rFonts w:ascii="Times New Roman" w:hAnsi="Times New Roman"/>
          <w:sz w:val="28"/>
          <w:u w:color="FFFFFF"/>
        </w:rPr>
        <w:t>Богатовский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ласти (далее – поселение), устанавливающим территориальные зоны, град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строительные регламенты, порядок применения Правил и внесения в них и</w:t>
      </w:r>
      <w:r w:rsidRPr="005915C3">
        <w:rPr>
          <w:rFonts w:ascii="Times New Roman" w:hAnsi="Times New Roman"/>
          <w:sz w:val="28"/>
          <w:u w:color="FFFFFF"/>
        </w:rPr>
        <w:t>з</w:t>
      </w:r>
      <w:r w:rsidRPr="005915C3">
        <w:rPr>
          <w:rFonts w:ascii="Times New Roman" w:hAnsi="Times New Roman"/>
          <w:sz w:val="28"/>
          <w:u w:color="FFFFFF"/>
        </w:rPr>
        <w:t>менений.</w:t>
      </w:r>
    </w:p>
    <w:p w:rsidR="001F4210" w:rsidRPr="001F4210" w:rsidRDefault="001F4210" w:rsidP="007E48C2">
      <w:pPr>
        <w:pStyle w:val="1-21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5915C3">
        <w:rPr>
          <w:rFonts w:ascii="Times New Roman" w:hAnsi="Times New Roman"/>
          <w:sz w:val="28"/>
          <w:u w:color="FFFFFF"/>
        </w:rPr>
        <w:t>в</w:t>
      </w:r>
      <w:r w:rsidRPr="005915C3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1F4210" w:rsidRPr="001F4210" w:rsidRDefault="001F4210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F4210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F4210">
        <w:rPr>
          <w:rFonts w:ascii="Times New Roman" w:hAnsi="Times New Roman"/>
          <w:b/>
          <w:sz w:val="28"/>
          <w:szCs w:val="28"/>
        </w:rPr>
        <w:t>а</w:t>
      </w:r>
      <w:r w:rsidRPr="001F4210">
        <w:rPr>
          <w:rFonts w:ascii="Times New Roman" w:hAnsi="Times New Roman"/>
          <w:b/>
          <w:sz w:val="28"/>
          <w:szCs w:val="28"/>
        </w:rPr>
        <w:t>моуправления</w:t>
      </w:r>
      <w:r>
        <w:rPr>
          <w:rFonts w:ascii="Times New Roman" w:hAnsi="Times New Roman"/>
          <w:b/>
          <w:sz w:val="28"/>
          <w:szCs w:val="28"/>
        </w:rPr>
        <w:t xml:space="preserve"> поселения в сфере землепользования</w:t>
      </w:r>
    </w:p>
    <w:p w:rsidR="000E4D23" w:rsidRPr="001F4210" w:rsidRDefault="001F4210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210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F4210">
        <w:rPr>
          <w:rFonts w:ascii="Times New Roman" w:hAnsi="Times New Roman"/>
          <w:sz w:val="28"/>
          <w:u w:color="FFFFFF"/>
        </w:rPr>
        <w:t>у</w:t>
      </w:r>
      <w:r w:rsidRPr="001F4210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1F4210" w:rsidRPr="001F4210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сение в них изменений;</w:t>
      </w:r>
    </w:p>
    <w:p w:rsidR="001F4210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769D2">
        <w:rPr>
          <w:rFonts w:ascii="Times New Roman" w:hAnsi="Times New Roman"/>
          <w:sz w:val="28"/>
          <w:u w:color="FFFFFF"/>
        </w:rPr>
        <w:t>о</w:t>
      </w:r>
      <w:r w:rsidRPr="008769D2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8769D2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</w:t>
      </w:r>
      <w:r w:rsidRPr="008769D2">
        <w:rPr>
          <w:rFonts w:ascii="Times New Roman" w:hAnsi="Times New Roman"/>
          <w:sz w:val="28"/>
          <w:u w:color="FFFFFF"/>
        </w:rPr>
        <w:t>е</w:t>
      </w:r>
      <w:r w:rsidRPr="008769D2">
        <w:rPr>
          <w:rFonts w:ascii="Times New Roman" w:hAnsi="Times New Roman"/>
          <w:sz w:val="28"/>
          <w:u w:color="FFFFFF"/>
        </w:rPr>
        <w:t>дусмотренных федеральными законами;</w:t>
      </w:r>
    </w:p>
    <w:p w:rsid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ки;</w:t>
      </w:r>
    </w:p>
    <w:p w:rsid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</w:t>
      </w:r>
      <w:r>
        <w:rPr>
          <w:rFonts w:ascii="Times New Roman" w:hAnsi="Times New Roman"/>
          <w:sz w:val="28"/>
          <w:u w:color="FFFFFF"/>
        </w:rPr>
        <w:t>.</w:t>
      </w:r>
    </w:p>
    <w:p w:rsidR="008769D2" w:rsidRPr="008769D2" w:rsidRDefault="008769D2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Глава поселения издает </w:t>
      </w:r>
      <w:r w:rsidR="005C4A61" w:rsidRPr="005915C3">
        <w:rPr>
          <w:rFonts w:ascii="Times New Roman" w:hAnsi="Times New Roman"/>
          <w:sz w:val="28"/>
          <w:u w:color="FFFFFF"/>
        </w:rPr>
        <w:t>постановлени</w:t>
      </w:r>
      <w:r w:rsidR="005C4A61">
        <w:rPr>
          <w:rFonts w:ascii="Times New Roman" w:hAnsi="Times New Roman"/>
          <w:sz w:val="28"/>
          <w:u w:color="FFFFFF"/>
        </w:rPr>
        <w:t>я</w:t>
      </w:r>
      <w:r w:rsidR="005C4A61" w:rsidRPr="005915C3">
        <w:rPr>
          <w:rFonts w:ascii="Times New Roman" w:hAnsi="Times New Roman"/>
          <w:sz w:val="28"/>
          <w:u w:color="FFFFFF"/>
        </w:rPr>
        <w:t xml:space="preserve"> </w:t>
      </w:r>
      <w:r w:rsidRPr="005915C3">
        <w:rPr>
          <w:rFonts w:ascii="Times New Roman" w:hAnsi="Times New Roman"/>
          <w:sz w:val="28"/>
          <w:u w:color="FFFFFF"/>
        </w:rPr>
        <w:t xml:space="preserve">Главы поселения </w:t>
      </w:r>
      <w:r w:rsidRPr="005915C3">
        <w:rPr>
          <w:rFonts w:ascii="Times New Roman" w:hAnsi="Times New Roman"/>
          <w:sz w:val="28"/>
        </w:rPr>
        <w:t>о провед</w:t>
      </w:r>
      <w:r w:rsidRPr="005915C3">
        <w:rPr>
          <w:rFonts w:ascii="Times New Roman" w:hAnsi="Times New Roman"/>
          <w:sz w:val="28"/>
        </w:rPr>
        <w:t>е</w:t>
      </w:r>
      <w:r w:rsidRPr="005915C3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5915C3">
        <w:rPr>
          <w:rFonts w:ascii="Times New Roman" w:hAnsi="Times New Roman"/>
          <w:sz w:val="28"/>
        </w:rPr>
        <w:t>о</w:t>
      </w:r>
      <w:r w:rsidRPr="005915C3">
        <w:rPr>
          <w:rFonts w:ascii="Times New Roman" w:hAnsi="Times New Roman"/>
          <w:sz w:val="28"/>
        </w:rPr>
        <w:t>селении</w:t>
      </w:r>
      <w:r>
        <w:rPr>
          <w:rFonts w:ascii="Times New Roman" w:hAnsi="Times New Roman"/>
          <w:sz w:val="28"/>
        </w:rPr>
        <w:t>.</w:t>
      </w:r>
    </w:p>
    <w:p w:rsidR="008769D2" w:rsidRDefault="008769D2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u w:color="FFFFFF"/>
        </w:rPr>
        <w:t>;</w:t>
      </w:r>
    </w:p>
    <w:p w:rsidR="008769D2" w:rsidRP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769D2">
        <w:rPr>
          <w:rFonts w:ascii="Times New Roman" w:hAnsi="Times New Roman"/>
          <w:sz w:val="28"/>
          <w:u w:color="FFFFFF"/>
        </w:rPr>
        <w:t>д</w:t>
      </w:r>
      <w:r w:rsidRPr="008769D2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5915C3">
        <w:rPr>
          <w:rFonts w:ascii="Times New Roman" w:hAnsi="Times New Roman"/>
          <w:webHidden/>
          <w:sz w:val="28"/>
          <w:u w:color="FFFFFF"/>
        </w:rPr>
        <w:t>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управления поселения;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5915C3">
        <w:rPr>
          <w:rFonts w:ascii="Times New Roman" w:hAnsi="Times New Roman"/>
          <w:sz w:val="28"/>
          <w:u w:color="FFFFFF"/>
        </w:rPr>
        <w:t>н</w:t>
      </w:r>
      <w:r w:rsidRPr="005915C3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законодательс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вом;</w:t>
      </w:r>
    </w:p>
    <w:p w:rsid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8769D2" w:rsidRPr="008769D2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</w:t>
      </w:r>
      <w:r w:rsidR="008769D2" w:rsidRPr="005915C3">
        <w:rPr>
          <w:rFonts w:ascii="Times New Roman" w:hAnsi="Times New Roman"/>
          <w:sz w:val="28"/>
          <w:u w:color="FFFFFF"/>
        </w:rPr>
        <w:t>: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:rsidR="001F4210" w:rsidRP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и застройки.</w:t>
      </w:r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215774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0"/>
      <w:bookmarkEnd w:id="1"/>
      <w:bookmarkEnd w:id="2"/>
      <w:bookmarkEnd w:id="3"/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215774">
        <w:rPr>
          <w:rFonts w:ascii="Times New Roman" w:hAnsi="Times New Roman"/>
          <w:sz w:val="28"/>
          <w:u w:color="FFFFFF"/>
        </w:rPr>
        <w:t>ю</w:t>
      </w:r>
      <w:r w:rsidRPr="00215774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жений Правил.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лами.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законодательс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вом о градостроительной деятельности и Правилами.</w:t>
      </w:r>
    </w:p>
    <w:p w:rsidR="00215774" w:rsidRDefault="00215774" w:rsidP="00215774"/>
    <w:p w:rsidR="005F3BE4" w:rsidRDefault="005F3BE4" w:rsidP="00215774"/>
    <w:p w:rsidR="005F3BE4" w:rsidRDefault="005F3BE4" w:rsidP="00215774"/>
    <w:p w:rsidR="005F3BE4" w:rsidRDefault="005F3BE4" w:rsidP="00215774"/>
    <w:p w:rsidR="005F3BE4" w:rsidRDefault="005F3BE4" w:rsidP="00215774"/>
    <w:p w:rsidR="005F3BE4" w:rsidRDefault="005F3BE4" w:rsidP="00215774"/>
    <w:p w:rsidR="005F3BE4" w:rsidRDefault="005F3BE4" w:rsidP="00215774"/>
    <w:p w:rsidR="005F3BE4" w:rsidRPr="00215774" w:rsidRDefault="005F3BE4" w:rsidP="00215774"/>
    <w:p w:rsidR="00215774" w:rsidRPr="00215774" w:rsidRDefault="00215774" w:rsidP="007E48C2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215774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4"/>
      <w:r w:rsidRPr="00215774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 w:rsidRPr="00215774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215774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 w:rsidRPr="00215774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тельства;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законодательс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вом Российской Федерации.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дусмотренных частями 4, 6 статьи 36 Градостроительного кодекса Росси</w:t>
      </w:r>
      <w:r w:rsidRPr="00215774">
        <w:rPr>
          <w:rFonts w:ascii="Times New Roman" w:hAnsi="Times New Roman"/>
          <w:sz w:val="28"/>
          <w:u w:color="FFFFFF"/>
        </w:rPr>
        <w:t>й</w:t>
      </w:r>
      <w:r w:rsidRPr="00215774">
        <w:rPr>
          <w:rFonts w:ascii="Times New Roman" w:hAnsi="Times New Roman"/>
          <w:sz w:val="28"/>
          <w:u w:color="FFFFFF"/>
        </w:rPr>
        <w:t>ской Федерации.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дейс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ограничения, установленные применительно к зонам с особыми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 xml:space="preserve">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ограничения по использованию недвижимого имущества,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 xml:space="preserve">тановленные в соответствии с законодательством Российской Федерации </w:t>
      </w:r>
      <w:r w:rsidRPr="00215774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тов);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215774">
        <w:rPr>
          <w:rFonts w:ascii="Times New Roman" w:hAnsi="Times New Roman"/>
          <w:sz w:val="28"/>
          <w:u w:color="FFFFFF"/>
        </w:rPr>
        <w:t>р</w:t>
      </w:r>
      <w:r w:rsidRPr="00215774">
        <w:rPr>
          <w:rFonts w:ascii="Times New Roman" w:hAnsi="Times New Roman"/>
          <w:sz w:val="28"/>
          <w:u w:color="FFFFFF"/>
        </w:rPr>
        <w:t>ритории.</w:t>
      </w:r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15774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215774">
        <w:rPr>
          <w:rFonts w:ascii="Times New Roman" w:hAnsi="Times New Roman"/>
          <w:b/>
          <w:sz w:val="28"/>
          <w:szCs w:val="28"/>
        </w:rPr>
        <w:t>ъ</w:t>
      </w:r>
      <w:r w:rsidRPr="00215774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215774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осущес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вляется в соответствии с действующим законодательством Российской Фед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рации.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лого назначения.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 w:rsidRPr="00215774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215774">
        <w:rPr>
          <w:rFonts w:ascii="Times New Roman" w:hAnsi="Times New Roman"/>
          <w:b/>
          <w:sz w:val="28"/>
          <w:szCs w:val="28"/>
        </w:rPr>
        <w:t>ь</w:t>
      </w:r>
      <w:r w:rsidRPr="00215774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7"/>
      <w:bookmarkEnd w:id="28"/>
      <w:bookmarkEnd w:id="29"/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дусмотренных частью 4 статьи 6 Правил.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 xml:space="preserve">стков и объектов капитального строительства в порядке, предусмотренном статьей 8 Правил. 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осущ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 xml:space="preserve">ствляется путем внесения изменений в Правила в порядке, предусмотренном главой V Правил. 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деральными законами.</w:t>
      </w:r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215774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31"/>
      <w:bookmarkEnd w:id="32"/>
      <w:bookmarkEnd w:id="33"/>
      <w:bookmarkEnd w:id="34"/>
      <w:bookmarkEnd w:id="35"/>
      <w:r w:rsidRPr="00215774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215774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ловно разрешенный вид использования), разрешение на отклонение от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дельных параметров разрешённого строительства, реконструкции объектов капитального строительства  (далее</w:t>
      </w:r>
      <w:r w:rsidR="002232B9">
        <w:rPr>
          <w:rFonts w:ascii="Times New Roman" w:hAnsi="Times New Roman"/>
          <w:sz w:val="28"/>
          <w:u w:color="FFFFFF"/>
        </w:rPr>
        <w:t xml:space="preserve"> –</w:t>
      </w:r>
      <w:r w:rsidRPr="00215774">
        <w:rPr>
          <w:rFonts w:ascii="Times New Roman" w:hAnsi="Times New Roman"/>
          <w:sz w:val="28"/>
          <w:u w:color="FFFFFF"/>
        </w:rPr>
        <w:t xml:space="preserve"> разрешение на отклонение) направляет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09227C">
        <w:rPr>
          <w:rFonts w:ascii="Times New Roman" w:hAnsi="Times New Roman"/>
          <w:sz w:val="28"/>
          <w:u w:color="FFFFFF"/>
        </w:rPr>
        <w:t>б</w:t>
      </w:r>
      <w:r w:rsidRPr="000922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0922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0922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 xml:space="preserve">ции. 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09227C">
        <w:rPr>
          <w:rFonts w:ascii="Times New Roman" w:hAnsi="Times New Roman"/>
          <w:sz w:val="28"/>
          <w:u w:color="FFFFFF"/>
        </w:rPr>
        <w:t>ю</w:t>
      </w:r>
      <w:r w:rsidRPr="0009227C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 w:rsidRPr="000922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страции индивидуального предпринимателя, идентификационный номер н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lastRenderedPageBreak/>
        <w:t>логоплательщика, номер контактного телефона - в случае подачи заявления индивидуальным предпринимателем;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0922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8"/>
      <w:r w:rsidRPr="000922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09227C">
        <w:rPr>
          <w:rFonts w:ascii="Times New Roman" w:hAnsi="Times New Roman"/>
          <w:sz w:val="28"/>
          <w:u w:color="FFFFFF"/>
        </w:rPr>
        <w:t>с</w:t>
      </w:r>
      <w:r w:rsidRPr="000922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дельных параметров;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деятельности и (или) объектах капитального строительства, которые план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</w:t>
      </w:r>
      <w:r w:rsidRPr="0009227C">
        <w:rPr>
          <w:rFonts w:ascii="Times New Roman" w:hAnsi="Times New Roman"/>
          <w:sz w:val="28"/>
          <w:u w:color="FFFFFF"/>
        </w:rPr>
        <w:t>г</w:t>
      </w:r>
      <w:r w:rsidRPr="0009227C">
        <w:rPr>
          <w:rFonts w:ascii="Times New Roman" w:hAnsi="Times New Roman"/>
          <w:sz w:val="28"/>
          <w:u w:color="FFFFFF"/>
        </w:rPr>
        <w:t>ламентов;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дателей;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ей.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09227C">
        <w:rPr>
          <w:rFonts w:ascii="Times New Roman" w:hAnsi="Times New Roman"/>
          <w:sz w:val="28"/>
          <w:u w:color="FFFFFF"/>
        </w:rPr>
        <w:t>ы</w:t>
      </w:r>
      <w:r w:rsidRPr="000922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ских лиц;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09227C">
        <w:rPr>
          <w:rFonts w:ascii="Times New Roman" w:hAnsi="Times New Roman"/>
          <w:sz w:val="28"/>
          <w:u w:color="FFFFFF"/>
        </w:rPr>
        <w:t>ъ</w:t>
      </w:r>
      <w:r w:rsidRPr="0009227C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09227C">
        <w:rPr>
          <w:rFonts w:ascii="Times New Roman" w:hAnsi="Times New Roman"/>
          <w:sz w:val="28"/>
          <w:u w:color="FFFFFF"/>
        </w:rPr>
        <w:t>з</w:t>
      </w:r>
      <w:r w:rsidRPr="0009227C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заказного письма.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сударственных органах, органах местного самоуправления и подведомстве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ных государственным органам или органам местного самоуправления орг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низациях, в распоряжении которых находятся указанные документы в соо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>ветствии с нормативными правовыми актами Российской Федерации, норм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тивными правовыми актами Самарской области, правовыми актами посел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если заявитель  не представил указанные документы самостоятельно.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215774" w:rsidRPr="0009227C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215774" w:rsidRPr="0009227C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Заключение Комиссии с рекомендацией о невозможности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заявление подано с нарушением требований, установленных н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стоящей статьей;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:rsidR="006A6624" w:rsidRPr="006A6624" w:rsidRDefault="006A6624" w:rsidP="007E48C2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6624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6A6624" w:rsidRPr="006A6624" w:rsidRDefault="006A662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9" w:name="_Назначение_документации_по"/>
      <w:bookmarkStart w:id="40" w:name="_Виды_документации_по"/>
      <w:bookmarkStart w:id="41" w:name="_Toc131313928"/>
      <w:bookmarkStart w:id="42" w:name="_Toc215295515"/>
      <w:bookmarkStart w:id="43" w:name="_Toc234175864"/>
      <w:bookmarkStart w:id="44" w:name="_Toc234176032"/>
      <w:bookmarkStart w:id="45" w:name="_Toc209979976"/>
      <w:bookmarkStart w:id="46" w:name="_Toc103606939"/>
      <w:bookmarkStart w:id="47" w:name="_Toc131313933"/>
      <w:bookmarkEnd w:id="39"/>
      <w:bookmarkEnd w:id="40"/>
      <w:r w:rsidRPr="006A6624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6A6624">
        <w:rPr>
          <w:rFonts w:ascii="Times New Roman" w:hAnsi="Times New Roman"/>
          <w:b/>
          <w:sz w:val="28"/>
          <w:szCs w:val="28"/>
        </w:rPr>
        <w:t>е</w:t>
      </w:r>
      <w:r w:rsidRPr="006A6624">
        <w:rPr>
          <w:rFonts w:ascii="Times New Roman" w:hAnsi="Times New Roman"/>
          <w:b/>
          <w:sz w:val="28"/>
          <w:szCs w:val="28"/>
        </w:rPr>
        <w:t>ния</w:t>
      </w:r>
      <w:bookmarkEnd w:id="41"/>
      <w:bookmarkEnd w:id="42"/>
      <w:bookmarkEnd w:id="43"/>
      <w:bookmarkEnd w:id="44"/>
      <w:bookmarkEnd w:id="45"/>
    </w:p>
    <w:p w:rsidR="006A6624" w:rsidRPr="006A662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 w:rsidR="00E024B6">
        <w:rPr>
          <w:rFonts w:ascii="Times New Roman" w:hAnsi="Times New Roman"/>
          <w:sz w:val="28"/>
          <w:u w:color="FFFFFF"/>
        </w:rPr>
        <w:t>зработки следующей документации</w:t>
      </w:r>
      <w:r w:rsidRPr="006A6624">
        <w:rPr>
          <w:rFonts w:ascii="Times New Roman" w:hAnsi="Times New Roman"/>
          <w:sz w:val="28"/>
          <w:u w:color="FFFFFF"/>
        </w:rPr>
        <w:t xml:space="preserve"> по планировке территории: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как отдельных документов;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lastRenderedPageBreak/>
        <w:t>проектов планировки с проектами межевания в их составе и с гр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ния;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6A6624">
        <w:rPr>
          <w:rFonts w:ascii="Times New Roman" w:hAnsi="Times New Roman"/>
          <w:sz w:val="28"/>
          <w:u w:color="FFFFFF"/>
        </w:rPr>
        <w:t>о</w:t>
      </w:r>
      <w:r w:rsidRPr="006A6624">
        <w:rPr>
          <w:rFonts w:ascii="Times New Roman" w:hAnsi="Times New Roman"/>
          <w:sz w:val="28"/>
          <w:u w:color="FFFFFF"/>
        </w:rPr>
        <w:t>кументов.</w:t>
      </w:r>
    </w:p>
    <w:p w:rsidR="006A6624" w:rsidRPr="006A662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6A6624">
        <w:rPr>
          <w:rFonts w:ascii="Times New Roman" w:hAnsi="Times New Roman"/>
          <w:sz w:val="28"/>
          <w:u w:color="FFFFFF"/>
        </w:rPr>
        <w:t>у</w:t>
      </w:r>
      <w:r w:rsidRPr="006A6624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6A6624">
        <w:rPr>
          <w:rFonts w:ascii="Times New Roman" w:hAnsi="Times New Roman"/>
          <w:sz w:val="28"/>
          <w:u w:color="FFFFFF"/>
        </w:rPr>
        <w:t>р</w:t>
      </w:r>
      <w:r w:rsidRPr="006A6624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:rsidR="006A6624" w:rsidRPr="006A662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:rsidR="006A6624" w:rsidRPr="006A662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6A6624">
        <w:rPr>
          <w:rFonts w:ascii="Times New Roman" w:hAnsi="Times New Roman"/>
          <w:sz w:val="28"/>
          <w:u w:color="FFFFFF"/>
        </w:rPr>
        <w:t>т</w:t>
      </w:r>
      <w:r w:rsidRPr="006A6624">
        <w:rPr>
          <w:rFonts w:ascii="Times New Roman" w:hAnsi="Times New Roman"/>
          <w:sz w:val="28"/>
          <w:u w:color="FFFFFF"/>
        </w:rPr>
        <w:t>ся с учётом требований статей 42</w:t>
      </w:r>
      <w:r>
        <w:rPr>
          <w:rFonts w:ascii="Times New Roman" w:hAnsi="Times New Roman"/>
          <w:sz w:val="28"/>
          <w:u w:color="FFFFFF"/>
        </w:rPr>
        <w:t xml:space="preserve"> – </w:t>
      </w:r>
      <w:r w:rsidRPr="006A6624">
        <w:rPr>
          <w:rFonts w:ascii="Times New Roman" w:hAnsi="Times New Roman"/>
          <w:sz w:val="28"/>
          <w:u w:color="FFFFFF"/>
        </w:rPr>
        <w:t>44 Градостроительного кодекса Росси</w:t>
      </w:r>
      <w:r w:rsidRPr="006A6624">
        <w:rPr>
          <w:rFonts w:ascii="Times New Roman" w:hAnsi="Times New Roman"/>
          <w:sz w:val="28"/>
          <w:u w:color="FFFFFF"/>
        </w:rPr>
        <w:t>й</w:t>
      </w:r>
      <w:r w:rsidRPr="006A6624">
        <w:rPr>
          <w:rFonts w:ascii="Times New Roman" w:hAnsi="Times New Roman"/>
          <w:sz w:val="28"/>
          <w:u w:color="FFFFFF"/>
        </w:rPr>
        <w:t xml:space="preserve">ской Федерации. </w:t>
      </w:r>
    </w:p>
    <w:p w:rsidR="006A6624" w:rsidRPr="00013F04" w:rsidRDefault="006A662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Toc131313929"/>
      <w:bookmarkStart w:id="50" w:name="_Toc215295516"/>
      <w:bookmarkStart w:id="51" w:name="_Toc234175865"/>
      <w:bookmarkStart w:id="52" w:name="_Toc234176033"/>
      <w:bookmarkStart w:id="53" w:name="_Toc209979977"/>
      <w:bookmarkEnd w:id="48"/>
      <w:r w:rsidRPr="00013F04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013F04">
        <w:rPr>
          <w:rFonts w:ascii="Times New Roman" w:hAnsi="Times New Roman"/>
          <w:b/>
          <w:sz w:val="28"/>
          <w:szCs w:val="28"/>
        </w:rPr>
        <w:t>а</w:t>
      </w:r>
      <w:r w:rsidRPr="00013F04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49"/>
      <w:bookmarkEnd w:id="50"/>
      <w:bookmarkEnd w:id="51"/>
      <w:bookmarkEnd w:id="52"/>
      <w:bookmarkEnd w:id="53"/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</w:t>
      </w:r>
      <w:r w:rsidR="003F621C"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013F04">
        <w:rPr>
          <w:rFonts w:ascii="Times New Roman" w:hAnsi="Times New Roman"/>
          <w:sz w:val="28"/>
          <w:u w:color="FFFFFF"/>
        </w:rPr>
        <w:t xml:space="preserve"> в соответствии со статьей 45 Гр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 xml:space="preserve">Решение о подготовке документации по планировке территории принимается по инициативе органов местного самоуправления поселения </w:t>
      </w:r>
      <w:r w:rsidRPr="00013F04">
        <w:rPr>
          <w:rFonts w:ascii="Times New Roman" w:hAnsi="Times New Roman"/>
          <w:sz w:val="28"/>
          <w:u w:color="FFFFFF"/>
        </w:rPr>
        <w:lastRenderedPageBreak/>
        <w:t>или по инициативе физических и (или) юридических лиц о подготовке док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013F04">
        <w:rPr>
          <w:rFonts w:ascii="Times New Roman" w:hAnsi="Times New Roman"/>
          <w:sz w:val="28"/>
          <w:u w:color="FFFFFF"/>
        </w:rPr>
        <w:t>й</w:t>
      </w:r>
      <w:r w:rsidRPr="00013F04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013F04">
        <w:rPr>
          <w:rFonts w:ascii="Times New Roman" w:hAnsi="Times New Roman"/>
          <w:sz w:val="28"/>
          <w:u w:color="FFFFFF"/>
        </w:rPr>
        <w:t>д</w:t>
      </w:r>
      <w:r w:rsidRPr="00013F04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соответс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вующей схемы);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6A6624" w:rsidRPr="00013F04" w:rsidRDefault="006A6624" w:rsidP="00013F04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за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вителя могут прилагаться графические материалы, чертежи, карты, схемы, технико-экономические обоснования.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013F04">
        <w:rPr>
          <w:rFonts w:ascii="Times New Roman" w:hAnsi="Times New Roman"/>
          <w:sz w:val="28"/>
          <w:u w:color="FFFFFF"/>
        </w:rPr>
        <w:t>ю</w:t>
      </w:r>
      <w:r w:rsidRPr="00013F04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зило намерение обеспечить подготовку проекта планировки территории за свой счет.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В постановлении Администрации поселения о подготовке докуме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цели планировки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осущ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ствляется за счет физических или юридических лиц).</w:t>
      </w:r>
    </w:p>
    <w:p w:rsidR="006A6624" w:rsidRPr="00013F04" w:rsidRDefault="006A662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4" w:name="_Подготовка_документации_по"/>
      <w:bookmarkStart w:id="55" w:name="_Toc131313930"/>
      <w:bookmarkStart w:id="56" w:name="_Toc215295517"/>
      <w:bookmarkStart w:id="57" w:name="_Toc234175866"/>
      <w:bookmarkStart w:id="58" w:name="_Toc234176034"/>
      <w:bookmarkStart w:id="59" w:name="_Toc209979978"/>
      <w:bookmarkEnd w:id="54"/>
      <w:r w:rsidRPr="00013F04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5"/>
      <w:bookmarkEnd w:id="56"/>
      <w:bookmarkEnd w:id="57"/>
      <w:bookmarkEnd w:id="58"/>
      <w:bookmarkEnd w:id="59"/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порядке и в сроки, предусмотренные муниципальным контра</w:t>
      </w:r>
      <w:r w:rsidRPr="00013F04">
        <w:rPr>
          <w:rFonts w:ascii="Times New Roman" w:hAnsi="Times New Roman"/>
          <w:sz w:val="28"/>
          <w:u w:color="FFFFFF"/>
        </w:rPr>
        <w:t>к</w:t>
      </w:r>
      <w:r w:rsidRPr="00013F04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lastRenderedPageBreak/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013F04">
        <w:rPr>
          <w:rFonts w:ascii="Times New Roman" w:hAnsi="Times New Roman"/>
          <w:sz w:val="28"/>
          <w:u w:color="FFFFFF"/>
        </w:rPr>
        <w:t>в</w:t>
      </w:r>
      <w:r w:rsidRPr="00013F04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рации.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013F04">
        <w:rPr>
          <w:rFonts w:ascii="Times New Roman" w:hAnsi="Times New Roman"/>
          <w:sz w:val="28"/>
          <w:u w:color="FFFFFF"/>
        </w:rPr>
        <w:t>р</w:t>
      </w:r>
      <w:r w:rsidRPr="00013F04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013F04">
          <w:rPr>
            <w:rFonts w:ascii="Times New Roman" w:hAnsi="Times New Roman"/>
            <w:sz w:val="28"/>
            <w:u w:color="FFFFFF"/>
          </w:rPr>
          <w:t>главой V</w:t>
        </w:r>
      </w:hyperlink>
      <w:r w:rsidRPr="00013F04">
        <w:rPr>
          <w:rFonts w:ascii="Times New Roman" w:hAnsi="Times New Roman"/>
          <w:sz w:val="28"/>
          <w:u w:color="FFFFFF"/>
        </w:rPr>
        <w:t xml:space="preserve"> Правил.</w:t>
      </w:r>
    </w:p>
    <w:p w:rsidR="006A6624" w:rsidRPr="00013F04" w:rsidRDefault="006A662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0" w:name="_Утверждение_документации_по"/>
      <w:bookmarkStart w:id="61" w:name="_Toc234175895"/>
      <w:bookmarkStart w:id="62" w:name="_Toc234176063"/>
      <w:bookmarkStart w:id="63" w:name="_Toc209980007"/>
      <w:bookmarkStart w:id="64" w:name="_Toc131313944"/>
      <w:bookmarkStart w:id="65" w:name="_Toc215295537"/>
      <w:bookmarkEnd w:id="60"/>
      <w:r w:rsidRPr="00013F04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013F04">
        <w:rPr>
          <w:rFonts w:ascii="Times New Roman" w:hAnsi="Times New Roman"/>
          <w:b/>
          <w:sz w:val="28"/>
          <w:szCs w:val="28"/>
        </w:rPr>
        <w:t>с</w:t>
      </w:r>
      <w:r w:rsidRPr="00013F04">
        <w:rPr>
          <w:rFonts w:ascii="Times New Roman" w:hAnsi="Times New Roman"/>
          <w:b/>
          <w:sz w:val="28"/>
          <w:szCs w:val="28"/>
        </w:rPr>
        <w:t>ные линии</w:t>
      </w:r>
      <w:bookmarkEnd w:id="61"/>
      <w:bookmarkEnd w:id="62"/>
      <w:bookmarkEnd w:id="63"/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013F04">
        <w:rPr>
          <w:rFonts w:ascii="Times New Roman" w:hAnsi="Times New Roman"/>
          <w:sz w:val="28"/>
          <w:u w:color="FFFFFF"/>
        </w:rPr>
        <w:t>ы</w:t>
      </w:r>
      <w:r w:rsidRPr="00013F04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:rsidR="006A6624" w:rsidRPr="00775867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75867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территории, используемые для отдыха и туризма (парки, лесопарки, скверы, сады, бульвары, водоемы, пляжи);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территории, служащие для удовлетворения иных нужд жителей п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селения.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4"/>
      <w:bookmarkEnd w:id="65"/>
    </w:p>
    <w:p w:rsidR="003E302E" w:rsidRPr="003E302E" w:rsidRDefault="003E302E" w:rsidP="007E48C2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6" w:name="_Toc234175874"/>
      <w:bookmarkStart w:id="67" w:name="_Toc234176042"/>
      <w:bookmarkStart w:id="68" w:name="_Toc209979986"/>
      <w:bookmarkStart w:id="69" w:name="_Toc103510876"/>
      <w:bookmarkStart w:id="70" w:name="_Toc103510982"/>
      <w:bookmarkStart w:id="71" w:name="_Toc103511237"/>
      <w:bookmarkStart w:id="72" w:name="_Toc103512586"/>
      <w:bookmarkStart w:id="73" w:name="_Toc105485623"/>
      <w:bookmarkStart w:id="74" w:name="_Toc103606945"/>
      <w:bookmarkEnd w:id="46"/>
      <w:bookmarkEnd w:id="47"/>
      <w:r w:rsidRPr="003E302E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</w:t>
      </w:r>
      <w:r w:rsidRPr="003E302E">
        <w:rPr>
          <w:rFonts w:ascii="Times New Roman" w:hAnsi="Times New Roman"/>
          <w:b/>
          <w:sz w:val="28"/>
          <w:szCs w:val="28"/>
        </w:rPr>
        <w:t>а</w:t>
      </w:r>
      <w:r w:rsidRPr="003E302E">
        <w:rPr>
          <w:rFonts w:ascii="Times New Roman" w:hAnsi="Times New Roman"/>
          <w:b/>
          <w:sz w:val="28"/>
          <w:szCs w:val="28"/>
        </w:rPr>
        <w:t>ний по вопросам градостроительной деятельности на территории поселения</w:t>
      </w:r>
      <w:bookmarkEnd w:id="66"/>
      <w:bookmarkEnd w:id="67"/>
      <w:bookmarkEnd w:id="68"/>
    </w:p>
    <w:p w:rsidR="003E302E" w:rsidRPr="003E302E" w:rsidRDefault="003E302E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5" w:name="_Общие_положения_об"/>
      <w:bookmarkStart w:id="76" w:name="_Toc234175875"/>
      <w:bookmarkStart w:id="77" w:name="_Toc234176043"/>
      <w:bookmarkStart w:id="78" w:name="_Toc209979987"/>
      <w:bookmarkEnd w:id="69"/>
      <w:bookmarkEnd w:id="70"/>
      <w:bookmarkEnd w:id="71"/>
      <w:bookmarkEnd w:id="72"/>
      <w:bookmarkEnd w:id="73"/>
      <w:bookmarkEnd w:id="75"/>
      <w:r w:rsidRPr="003E302E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3E302E">
        <w:rPr>
          <w:rFonts w:ascii="Times New Roman" w:hAnsi="Times New Roman"/>
          <w:b/>
          <w:sz w:val="28"/>
          <w:szCs w:val="28"/>
        </w:rPr>
        <w:t>б</w:t>
      </w:r>
      <w:r w:rsidRPr="003E302E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6"/>
      <w:bookmarkEnd w:id="77"/>
      <w:bookmarkEnd w:id="78"/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части территории поселения, проект изменений в Правила, в том числе,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lastRenderedPageBreak/>
        <w:t>ект изменений в Правила в части внесения изменений в градостроительный регламент, установленный для конкретной территориальной зоны;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ральный план поселения;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территории поселения;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строительной деятельности.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5915C3">
        <w:rPr>
          <w:rFonts w:ascii="Times New Roman" w:hAnsi="Times New Roman"/>
          <w:sz w:val="28"/>
          <w:u w:color="FFFFFF"/>
        </w:rPr>
        <w:t>з</w:t>
      </w:r>
      <w:r w:rsidRPr="005915C3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поселения;</w:t>
      </w:r>
    </w:p>
    <w:p w:rsidR="003E302E" w:rsidRPr="005915C3" w:rsidRDefault="00CA5EDD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орган, </w:t>
      </w:r>
      <w:r w:rsidR="003E302E" w:rsidRPr="005915C3">
        <w:rPr>
          <w:rFonts w:ascii="Times New Roman" w:hAnsi="Times New Roman"/>
          <w:sz w:val="28"/>
          <w:u w:color="FFFFFF"/>
        </w:rPr>
        <w:t>уполномоченный на проведение публичных слушаний;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жители поселения;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слушания являются: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2 настоящей статьи. 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:rsidR="003E302E" w:rsidRPr="003E302E" w:rsidRDefault="003E302E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9" w:name="_Назначение_публичных_слушаний"/>
      <w:bookmarkStart w:id="80" w:name="_Toc103510881"/>
      <w:bookmarkStart w:id="81" w:name="_Toc103510987"/>
      <w:bookmarkStart w:id="82" w:name="_Toc103511242"/>
      <w:bookmarkStart w:id="83" w:name="_Toc103512591"/>
      <w:bookmarkStart w:id="84" w:name="_Toc105485627"/>
      <w:bookmarkStart w:id="85" w:name="_Toc234175876"/>
      <w:bookmarkStart w:id="86" w:name="_Toc234176044"/>
      <w:bookmarkStart w:id="87" w:name="_Toc209979988"/>
      <w:bookmarkEnd w:id="79"/>
      <w:r w:rsidRPr="003E302E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3E302E">
        <w:rPr>
          <w:rFonts w:ascii="Times New Roman" w:hAnsi="Times New Roman"/>
          <w:b/>
          <w:sz w:val="28"/>
          <w:szCs w:val="28"/>
        </w:rPr>
        <w:t>и</w:t>
      </w:r>
      <w:r w:rsidRPr="003E302E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ствии с частью 4 статьи 16 Правил на проведение публичных слушаний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гана.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5915C3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нет.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орган, уполномоченный в соответствии со частью 4 статьи 16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слушаний);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метом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:rsidR="003E302E" w:rsidRPr="003E302E" w:rsidRDefault="003E302E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8" w:name="_Срок_проведения_публичных"/>
      <w:bookmarkStart w:id="89" w:name="_Toc234175877"/>
      <w:bookmarkStart w:id="90" w:name="_Toc234176045"/>
      <w:bookmarkStart w:id="91" w:name="_Toc209979989"/>
      <w:bookmarkEnd w:id="88"/>
      <w:r w:rsidRPr="003E302E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3E302E">
        <w:rPr>
          <w:rFonts w:ascii="Times New Roman" w:hAnsi="Times New Roman"/>
          <w:b/>
          <w:sz w:val="28"/>
          <w:szCs w:val="28"/>
        </w:rPr>
        <w:t>о</w:t>
      </w:r>
      <w:r w:rsidRPr="003E302E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89"/>
      <w:bookmarkEnd w:id="90"/>
      <w:bookmarkEnd w:id="91"/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3E302E">
        <w:rPr>
          <w:rFonts w:ascii="Times New Roman" w:hAnsi="Times New Roman"/>
          <w:sz w:val="28"/>
          <w:u w:color="FFFFFF"/>
        </w:rPr>
        <w:t>р</w:t>
      </w:r>
      <w:r w:rsidRPr="003E302E">
        <w:rPr>
          <w:rFonts w:ascii="Times New Roman" w:hAnsi="Times New Roman"/>
          <w:sz w:val="28"/>
          <w:u w:color="FFFFFF"/>
        </w:rPr>
        <w:t>ритории поселения – 25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тельства – 25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:rsidR="003E302E" w:rsidRPr="003E302E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:rsidR="003E302E" w:rsidRPr="003E302E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3E302E">
        <w:rPr>
          <w:rFonts w:ascii="Times New Roman" w:hAnsi="Times New Roman"/>
          <w:sz w:val="28"/>
          <w:u w:color="FFFFFF"/>
        </w:rPr>
        <w:t>о</w:t>
      </w:r>
      <w:r w:rsidRPr="003E302E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:rsidR="003E302E" w:rsidRPr="003E302E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слушаний, указанный в пункте 1 н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стоящей статьи, может быть увеличен на срок не более 5 дней с учетом ср</w:t>
      </w:r>
      <w:r w:rsidRPr="003E302E">
        <w:rPr>
          <w:rFonts w:ascii="Times New Roman" w:hAnsi="Times New Roman"/>
          <w:sz w:val="28"/>
          <w:u w:color="FFFFFF"/>
        </w:rPr>
        <w:t>о</w:t>
      </w:r>
      <w:r w:rsidRPr="003E302E">
        <w:rPr>
          <w:rFonts w:ascii="Times New Roman" w:hAnsi="Times New Roman"/>
          <w:sz w:val="28"/>
          <w:u w:color="FFFFFF"/>
        </w:rPr>
        <w:t xml:space="preserve">ка, необходимого </w:t>
      </w:r>
      <w:r w:rsidR="00EC4D1A"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3E302E">
        <w:rPr>
          <w:rFonts w:ascii="Times New Roman" w:hAnsi="Times New Roman"/>
          <w:sz w:val="28"/>
          <w:u w:color="FFFFFF"/>
        </w:rPr>
        <w:t xml:space="preserve"> заключения о результ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тах публичных слушаний.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:rsidR="003E302E" w:rsidRPr="003E302E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3E302E">
        <w:rPr>
          <w:rFonts w:ascii="Times New Roman" w:hAnsi="Times New Roman"/>
          <w:sz w:val="28"/>
          <w:u w:color="FFFFFF"/>
        </w:rPr>
        <w:t>я</w:t>
      </w:r>
      <w:r w:rsidRPr="003E302E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3E302E" w:rsidRPr="003E302E" w:rsidRDefault="003E302E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Место_проведения_публичных"/>
      <w:bookmarkStart w:id="93" w:name="_Уполномоченный_на_организацию"/>
      <w:bookmarkStart w:id="94" w:name="_Финансирование_мероприятий_по"/>
      <w:bookmarkStart w:id="95" w:name="_Проведение_мероприятия_по"/>
      <w:bookmarkStart w:id="96" w:name="_Заключение_о_результатах"/>
      <w:bookmarkStart w:id="97" w:name="_Toc234175883"/>
      <w:bookmarkStart w:id="98" w:name="_Toc234176051"/>
      <w:bookmarkStart w:id="99" w:name="_Toc209979995"/>
      <w:bookmarkEnd w:id="92"/>
      <w:bookmarkEnd w:id="93"/>
      <w:bookmarkEnd w:id="94"/>
      <w:bookmarkEnd w:id="95"/>
      <w:bookmarkEnd w:id="96"/>
      <w:r w:rsidRPr="003E302E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7"/>
      <w:bookmarkEnd w:id="98"/>
      <w:bookmarkEnd w:id="99"/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:rsidR="003E302E" w:rsidRPr="003E302E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3E302E" w:rsidRPr="003E302E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3E302E">
        <w:rPr>
          <w:rFonts w:ascii="Times New Roman" w:hAnsi="Times New Roman"/>
          <w:sz w:val="28"/>
          <w:u w:color="FFFFFF"/>
        </w:rPr>
        <w:t>ч</w:t>
      </w:r>
      <w:r w:rsidRPr="003E302E">
        <w:rPr>
          <w:rFonts w:ascii="Times New Roman" w:hAnsi="Times New Roman"/>
          <w:sz w:val="28"/>
          <w:u w:color="FFFFFF"/>
        </w:rPr>
        <w:t>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:rsidR="003E302E" w:rsidRPr="001074E4" w:rsidRDefault="003E302E" w:rsidP="001074E4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0" w:name="_Особенности_проведения_публичных_"/>
      <w:bookmarkStart w:id="101" w:name="_Особенности_проведения_публичных"/>
      <w:bookmarkStart w:id="102" w:name="_Особенности_проведения_публичных_1"/>
      <w:bookmarkStart w:id="103" w:name="_Особенности_организации_и"/>
      <w:bookmarkStart w:id="104" w:name="_Использование_территорий_общего"/>
      <w:bookmarkStart w:id="105" w:name="_Контроль_в_сфере"/>
      <w:bookmarkStart w:id="106" w:name="_Toc131313945"/>
      <w:bookmarkStart w:id="107" w:name="_Toc103606949"/>
      <w:bookmarkStart w:id="108" w:name="_Toc215295538"/>
      <w:bookmarkStart w:id="109" w:name="_Toc234175898"/>
      <w:bookmarkStart w:id="110" w:name="_Toc234176066"/>
      <w:bookmarkStart w:id="111" w:name="_Toc209980010"/>
      <w:bookmarkEnd w:id="74"/>
      <w:bookmarkEnd w:id="100"/>
      <w:bookmarkEnd w:id="101"/>
      <w:bookmarkEnd w:id="102"/>
      <w:bookmarkEnd w:id="103"/>
      <w:bookmarkEnd w:id="104"/>
      <w:bookmarkEnd w:id="105"/>
      <w:r w:rsidRPr="001074E4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6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  <w:bookmarkEnd w:id="107"/>
      <w:r w:rsidRPr="001074E4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="00446B17">
        <w:rPr>
          <w:rFonts w:ascii="Times New Roman" w:hAnsi="Times New Roman"/>
          <w:b/>
          <w:sz w:val="28"/>
          <w:szCs w:val="28"/>
        </w:rPr>
        <w:br/>
      </w:r>
      <w:r w:rsidRPr="001074E4">
        <w:rPr>
          <w:rFonts w:ascii="Times New Roman" w:hAnsi="Times New Roman"/>
          <w:b/>
          <w:sz w:val="28"/>
          <w:szCs w:val="28"/>
        </w:rPr>
        <w:t>и застройки поселения</w:t>
      </w:r>
      <w:bookmarkEnd w:id="108"/>
      <w:bookmarkEnd w:id="109"/>
      <w:bookmarkEnd w:id="110"/>
      <w:bookmarkEnd w:id="111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</w:p>
    <w:p w:rsidR="003E302E" w:rsidRDefault="003E302E" w:rsidP="001074E4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снования_для_внесения"/>
      <w:bookmarkStart w:id="113" w:name="_Toc131313946"/>
      <w:bookmarkStart w:id="114" w:name="_Toc215295539"/>
      <w:bookmarkStart w:id="115" w:name="_Toc234175899"/>
      <w:bookmarkStart w:id="116" w:name="_Toc234176067"/>
      <w:bookmarkStart w:id="117" w:name="_Toc209980011"/>
      <w:bookmarkEnd w:id="112"/>
      <w:r w:rsidRPr="001074E4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3"/>
      <w:bookmarkEnd w:id="114"/>
      <w:r w:rsidRPr="001074E4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074E4">
        <w:rPr>
          <w:rFonts w:ascii="Times New Roman" w:hAnsi="Times New Roman"/>
          <w:b/>
          <w:sz w:val="28"/>
          <w:szCs w:val="28"/>
        </w:rPr>
        <w:t>а</w:t>
      </w:r>
      <w:r w:rsidRPr="001074E4">
        <w:rPr>
          <w:rFonts w:ascii="Times New Roman" w:hAnsi="Times New Roman"/>
          <w:b/>
          <w:sz w:val="28"/>
          <w:szCs w:val="28"/>
        </w:rPr>
        <w:t>вила</w:t>
      </w:r>
      <w:bookmarkEnd w:id="115"/>
      <w:bookmarkEnd w:id="116"/>
      <w:bookmarkEnd w:id="117"/>
    </w:p>
    <w:p w:rsidR="001074E4" w:rsidRP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8" w:name="_Toc103606951"/>
      <w:r w:rsidRPr="001074E4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8"/>
    </w:p>
    <w:p w:rsidR="001074E4" w:rsidRP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1074E4" w:rsidRP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дующих рекомендаций:</w:t>
      </w:r>
    </w:p>
    <w:p w:rsidR="001074E4" w:rsidRPr="001074E4" w:rsidRDefault="001074E4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:rsidR="001074E4" w:rsidRPr="001074E4" w:rsidRDefault="001074E4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1074E4" w:rsidRP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1074E4" w:rsidRP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1074E4" w:rsidRPr="001074E4" w:rsidRDefault="001074E4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1074E4" w:rsidRPr="001074E4" w:rsidRDefault="001074E4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1074E4" w:rsidRPr="001074E4" w:rsidRDefault="001074E4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 w:rsidR="006C33E3">
        <w:rPr>
          <w:rFonts w:ascii="Times New Roman" w:hAnsi="Times New Roman"/>
          <w:sz w:val="28"/>
          <w:u w:color="FFFFFF"/>
        </w:rPr>
        <w:t>о дня</w:t>
      </w:r>
      <w:r w:rsidRPr="001074E4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074E4">
        <w:rPr>
          <w:rFonts w:ascii="Times New Roman" w:hAnsi="Times New Roman"/>
          <w:sz w:val="28"/>
          <w:u w:color="FFFFFF"/>
        </w:rPr>
        <w:t>й</w:t>
      </w:r>
      <w:r w:rsidRPr="001074E4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 w:rsidR="00686606">
        <w:rPr>
          <w:rFonts w:ascii="Times New Roman" w:hAnsi="Times New Roman"/>
          <w:sz w:val="28"/>
          <w:u w:color="FFFFFF"/>
        </w:rPr>
        <w:t>Богатовский</w:t>
      </w:r>
      <w:r w:rsidRPr="001074E4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:rsidR="00446B17" w:rsidRDefault="00446B17" w:rsidP="00446B17">
      <w:pPr>
        <w:pStyle w:val="1-2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FD64A6" w:rsidRDefault="00FD64A6" w:rsidP="00446B17">
      <w:pPr>
        <w:pStyle w:val="1-2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FD64A6" w:rsidRPr="001074E4" w:rsidRDefault="00FD64A6" w:rsidP="00446B17">
      <w:pPr>
        <w:pStyle w:val="1-2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1074E4" w:rsidRPr="001074E4" w:rsidRDefault="001074E4" w:rsidP="001074E4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Подготовка_и_принятие"/>
      <w:bookmarkEnd w:id="119"/>
      <w:r w:rsidRPr="001074E4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3E302E" w:rsidRPr="001074E4" w:rsidRDefault="003E302E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:rsidR="003E302E" w:rsidRPr="001074E4" w:rsidRDefault="003E302E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ному контракту;</w:t>
      </w:r>
    </w:p>
    <w:p w:rsidR="003E302E" w:rsidRPr="001074E4" w:rsidRDefault="003E302E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соответс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вие требованиям технических регламентов и документам территориального планирования.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074E4">
        <w:rPr>
          <w:rFonts w:ascii="Times New Roman" w:hAnsi="Times New Roman"/>
          <w:sz w:val="28"/>
          <w:u w:color="FFFFFF"/>
        </w:rPr>
        <w:t>с</w:t>
      </w:r>
      <w:r w:rsidRPr="001074E4">
        <w:rPr>
          <w:rFonts w:ascii="Times New Roman" w:hAnsi="Times New Roman"/>
          <w:sz w:val="28"/>
          <w:u w:color="FFFFFF"/>
        </w:rPr>
        <w:t>сию на доработку.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 w:rsidR="00453344">
        <w:rPr>
          <w:rFonts w:ascii="Times New Roman" w:hAnsi="Times New Roman"/>
          <w:sz w:val="28"/>
          <w:u w:color="FFFFFF"/>
        </w:rPr>
        <w:t xml:space="preserve">Главы </w:t>
      </w:r>
      <w:r w:rsidRPr="001074E4">
        <w:rPr>
          <w:rFonts w:ascii="Times New Roman" w:hAnsi="Times New Roman"/>
          <w:sz w:val="28"/>
          <w:u w:color="FFFFFF"/>
        </w:rPr>
        <w:t>поселения о провед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стоящей статьи обязательных приложений должен принять решение о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074E4">
        <w:rPr>
          <w:rFonts w:ascii="Times New Roman" w:hAnsi="Times New Roman"/>
          <w:sz w:val="28"/>
          <w:u w:color="FFFFFF"/>
        </w:rPr>
        <w:t>к</w:t>
      </w:r>
      <w:r w:rsidRPr="001074E4">
        <w:rPr>
          <w:rFonts w:ascii="Times New Roman" w:hAnsi="Times New Roman"/>
          <w:sz w:val="28"/>
          <w:u w:color="FFFFFF"/>
        </w:rPr>
        <w:t>ту.</w:t>
      </w:r>
    </w:p>
    <w:p w:rsidR="007E48C2" w:rsidRPr="001074E4" w:rsidRDefault="007E48C2" w:rsidP="001074E4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74E4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7E48C2" w:rsidRPr="001074E4" w:rsidRDefault="007E48C2" w:rsidP="001074E4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Заключительные_положения"/>
      <w:bookmarkEnd w:id="120"/>
      <w:r w:rsidRPr="001074E4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7E48C2" w:rsidRPr="00C23168" w:rsidRDefault="00C23168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C23168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C23168">
        <w:rPr>
          <w:rFonts w:ascii="Times New Roman" w:hAnsi="Times New Roman"/>
          <w:sz w:val="28"/>
          <w:u w:color="FFFFFF"/>
        </w:rPr>
        <w:t>б</w:t>
      </w:r>
      <w:r w:rsidRPr="00C23168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C23168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C23168">
        <w:rPr>
          <w:rFonts w:ascii="Times New Roman" w:hAnsi="Times New Roman"/>
          <w:sz w:val="28"/>
          <w:szCs w:val="28"/>
        </w:rPr>
        <w:t>о</w:t>
      </w:r>
      <w:r w:rsidRPr="00C23168">
        <w:rPr>
          <w:rFonts w:ascii="Times New Roman" w:hAnsi="Times New Roman"/>
          <w:sz w:val="28"/>
          <w:szCs w:val="28"/>
        </w:rPr>
        <w:t>вания)</w:t>
      </w:r>
      <w:r w:rsidR="007E48C2" w:rsidRPr="00C23168">
        <w:rPr>
          <w:rFonts w:ascii="Times New Roman" w:hAnsi="Times New Roman"/>
          <w:sz w:val="28"/>
          <w:u w:color="FFFFFF"/>
        </w:rPr>
        <w:t>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 w:rsidR="001074E4"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1074E4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074E4">
        <w:rPr>
          <w:rFonts w:ascii="Times New Roman" w:hAnsi="Times New Roman"/>
          <w:sz w:val="28"/>
          <w:u w:color="FFFFFF"/>
        </w:rPr>
        <w:t>п</w:t>
      </w:r>
      <w:r w:rsidRPr="001074E4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074E4">
        <w:rPr>
          <w:rFonts w:ascii="Times New Roman" w:hAnsi="Times New Roman"/>
          <w:sz w:val="28"/>
          <w:u w:color="FFFFFF"/>
        </w:rPr>
        <w:t>н</w:t>
      </w:r>
      <w:r w:rsidRPr="001074E4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074E4">
        <w:rPr>
          <w:rFonts w:ascii="Times New Roman" w:hAnsi="Times New Roman"/>
          <w:sz w:val="28"/>
          <w:u w:color="FFFFFF"/>
        </w:rPr>
        <w:t>ю</w:t>
      </w:r>
      <w:r w:rsidRPr="001074E4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7E48C2" w:rsidRPr="001074E4" w:rsidRDefault="00B24793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B24793">
        <w:rPr>
          <w:rFonts w:ascii="Times New Roman" w:hAnsi="Times New Roman"/>
          <w:sz w:val="28"/>
        </w:rPr>
        <w:t>Градостроительные планы земельных участков, выданные до вст</w:t>
      </w:r>
      <w:r w:rsidRPr="00B24793">
        <w:rPr>
          <w:rFonts w:ascii="Times New Roman" w:hAnsi="Times New Roman"/>
          <w:sz w:val="28"/>
        </w:rPr>
        <w:t>у</w:t>
      </w:r>
      <w:r w:rsidRPr="00B24793">
        <w:rPr>
          <w:rFonts w:ascii="Times New Roman" w:hAnsi="Times New Roman"/>
          <w:sz w:val="28"/>
        </w:rPr>
        <w:t>пления в силу Правил, решений о внесении изменений в Правила, являются действительным</w:t>
      </w:r>
      <w:r>
        <w:rPr>
          <w:sz w:val="28"/>
        </w:rPr>
        <w:t>и</w:t>
      </w:r>
      <w:r w:rsidR="007E48C2" w:rsidRPr="001074E4">
        <w:rPr>
          <w:rFonts w:ascii="Times New Roman" w:hAnsi="Times New Roman"/>
          <w:sz w:val="28"/>
          <w:u w:color="FFFFFF"/>
        </w:rPr>
        <w:t>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lastRenderedPageBreak/>
        <w:t>жение о внесении в Правила изменений, касающихся отнесения данных з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стоящей статьи, земельные участки, расположенные на территориях, отн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074E4">
        <w:rPr>
          <w:rFonts w:ascii="Times New Roman" w:hAnsi="Times New Roman"/>
          <w:sz w:val="28"/>
          <w:u w:color="FFFFFF"/>
        </w:rPr>
        <w:t>я</w:t>
      </w:r>
      <w:r w:rsidRPr="001074E4">
        <w:rPr>
          <w:rFonts w:ascii="Times New Roman" w:hAnsi="Times New Roman"/>
          <w:sz w:val="28"/>
          <w:u w:color="FFFFFF"/>
        </w:rPr>
        <w:t>щей статьи.</w:t>
      </w:r>
    </w:p>
    <w:p w:rsidR="007E48C2" w:rsidRPr="003878A8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</w:t>
      </w:r>
      <w:r w:rsidR="003878A8">
        <w:rPr>
          <w:rFonts w:ascii="Times New Roman" w:hAnsi="Times New Roman"/>
          <w:sz w:val="28"/>
          <w:u w:color="FFFFFF"/>
        </w:rPr>
        <w:t>«</w:t>
      </w:r>
      <w:r w:rsidRPr="001074E4">
        <w:rPr>
          <w:rFonts w:ascii="Times New Roman" w:hAnsi="Times New Roman"/>
          <w:sz w:val="28"/>
          <w:u w:color="FFFFFF"/>
        </w:rPr>
        <w:t xml:space="preserve">Ж8 </w:t>
      </w:r>
      <w:r w:rsidR="003878A8">
        <w:rPr>
          <w:rFonts w:ascii="Times New Roman" w:hAnsi="Times New Roman"/>
          <w:sz w:val="28"/>
          <w:u w:color="FFFFFF"/>
        </w:rPr>
        <w:t>Зона</w:t>
      </w:r>
      <w:r w:rsid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 w:rsidR="003878A8">
        <w:rPr>
          <w:rFonts w:ascii="Times New Roman" w:hAnsi="Times New Roman"/>
          <w:sz w:val="28"/>
          <w:u w:color="FFFFFF"/>
        </w:rPr>
        <w:t>»</w:t>
      </w:r>
      <w:r w:rsidR="0080466C">
        <w:rPr>
          <w:rFonts w:ascii="Times New Roman" w:hAnsi="Times New Roman"/>
          <w:sz w:val="28"/>
          <w:u w:color="FFFFFF"/>
        </w:rPr>
        <w:t xml:space="preserve"> </w:t>
      </w:r>
      <w:r w:rsidRPr="001074E4">
        <w:rPr>
          <w:rFonts w:ascii="Times New Roman" w:hAnsi="Times New Roman"/>
          <w:sz w:val="28"/>
          <w:u w:color="FFFFFF"/>
        </w:rPr>
        <w:t>не применяется до вступления в силу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 xml:space="preserve">ния Администрации поселения об утверждении проектов </w:t>
      </w:r>
      <w:r w:rsidRPr="0080466C">
        <w:rPr>
          <w:rFonts w:ascii="Times New Roman" w:hAnsi="Times New Roman"/>
          <w:sz w:val="28"/>
          <w:u w:color="FFFFFF"/>
        </w:rPr>
        <w:t>планировки и м</w:t>
      </w:r>
      <w:r w:rsidRPr="0080466C">
        <w:rPr>
          <w:rFonts w:ascii="Times New Roman" w:hAnsi="Times New Roman"/>
          <w:sz w:val="28"/>
          <w:u w:color="FFFFFF"/>
        </w:rPr>
        <w:t>е</w:t>
      </w:r>
      <w:r w:rsidRPr="0080466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</w:t>
      </w:r>
      <w:r w:rsidR="003878A8"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>Ж8</w:t>
      </w:r>
      <w:r w:rsidR="0080466C" w:rsidRPr="0080466C">
        <w:rPr>
          <w:rFonts w:ascii="Times New Roman" w:hAnsi="Times New Roman"/>
          <w:sz w:val="28"/>
          <w:u w:color="FFFFFF"/>
        </w:rPr>
        <w:t xml:space="preserve"> </w:t>
      </w:r>
      <w:r w:rsidR="0080466C">
        <w:rPr>
          <w:rFonts w:ascii="Times New Roman" w:hAnsi="Times New Roman"/>
          <w:sz w:val="28"/>
          <w:u w:color="FFFFFF"/>
        </w:rPr>
        <w:t>Зона</w:t>
      </w:r>
      <w:r w:rsidR="0080466C"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 w:rsidR="003878A8"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. </w:t>
      </w:r>
    </w:p>
    <w:p w:rsidR="007E48C2" w:rsidRPr="003878A8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части 1</w:t>
      </w:r>
      <w:r w:rsidR="00EC19BD">
        <w:rPr>
          <w:rFonts w:ascii="Times New Roman" w:hAnsi="Times New Roman"/>
          <w:sz w:val="28"/>
          <w:u w:color="FFFFFF"/>
        </w:rPr>
        <w:t>0</w:t>
      </w:r>
      <w:r w:rsidRPr="003878A8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применяется только в целях разработки проектов планировки и межевания территории.</w:t>
      </w:r>
    </w:p>
    <w:p w:rsidR="007E48C2" w:rsidRPr="0080466C" w:rsidRDefault="007E48C2" w:rsidP="0080466C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 xml:space="preserve">Параметры разрешенного строительства, реконструкции объектов капитального строительства в границах территориальной зоны </w:t>
      </w:r>
      <w:r w:rsidR="003878A8"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 w:rsidR="0080466C">
        <w:rPr>
          <w:rFonts w:ascii="Times New Roman" w:hAnsi="Times New Roman"/>
          <w:sz w:val="28"/>
          <w:u w:color="FFFFFF"/>
        </w:rPr>
        <w:t>Зона</w:t>
      </w:r>
      <w:r w:rsidR="0080466C"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 w:rsidR="003878A8">
        <w:rPr>
          <w:rFonts w:ascii="Times New Roman" w:hAnsi="Times New Roman"/>
          <w:sz w:val="28"/>
          <w:u w:color="FFFFFF"/>
        </w:rPr>
        <w:t>»</w:t>
      </w:r>
      <w:r w:rsidR="0080466C" w:rsidRPr="003878A8">
        <w:rPr>
          <w:rFonts w:ascii="Times New Roman" w:hAnsi="Times New Roman"/>
          <w:sz w:val="28"/>
          <w:u w:color="FFFFFF"/>
        </w:rPr>
        <w:t xml:space="preserve"> </w:t>
      </w:r>
      <w:r w:rsidRPr="003878A8">
        <w:rPr>
          <w:rFonts w:ascii="Times New Roman" w:hAnsi="Times New Roman"/>
          <w:sz w:val="28"/>
          <w:u w:color="FFFFFF"/>
        </w:rPr>
        <w:t>обосновываются проектом планировки соответ</w:t>
      </w:r>
      <w:r w:rsidRPr="0080466C">
        <w:rPr>
          <w:rFonts w:ascii="Times New Roman" w:hAnsi="Times New Roman"/>
          <w:sz w:val="28"/>
          <w:u w:color="FFFFFF"/>
        </w:rPr>
        <w:t>с</w:t>
      </w:r>
      <w:r w:rsidRPr="0080466C">
        <w:rPr>
          <w:rFonts w:ascii="Times New Roman" w:hAnsi="Times New Roman"/>
          <w:sz w:val="28"/>
          <w:u w:color="FFFFFF"/>
        </w:rPr>
        <w:t>т</w:t>
      </w:r>
      <w:r w:rsidRPr="0080466C">
        <w:rPr>
          <w:rFonts w:ascii="Times New Roman" w:hAnsi="Times New Roman"/>
          <w:sz w:val="28"/>
          <w:u w:color="FFFFFF"/>
        </w:rPr>
        <w:t>в</w:t>
      </w:r>
      <w:r w:rsidRPr="003878A8">
        <w:rPr>
          <w:rFonts w:ascii="Times New Roman" w:hAnsi="Times New Roman"/>
          <w:sz w:val="28"/>
          <w:u w:color="FFFFFF"/>
        </w:rPr>
        <w:t>у</w:t>
      </w:r>
      <w:r w:rsidRPr="0080466C">
        <w:rPr>
          <w:rFonts w:ascii="Times New Roman" w:hAnsi="Times New Roman"/>
          <w:sz w:val="28"/>
          <w:u w:color="FFFFFF"/>
        </w:rPr>
        <w:t xml:space="preserve">ющей территории. </w:t>
      </w:r>
    </w:p>
    <w:p w:rsidR="007E48C2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0466C">
        <w:rPr>
          <w:rFonts w:ascii="Times New Roman" w:hAnsi="Times New Roman"/>
          <w:sz w:val="28"/>
          <w:u w:color="FFFFFF"/>
        </w:rPr>
        <w:lastRenderedPageBreak/>
        <w:t>На основании утвержденного проекта планировки территории в н</w:t>
      </w:r>
      <w:r w:rsidRPr="0080466C">
        <w:rPr>
          <w:rFonts w:ascii="Times New Roman" w:hAnsi="Times New Roman"/>
          <w:sz w:val="28"/>
          <w:u w:color="FFFFFF"/>
        </w:rPr>
        <w:t>а</w:t>
      </w:r>
      <w:r w:rsidRPr="0080466C">
        <w:rPr>
          <w:rFonts w:ascii="Times New Roman" w:hAnsi="Times New Roman"/>
          <w:sz w:val="28"/>
          <w:u w:color="FFFFFF"/>
        </w:rPr>
        <w:t>стоящие Правила вносятся изменения в целях корректировки предельных п</w:t>
      </w:r>
      <w:r w:rsidRPr="0080466C">
        <w:rPr>
          <w:rFonts w:ascii="Times New Roman" w:hAnsi="Times New Roman"/>
          <w:sz w:val="28"/>
          <w:u w:color="FFFFFF"/>
        </w:rPr>
        <w:t>а</w:t>
      </w:r>
      <w:r w:rsidRPr="0080466C">
        <w:rPr>
          <w:rFonts w:ascii="Times New Roman" w:hAnsi="Times New Roman"/>
          <w:sz w:val="28"/>
          <w:u w:color="FFFFFF"/>
        </w:rPr>
        <w:t>раметров разрешенного строительства, реконструкции объектов ка</w:t>
      </w:r>
      <w:r w:rsidRPr="001074E4">
        <w:rPr>
          <w:rFonts w:ascii="Times New Roman" w:hAnsi="Times New Roman"/>
          <w:sz w:val="28"/>
          <w:u w:color="FFFFFF"/>
        </w:rPr>
        <w:t>питальн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го строительства</w:t>
      </w:r>
      <w:r w:rsidR="003878A8">
        <w:rPr>
          <w:rFonts w:ascii="Times New Roman" w:hAnsi="Times New Roman"/>
          <w:sz w:val="28"/>
          <w:u w:color="FFFFFF"/>
        </w:rPr>
        <w:t xml:space="preserve"> </w:t>
      </w:r>
      <w:r w:rsidRPr="001074E4">
        <w:rPr>
          <w:rFonts w:ascii="Times New Roman" w:hAnsi="Times New Roman"/>
          <w:sz w:val="28"/>
          <w:u w:color="FFFFFF"/>
        </w:rPr>
        <w:t xml:space="preserve">в территориальной зоне </w:t>
      </w:r>
      <w:r w:rsidR="003878A8"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>Ж8</w:t>
      </w:r>
      <w:r w:rsidR="0080466C" w:rsidRPr="0080466C">
        <w:rPr>
          <w:rFonts w:ascii="Times New Roman" w:hAnsi="Times New Roman"/>
          <w:sz w:val="28"/>
          <w:u w:color="FFFFFF"/>
        </w:rPr>
        <w:t xml:space="preserve"> </w:t>
      </w:r>
      <w:r w:rsidR="0080466C">
        <w:rPr>
          <w:rFonts w:ascii="Times New Roman" w:hAnsi="Times New Roman"/>
          <w:sz w:val="28"/>
          <w:u w:color="FFFFFF"/>
        </w:rPr>
        <w:t>Зона комплексной застройки в отношении</w:t>
      </w:r>
      <w:r w:rsidR="003878A8">
        <w:rPr>
          <w:rFonts w:ascii="Times New Roman" w:hAnsi="Times New Roman"/>
          <w:sz w:val="28"/>
          <w:u w:color="FFFFFF"/>
        </w:rPr>
        <w:t>»  в отношении территории, для которой утвержден соответс</w:t>
      </w:r>
      <w:r w:rsidR="003878A8">
        <w:rPr>
          <w:rFonts w:ascii="Times New Roman" w:hAnsi="Times New Roman"/>
          <w:sz w:val="28"/>
          <w:u w:color="FFFFFF"/>
        </w:rPr>
        <w:t>т</w:t>
      </w:r>
      <w:r w:rsidR="003878A8">
        <w:rPr>
          <w:rFonts w:ascii="Times New Roman" w:hAnsi="Times New Roman"/>
          <w:sz w:val="28"/>
          <w:u w:color="FFFFFF"/>
        </w:rPr>
        <w:t>вующий проект планировки территории</w:t>
      </w:r>
      <w:r w:rsidRPr="0080466C">
        <w:rPr>
          <w:rFonts w:ascii="Times New Roman" w:hAnsi="Times New Roman"/>
          <w:sz w:val="28"/>
          <w:u w:color="FFFFFF"/>
        </w:rPr>
        <w:t>.</w:t>
      </w:r>
    </w:p>
    <w:p w:rsidR="00C23168" w:rsidRPr="00334DF8" w:rsidRDefault="00C23168" w:rsidP="00B24793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 w:rsidRPr="00334DF8">
        <w:rPr>
          <w:rFonts w:ascii="Times New Roman" w:hAnsi="Times New Roman"/>
          <w:sz w:val="28"/>
          <w:u w:color="FFFFFF"/>
        </w:rPr>
        <w:t xml:space="preserve">14. </w:t>
      </w:r>
      <w:r w:rsidR="00B24793">
        <w:rPr>
          <w:rFonts w:ascii="Times New Roman" w:hAnsi="Times New Roman"/>
          <w:sz w:val="28"/>
          <w:u w:color="FFFFFF"/>
        </w:rPr>
        <w:t>Утратила силу</w:t>
      </w:r>
    </w:p>
    <w:p w:rsidR="00C23168" w:rsidRPr="00212E94" w:rsidRDefault="00C23168" w:rsidP="00C231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15</w:t>
      </w:r>
      <w:r w:rsidRPr="00212E94">
        <w:rPr>
          <w:rFonts w:ascii="Times New Roman" w:hAnsi="Times New Roman"/>
          <w:sz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производс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</w:p>
    <w:p w:rsidR="00C23168" w:rsidRPr="00BB34AC" w:rsidRDefault="00C23168" w:rsidP="00C231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C23168" w:rsidRDefault="00C23168" w:rsidP="00C23168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иного специального назначения в соответствии с Федеральным законом 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 участков из одной категории в другую</w:t>
      </w:r>
      <w:r>
        <w:rPr>
          <w:sz w:val="28"/>
          <w:u w:color="FFFFFF"/>
        </w:rPr>
        <w:t>».</w:t>
      </w:r>
    </w:p>
    <w:p w:rsidR="00C23168" w:rsidRPr="00F71070" w:rsidRDefault="00C23168" w:rsidP="00C231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16.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:rsidR="00C23168" w:rsidRDefault="00C23168" w:rsidP="00C231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:rsidR="00B24793" w:rsidRDefault="00C23168" w:rsidP="00B24793">
      <w:pPr>
        <w:pStyle w:val="1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71070">
        <w:rPr>
          <w:rFonts w:ascii="Times New Roman" w:hAnsi="Times New Roman"/>
          <w:sz w:val="28"/>
          <w:u w:color="FFFFFF"/>
        </w:rPr>
        <w:t xml:space="preserve">2) отнесенным к землям сельскохозяйственного назначения  – со дня осуществления государственного кадастрового учета земельных участков в </w:t>
      </w:r>
      <w:r w:rsidRPr="00F71070">
        <w:rPr>
          <w:rFonts w:ascii="Times New Roman" w:hAnsi="Times New Roman"/>
          <w:sz w:val="28"/>
          <w:u w:color="FFFFFF"/>
        </w:rPr>
        <w:lastRenderedPageBreak/>
        <w:t>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  <w:r w:rsidR="00B24793" w:rsidRPr="00B24793">
        <w:rPr>
          <w:rFonts w:ascii="Times New Roman" w:hAnsi="Times New Roman"/>
          <w:sz w:val="28"/>
        </w:rPr>
        <w:t xml:space="preserve"> </w:t>
      </w:r>
    </w:p>
    <w:p w:rsidR="00B24793" w:rsidRDefault="00B24793" w:rsidP="00B24793">
      <w:pPr>
        <w:pStyle w:val="11"/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B24793" w:rsidRDefault="00B24793" w:rsidP="00B24793">
      <w:pPr>
        <w:pStyle w:val="af8"/>
        <w:widowControl/>
        <w:numPr>
          <w:ilvl w:val="2"/>
          <w:numId w:val="23"/>
        </w:numPr>
        <w:tabs>
          <w:tab w:val="left" w:pos="927"/>
          <w:tab w:val="left" w:pos="1134"/>
        </w:tabs>
        <w:suppressAutoHyphens/>
        <w:autoSpaceDE/>
        <w:autoSpaceDN/>
        <w:adjustRightInd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B24793" w:rsidRDefault="00B24793" w:rsidP="00B24793">
      <w:pPr>
        <w:pStyle w:val="af8"/>
        <w:widowControl/>
        <w:numPr>
          <w:ilvl w:val="2"/>
          <w:numId w:val="23"/>
        </w:numPr>
        <w:tabs>
          <w:tab w:val="left" w:pos="927"/>
          <w:tab w:val="left" w:pos="1134"/>
        </w:tabs>
        <w:suppressAutoHyphens/>
        <w:autoSpaceDE/>
        <w:autoSpaceDN/>
        <w:adjustRightInd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B24793" w:rsidRDefault="00B24793" w:rsidP="00B24793">
      <w:pPr>
        <w:pStyle w:val="af8"/>
        <w:widowControl/>
        <w:numPr>
          <w:ilvl w:val="2"/>
          <w:numId w:val="23"/>
        </w:numPr>
        <w:tabs>
          <w:tab w:val="left" w:pos="927"/>
          <w:tab w:val="left" w:pos="1134"/>
        </w:tabs>
        <w:suppressAutoHyphens/>
        <w:autoSpaceDE/>
        <w:autoSpaceDN/>
        <w:adjustRightInd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B24793" w:rsidRDefault="00B24793" w:rsidP="00B24793">
      <w:pPr>
        <w:pStyle w:val="af8"/>
        <w:widowControl/>
        <w:numPr>
          <w:ilvl w:val="2"/>
          <w:numId w:val="23"/>
        </w:numPr>
        <w:tabs>
          <w:tab w:val="left" w:pos="927"/>
          <w:tab w:val="left" w:pos="1134"/>
        </w:tabs>
        <w:suppressAutoHyphens/>
        <w:autoSpaceDE/>
        <w:autoSpaceDN/>
        <w:adjustRightInd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B24793" w:rsidRDefault="00B24793" w:rsidP="00B24793">
      <w:pPr>
        <w:pStyle w:val="af8"/>
        <w:widowControl/>
        <w:numPr>
          <w:ilvl w:val="2"/>
          <w:numId w:val="23"/>
        </w:numPr>
        <w:tabs>
          <w:tab w:val="left" w:pos="927"/>
          <w:tab w:val="left" w:pos="1134"/>
        </w:tabs>
        <w:suppressAutoHyphens/>
        <w:autoSpaceDE/>
        <w:autoSpaceDN/>
        <w:adjustRightInd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 xml:space="preserve">права на которые возникли до дня вступления в силу Федерального закона 24.07.2007 № 221-ФЗ «О государственной регистрации прав на </w:t>
      </w:r>
      <w:r>
        <w:rPr>
          <w:sz w:val="28"/>
        </w:rPr>
        <w:lastRenderedPageBreak/>
        <w:t xml:space="preserve">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 </w:t>
      </w:r>
    </w:p>
    <w:p w:rsidR="00B24793" w:rsidRDefault="00B24793" w:rsidP="00B24793">
      <w:pPr>
        <w:pStyle w:val="af8"/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6) находящимся в государственной или муниципальной собственности, на которых расположены здания, сооружения, предоставляемым в собстве</w:t>
      </w:r>
      <w:r>
        <w:rPr>
          <w:sz w:val="28"/>
        </w:rPr>
        <w:t>н</w:t>
      </w:r>
      <w:r>
        <w:rPr>
          <w:sz w:val="28"/>
        </w:rPr>
        <w:t>ность или в аренду гражданам, юридическим лицам, являющимся собстве</w:t>
      </w:r>
      <w:r>
        <w:rPr>
          <w:sz w:val="28"/>
        </w:rPr>
        <w:t>н</w:t>
      </w:r>
      <w:r>
        <w:rPr>
          <w:sz w:val="28"/>
        </w:rPr>
        <w:t>никами соответствующих зданий, сооружений, в случаях, предусмотренных статьей 39.20 Земельного кодекса Российской Федерации.</w:t>
      </w:r>
    </w:p>
    <w:p w:rsidR="00B24793" w:rsidRDefault="00B24793" w:rsidP="00B24793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Предельные (минимальные и (или) максимальные) размеры земельных участков, указанных в пунктах 1-2 части 17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B24793" w:rsidRDefault="00B24793" w:rsidP="00B24793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Размеры земельных участков, указанных в пунктах 3, 6 части 17 настоящей статьи, устанавливаются с учетом их фактической площади.</w:t>
      </w:r>
    </w:p>
    <w:p w:rsidR="00C23168" w:rsidRPr="0080466C" w:rsidRDefault="00B24793" w:rsidP="00B2479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</w:rPr>
        <w:t>20. Размеры земельных участков, указанных в пунктах 4-5 части 17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стоящей статьи, устанавливаются в соответствии с данными государственн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кадастра недвижимости</w:t>
      </w:r>
    </w:p>
    <w:p w:rsidR="001074E4" w:rsidRDefault="001074E4" w:rsidP="001074E4">
      <w:pPr>
        <w:pStyle w:val="1-2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1D77CC" w:rsidRDefault="001D77CC" w:rsidP="001074E4">
      <w:pPr>
        <w:pStyle w:val="1-2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1D77CC" w:rsidRPr="001D77CC" w:rsidRDefault="001D77CC" w:rsidP="001D77CC">
      <w:pPr>
        <w:pStyle w:val="1-21"/>
        <w:numPr>
          <w:ilvl w:val="0"/>
          <w:numId w:val="2"/>
        </w:numPr>
        <w:tabs>
          <w:tab w:val="left" w:pos="1560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:rsidR="001D77CC" w:rsidRPr="001D77CC" w:rsidRDefault="001D77CC" w:rsidP="001D77CC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1D77CC" w:rsidRPr="001D77CC" w:rsidRDefault="001D77CC" w:rsidP="001D77CC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1D77CC" w:rsidRPr="005915C3" w:rsidRDefault="001D77CC" w:rsidP="001D77CC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лее – </w:t>
      </w:r>
      <w:r w:rsidR="00FD64A6">
        <w:rPr>
          <w:rFonts w:ascii="Times New Roman" w:hAnsi="Times New Roman"/>
          <w:sz w:val="28"/>
          <w:u w:color="FFFFFF"/>
        </w:rPr>
        <w:t>к</w:t>
      </w:r>
      <w:r w:rsidR="00FD64A6" w:rsidRPr="005915C3">
        <w:rPr>
          <w:rFonts w:ascii="Times New Roman" w:hAnsi="Times New Roman"/>
          <w:sz w:val="28"/>
          <w:u w:color="FFFFFF"/>
        </w:rPr>
        <w:t xml:space="preserve">арта </w:t>
      </w:r>
      <w:r w:rsidRPr="005915C3">
        <w:rPr>
          <w:rFonts w:ascii="Times New Roman" w:hAnsi="Times New Roman"/>
          <w:sz w:val="28"/>
          <w:u w:color="FFFFFF"/>
        </w:rPr>
        <w:t>градостроительного зонирования) выполнена в масштабах 1:25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 и 1:5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000.</w:t>
      </w:r>
      <w:bookmarkStart w:id="121" w:name="_Карта_зон_действия"/>
      <w:bookmarkEnd w:id="121"/>
    </w:p>
    <w:p w:rsidR="001D77CC" w:rsidRPr="005915C3" w:rsidRDefault="001D77CC" w:rsidP="001D77CC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:rsidR="001D77CC" w:rsidRDefault="001D77CC" w:rsidP="001D77CC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1D77CC" w:rsidRDefault="001D77CC" w:rsidP="001074E4">
      <w:pPr>
        <w:pStyle w:val="1-2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1D77CC" w:rsidRPr="001074E4" w:rsidRDefault="001D77CC" w:rsidP="001074E4">
      <w:pPr>
        <w:pStyle w:val="1-2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E66FA5" w:rsidRDefault="008769D2" w:rsidP="009E79F8">
      <w:pPr>
        <w:pStyle w:val="1-21"/>
        <w:numPr>
          <w:ilvl w:val="0"/>
          <w:numId w:val="2"/>
        </w:numPr>
        <w:tabs>
          <w:tab w:val="left" w:pos="1843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769D2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  <w:r w:rsidR="00E66FA5">
        <w:rPr>
          <w:rFonts w:ascii="Times New Roman" w:hAnsi="Times New Roman"/>
          <w:b/>
          <w:bCs/>
          <w:caps/>
          <w:sz w:val="28"/>
          <w:szCs w:val="28"/>
        </w:rPr>
        <w:t xml:space="preserve">  </w:t>
      </w:r>
    </w:p>
    <w:p w:rsidR="00E66FA5" w:rsidRDefault="00E66FA5" w:rsidP="00E66FA5">
      <w:pPr>
        <w:pStyle w:val="1-21"/>
        <w:tabs>
          <w:tab w:val="left" w:pos="1843"/>
        </w:tabs>
        <w:ind w:left="0"/>
        <w:contextualSpacing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769D2" w:rsidRPr="00DF0BC0" w:rsidRDefault="00E66FA5" w:rsidP="00E66FA5">
      <w:pPr>
        <w:pStyle w:val="1-21"/>
        <w:tabs>
          <w:tab w:val="left" w:pos="1843"/>
        </w:tabs>
        <w:ind w:left="0"/>
        <w:contextualSpacing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F0BC0">
        <w:rPr>
          <w:rFonts w:ascii="Times New Roman" w:hAnsi="Times New Roman"/>
          <w:b/>
          <w:bCs/>
          <w:caps/>
          <w:sz w:val="28"/>
          <w:szCs w:val="28"/>
        </w:rPr>
        <w:t xml:space="preserve">                    </w:t>
      </w:r>
      <w:r w:rsidRPr="00DF0BC0">
        <w:rPr>
          <w:rFonts w:ascii="Times New Roman" w:hAnsi="Times New Roman"/>
          <w:bCs/>
          <w:sz w:val="28"/>
          <w:szCs w:val="28"/>
        </w:rPr>
        <w:t>При разделе, объединении земельных участков, находящихся в собственности заявителя(заявителей), предельные размеры на вновь сформ</w:t>
      </w:r>
      <w:r w:rsidRPr="00DF0BC0">
        <w:rPr>
          <w:rFonts w:ascii="Times New Roman" w:hAnsi="Times New Roman"/>
          <w:bCs/>
          <w:sz w:val="28"/>
          <w:szCs w:val="28"/>
        </w:rPr>
        <w:t>и</w:t>
      </w:r>
      <w:r w:rsidRPr="00DF0BC0">
        <w:rPr>
          <w:rFonts w:ascii="Times New Roman" w:hAnsi="Times New Roman"/>
          <w:bCs/>
          <w:sz w:val="28"/>
          <w:szCs w:val="28"/>
        </w:rPr>
        <w:t>рованные земельные участки не распространяются вне зависимости от их з</w:t>
      </w:r>
      <w:r w:rsidRPr="00DF0BC0">
        <w:rPr>
          <w:rFonts w:ascii="Times New Roman" w:hAnsi="Times New Roman"/>
          <w:bCs/>
          <w:sz w:val="28"/>
          <w:szCs w:val="28"/>
        </w:rPr>
        <w:t>о</w:t>
      </w:r>
      <w:r w:rsidRPr="00DF0BC0">
        <w:rPr>
          <w:rFonts w:ascii="Times New Roman" w:hAnsi="Times New Roman"/>
          <w:bCs/>
          <w:sz w:val="28"/>
          <w:szCs w:val="28"/>
        </w:rPr>
        <w:t>ны размещения</w:t>
      </w:r>
      <w:r w:rsidR="00DF0BC0" w:rsidRPr="00DF0BC0">
        <w:rPr>
          <w:rFonts w:ascii="Times New Roman" w:hAnsi="Times New Roman"/>
          <w:bCs/>
          <w:sz w:val="28"/>
          <w:szCs w:val="28"/>
        </w:rPr>
        <w:t>.</w:t>
      </w:r>
    </w:p>
    <w:p w:rsidR="008769D2" w:rsidRPr="008769D2" w:rsidRDefault="008769D2" w:rsidP="009E79F8">
      <w:pPr>
        <w:pStyle w:val="1-2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="009E79F8">
        <w:rPr>
          <w:rFonts w:ascii="Times New Roman" w:hAnsi="Times New Roman"/>
          <w:b/>
          <w:sz w:val="28"/>
          <w:szCs w:val="28"/>
        </w:rPr>
        <w:br/>
      </w:r>
      <w:r w:rsidRPr="008769D2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9E79F8" w:rsidRDefault="00493E8A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:rsidR="00493E8A" w:rsidRDefault="00493E8A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8A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 w:rsidR="006C33E3">
        <w:rPr>
          <w:rFonts w:ascii="Times New Roman" w:hAnsi="Times New Roman"/>
          <w:sz w:val="28"/>
          <w:szCs w:val="28"/>
        </w:rPr>
        <w:t xml:space="preserve">поселения </w:t>
      </w:r>
      <w:r w:rsidRPr="00493E8A">
        <w:rPr>
          <w:rFonts w:ascii="Times New Roman" w:hAnsi="Times New Roman"/>
          <w:sz w:val="28"/>
          <w:szCs w:val="28"/>
        </w:rPr>
        <w:t>выделены сл</w:t>
      </w:r>
      <w:r w:rsidRPr="00493E8A">
        <w:rPr>
          <w:rFonts w:ascii="Times New Roman" w:hAnsi="Times New Roman"/>
          <w:sz w:val="28"/>
          <w:szCs w:val="28"/>
        </w:rPr>
        <w:t>е</w:t>
      </w:r>
      <w:r w:rsidRPr="00493E8A">
        <w:rPr>
          <w:rFonts w:ascii="Times New Roman" w:hAnsi="Times New Roman"/>
          <w:sz w:val="28"/>
          <w:szCs w:val="28"/>
        </w:rPr>
        <w:t>дующие территориальные зоны и подзоны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1384"/>
        <w:gridCol w:w="8181"/>
      </w:tblGrid>
      <w:tr w:rsidR="00493E8A" w:rsidRPr="008330A2" w:rsidTr="00FD64A6">
        <w:tc>
          <w:tcPr>
            <w:tcW w:w="1384" w:type="dxa"/>
            <w:shd w:val="clear" w:color="auto" w:fill="auto"/>
          </w:tcPr>
          <w:p w:rsidR="00493E8A" w:rsidRPr="008330A2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93E8A" w:rsidRPr="004B712E" w:rsidRDefault="00493E8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 w:rsidR="004B71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847C8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4B712E" w:rsidRPr="004B712E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250A5F" w:rsidRPr="008330A2" w:rsidTr="00FD64A6">
        <w:tc>
          <w:tcPr>
            <w:tcW w:w="1384" w:type="dxa"/>
            <w:shd w:val="clear" w:color="auto" w:fill="auto"/>
          </w:tcPr>
          <w:p w:rsidR="00250A5F" w:rsidRPr="004B712E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Ж1-1</w:t>
            </w:r>
          </w:p>
        </w:tc>
        <w:tc>
          <w:tcPr>
            <w:tcW w:w="8181" w:type="dxa"/>
            <w:shd w:val="clear" w:color="auto" w:fill="auto"/>
          </w:tcPr>
          <w:p w:rsidR="00250A5F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Подзона застройки индивидуальными жилыми домами № 1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Ж6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смешанной застройки;</w:t>
            </w:r>
          </w:p>
        </w:tc>
      </w:tr>
      <w:tr w:rsidR="00250A5F" w:rsidRPr="008330A2" w:rsidTr="00FD64A6">
        <w:tc>
          <w:tcPr>
            <w:tcW w:w="1384" w:type="dxa"/>
            <w:shd w:val="clear" w:color="auto" w:fill="auto"/>
          </w:tcPr>
          <w:p w:rsidR="00250A5F" w:rsidRPr="004B712E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Ж6-1</w:t>
            </w:r>
          </w:p>
        </w:tc>
        <w:tc>
          <w:tcPr>
            <w:tcW w:w="8181" w:type="dxa"/>
            <w:shd w:val="clear" w:color="auto" w:fill="auto"/>
          </w:tcPr>
          <w:p w:rsidR="00250A5F" w:rsidRPr="004B712E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Подзона смешанной застройки № 1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B84413">
              <w:rPr>
                <w:rFonts w:ascii="Times New Roman" w:hAnsi="Times New Roman"/>
                <w:sz w:val="28"/>
                <w:szCs w:val="28"/>
              </w:rPr>
              <w:t>комплексной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застройки;</w:t>
            </w:r>
          </w:p>
        </w:tc>
      </w:tr>
      <w:tr w:rsidR="00493E8A" w:rsidRPr="008330A2" w:rsidTr="00FD64A6">
        <w:tc>
          <w:tcPr>
            <w:tcW w:w="1384" w:type="dxa"/>
            <w:shd w:val="clear" w:color="auto" w:fill="auto"/>
          </w:tcPr>
          <w:p w:rsidR="00493E8A" w:rsidRPr="008330A2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93E8A" w:rsidRPr="004B712E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делового, общественного,  коммерч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ского, социального и коммунально-бытового назначения;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3;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5;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B24793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П2</w:t>
            </w:r>
          </w:p>
          <w:p w:rsidR="004B712E" w:rsidRPr="00B24793" w:rsidRDefault="00B24793" w:rsidP="00B24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/>
                <w:bCs/>
                <w:sz w:val="28"/>
                <w:szCs w:val="28"/>
              </w:rPr>
              <w:lastRenderedPageBreak/>
              <w:t>ПСЗ</w:t>
            </w:r>
          </w:p>
        </w:tc>
        <w:tc>
          <w:tcPr>
            <w:tcW w:w="8181" w:type="dxa"/>
            <w:shd w:val="clear" w:color="auto" w:fill="auto"/>
          </w:tcPr>
          <w:p w:rsidR="00B24793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Коммунально-складская зона;</w:t>
            </w:r>
            <w:r w:rsidR="00B24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B712E" w:rsidRPr="00B24793" w:rsidRDefault="00B2479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lastRenderedPageBreak/>
              <w:t>Зона санитарно-защитного назначения от производственных и коммунально-складских объектов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 w:rsidR="00360E74"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  <w:r w:rsidR="00360E7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инженерной </w:t>
            </w:r>
            <w:r w:rsidR="004B712E" w:rsidRPr="004B712E">
              <w:rPr>
                <w:rFonts w:ascii="Times New Roman" w:hAnsi="Times New Roman"/>
                <w:sz w:val="28"/>
                <w:szCs w:val="28"/>
              </w:rPr>
              <w:t>и транспортной инфраструктуры;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 w:rsidR="00360E74"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 w:rsidR="00847C81"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природного ландшафта;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4;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5;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685B6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огородничества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СхСЗ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санитарно-защитного назначения от объектов сельскохозя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ственного назначения;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</w:tbl>
    <w:p w:rsidR="000E4D23" w:rsidRPr="008769D2" w:rsidRDefault="008769D2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769D2">
        <w:rPr>
          <w:rFonts w:ascii="Times New Roman" w:hAnsi="Times New Roman"/>
          <w:b/>
          <w:sz w:val="28"/>
          <w:szCs w:val="28"/>
        </w:rPr>
        <w:t>ь</w:t>
      </w:r>
      <w:r w:rsidRPr="008769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2F236C" w:rsidRPr="002F236C" w:rsidRDefault="002F236C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Ж1 Зона </w:t>
      </w:r>
      <w:r w:rsidRPr="002F236C">
        <w:rPr>
          <w:rFonts w:ascii="Times New Roman" w:hAnsi="Times New Roman"/>
          <w:b/>
          <w:sz w:val="28"/>
          <w:szCs w:val="28"/>
        </w:rPr>
        <w:t>застройки индивидуальными жилыми домами</w:t>
      </w:r>
    </w:p>
    <w:p w:rsidR="00250A5F" w:rsidRDefault="002F236C" w:rsidP="00250A5F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  <w:r w:rsidR="00250A5F" w:rsidRPr="00250A5F">
        <w:rPr>
          <w:rFonts w:ascii="Times New Roman" w:hAnsi="Times New Roman"/>
          <w:sz w:val="28"/>
          <w:szCs w:val="28"/>
        </w:rPr>
        <w:t xml:space="preserve"> </w:t>
      </w:r>
    </w:p>
    <w:p w:rsidR="008769D2" w:rsidRDefault="00250A5F" w:rsidP="00250A5F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2FC9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санитарно-эпидемиологическим, водным законодательством Российской Федерации, </w:t>
      </w:r>
      <w:r w:rsidRPr="00B22FC9">
        <w:rPr>
          <w:rFonts w:ascii="Times New Roman" w:hAnsi="Times New Roman"/>
          <w:sz w:val="28"/>
          <w:szCs w:val="28"/>
        </w:rPr>
        <w:lastRenderedPageBreak/>
        <w:t>Региональными нормативами градостроительного проектирования Сама</w:t>
      </w:r>
      <w:r w:rsidRPr="00B22FC9">
        <w:rPr>
          <w:rFonts w:ascii="Times New Roman" w:hAnsi="Times New Roman"/>
          <w:sz w:val="28"/>
          <w:szCs w:val="28"/>
        </w:rPr>
        <w:t>р</w:t>
      </w:r>
      <w:r w:rsidRPr="00B22FC9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строительс</w:t>
      </w:r>
      <w:r w:rsidRPr="00B22FC9">
        <w:rPr>
          <w:rFonts w:ascii="Times New Roman" w:hAnsi="Times New Roman"/>
          <w:sz w:val="28"/>
          <w:szCs w:val="28"/>
        </w:rPr>
        <w:t>т</w:t>
      </w:r>
      <w:r w:rsidRPr="00B22FC9">
        <w:rPr>
          <w:rFonts w:ascii="Times New Roman" w:hAnsi="Times New Roman"/>
          <w:sz w:val="28"/>
          <w:szCs w:val="28"/>
        </w:rPr>
        <w:t>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Ж1 устанавливается подзона Ж1-1 с параметром «Максимальная высота зданий строений сооружений – 0 м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2F236C" w:rsidRPr="00227217" w:rsidTr="00227217">
        <w:tc>
          <w:tcPr>
            <w:tcW w:w="9565" w:type="dxa"/>
            <w:gridSpan w:val="2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Блокированная ж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9C7F98" w:rsidRPr="00227217" w:rsidTr="00227217">
        <w:tc>
          <w:tcPr>
            <w:tcW w:w="2376" w:type="dxa"/>
            <w:shd w:val="clear" w:color="auto" w:fill="auto"/>
          </w:tcPr>
          <w:p w:rsidR="009C7F98" w:rsidRPr="00DF0BC0" w:rsidRDefault="009C7F98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</w:rPr>
              <w:t>Ведение личного подсобного хозяйс</w:t>
            </w:r>
            <w:r w:rsidRPr="00DF0BC0">
              <w:rPr>
                <w:rFonts w:ascii="Times New Roman" w:hAnsi="Times New Roman"/>
              </w:rPr>
              <w:t>т</w:t>
            </w:r>
            <w:r w:rsidRPr="00DF0BC0">
              <w:rPr>
                <w:rFonts w:ascii="Times New Roman" w:hAnsi="Times New Roman"/>
              </w:rPr>
              <w:t>ва</w:t>
            </w:r>
          </w:p>
        </w:tc>
        <w:tc>
          <w:tcPr>
            <w:tcW w:w="7189" w:type="dxa"/>
            <w:shd w:val="clear" w:color="auto" w:fill="auto"/>
          </w:tcPr>
          <w:p w:rsidR="009C7F98" w:rsidRPr="00DF0BC0" w:rsidRDefault="009C7F98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полнительно</w:t>
            </w:r>
            <w:r w:rsidR="001B3748">
              <w:rPr>
                <w:rFonts w:ascii="Times New Roman" w:hAnsi="Times New Roman"/>
                <w:bCs/>
              </w:rPr>
              <w:t>го образования детей;</w:t>
            </w:r>
          </w:p>
          <w:p w:rsidR="002F236C" w:rsidRPr="00227217" w:rsidRDefault="002F236C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</w:t>
            </w:r>
            <w:hyperlink r:id="rId7" w:history="1">
              <w:r w:rsidRPr="00227217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227217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 xml:space="preserve">щи, </w:t>
            </w:r>
            <w:r w:rsidR="00C23168"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227217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227217">
              <w:rPr>
                <w:rFonts w:ascii="Times New Roman" w:hAnsi="Times New Roman"/>
                <w:bCs/>
              </w:rPr>
              <w:t>т</w:t>
            </w:r>
            <w:r w:rsidRPr="00227217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розничной то</w:t>
            </w:r>
            <w:r w:rsidRPr="00227217">
              <w:rPr>
                <w:rFonts w:ascii="Times New Roman" w:hAnsi="Times New Roman"/>
                <w:bCs/>
              </w:rPr>
              <w:t>р</w:t>
            </w:r>
            <w:r w:rsidRPr="0022721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апте</w:t>
            </w:r>
            <w:r w:rsidRPr="00227217">
              <w:rPr>
                <w:rFonts w:ascii="Times New Roman" w:hAnsi="Times New Roman"/>
                <w:bCs/>
              </w:rPr>
              <w:t>ч</w:t>
            </w:r>
            <w:r w:rsidRPr="0022721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 xml:space="preserve">рядка, отделения и участковые пункты полиции, отделения </w:t>
            </w:r>
            <w:r w:rsidR="001B3748">
              <w:rPr>
                <w:rFonts w:ascii="Times New Roman" w:hAnsi="Times New Roman"/>
                <w:bCs/>
              </w:rPr>
              <w:t>пожа</w:t>
            </w:r>
            <w:r w:rsidR="001B3748">
              <w:rPr>
                <w:rFonts w:ascii="Times New Roman" w:hAnsi="Times New Roman"/>
                <w:bCs/>
              </w:rPr>
              <w:t>р</w:t>
            </w:r>
            <w:r w:rsidR="001B3748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</w:tbl>
    <w:p w:rsidR="002F236C" w:rsidRPr="002F236C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2F236C" w:rsidRPr="00C926F3" w:rsidTr="00227217">
        <w:tc>
          <w:tcPr>
            <w:tcW w:w="9565" w:type="dxa"/>
            <w:gridSpan w:val="2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Ведение огородн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C926F3">
              <w:rPr>
                <w:rFonts w:ascii="Times New Roman" w:hAnsi="Times New Roman"/>
                <w:bCs/>
              </w:rPr>
              <w:t>ь</w:t>
            </w:r>
            <w:r w:rsidRPr="00C926F3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надво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2F236C" w:rsidRPr="00C926F3" w:rsidTr="00227217">
        <w:trPr>
          <w:trHeight w:val="742"/>
        </w:trPr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2F236C" w:rsidRPr="00C926F3" w:rsidTr="00227217">
        <w:trPr>
          <w:trHeight w:val="894"/>
        </w:trPr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без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2F236C" w:rsidRPr="00C926F3" w:rsidTr="00227217">
        <w:trPr>
          <w:trHeight w:val="894"/>
        </w:trPr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</w:t>
            </w:r>
            <w:r w:rsidR="001B3748">
              <w:rPr>
                <w:rFonts w:ascii="Times New Roman" w:hAnsi="Times New Roman"/>
                <w:bCs/>
              </w:rPr>
              <w:t>тв</w:t>
            </w:r>
            <w:r w:rsidR="001B3748">
              <w:rPr>
                <w:rFonts w:ascii="Times New Roman" w:hAnsi="Times New Roman"/>
                <w:bCs/>
              </w:rPr>
              <w:t>е</w:t>
            </w:r>
            <w:r w:rsidR="001B3748">
              <w:rPr>
                <w:rFonts w:ascii="Times New Roman" w:hAnsi="Times New Roman"/>
                <w:bCs/>
              </w:rPr>
              <w:t>дения, телефонизации, связи</w:t>
            </w:r>
            <w:r w:rsidRPr="00C926F3">
              <w:rPr>
                <w:rFonts w:ascii="Times New Roman" w:hAnsi="Times New Roman"/>
                <w:bCs/>
              </w:rPr>
              <w:t>), при условии соответствия технич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ским регламентам, строительным, санитарным, экологическим и противопожарным нормам</w:t>
            </w:r>
            <w:r w:rsidR="001B3748">
              <w:rPr>
                <w:rFonts w:ascii="Times New Roman" w:hAnsi="Times New Roman"/>
                <w:bCs/>
              </w:rPr>
              <w:t xml:space="preserve"> </w:t>
            </w:r>
            <w:r w:rsidRPr="00C926F3">
              <w:rPr>
                <w:rFonts w:ascii="Times New Roman" w:hAnsi="Times New Roman"/>
                <w:bCs/>
              </w:rPr>
              <w:t>и правилам, иным требованиям, пред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являемым законодательством Российской Федерации к указанным объектам</w:t>
            </w:r>
          </w:p>
        </w:tc>
      </w:tr>
    </w:tbl>
    <w:p w:rsidR="002F236C" w:rsidRPr="002F236C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30"/>
      </w:tblGrid>
      <w:tr w:rsidR="002F236C" w:rsidRPr="00C926F3" w:rsidTr="00227217">
        <w:tc>
          <w:tcPr>
            <w:tcW w:w="9606" w:type="dxa"/>
            <w:gridSpan w:val="2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ва, концертные залы, клубы (залы встреч и собраний) многоцелев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го и специализированного назначения 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>ного и делового 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финансового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оказания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формационных у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lastRenderedPageBreak/>
              <w:t xml:space="preserve">ла, футбола, фигурного катания и иных видов спорта);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</w:t>
            </w:r>
            <w:r w:rsidR="001B3748"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C926F3">
              <w:rPr>
                <w:rFonts w:ascii="Times New Roman" w:hAnsi="Times New Roman"/>
                <w:bCs/>
              </w:rPr>
              <w:t xml:space="preserve">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тановления санита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>но-защитных зон или санитарных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  <w:tr w:rsidR="00C23168" w:rsidRPr="00B003BC" w:rsidTr="00C231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68" w:rsidRPr="00B003BC" w:rsidRDefault="00C23168" w:rsidP="00C23168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хозяйс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68" w:rsidRPr="00B003BC" w:rsidRDefault="00C23168" w:rsidP="00DD4BF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2F236C" w:rsidRPr="002F236C" w:rsidRDefault="002F236C" w:rsidP="002F236C">
      <w:pPr>
        <w:rPr>
          <w:rFonts w:ascii="Times New Roman" w:hAnsi="Times New Roman"/>
          <w:sz w:val="28"/>
          <w:szCs w:val="28"/>
        </w:rPr>
      </w:pPr>
    </w:p>
    <w:p w:rsidR="00B24793" w:rsidRDefault="00C158A7" w:rsidP="00B24793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769D2" w:rsidRDefault="008769D2" w:rsidP="007031A2">
      <w:pPr>
        <w:rPr>
          <w:rFonts w:ascii="Times New Roman" w:hAnsi="Times New Roman"/>
          <w:sz w:val="28"/>
          <w:szCs w:val="28"/>
        </w:rPr>
      </w:pPr>
    </w:p>
    <w:p w:rsidR="00B003BC" w:rsidRDefault="00686606" w:rsidP="007031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03BC" w:rsidRPr="00B003BC" w:rsidRDefault="00B003BC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Ж5 Зона </w:t>
      </w:r>
      <w:r w:rsidRPr="00B003BC">
        <w:rPr>
          <w:rFonts w:ascii="Times New Roman" w:hAnsi="Times New Roman"/>
          <w:b/>
          <w:sz w:val="28"/>
          <w:szCs w:val="28"/>
        </w:rPr>
        <w:t>размещения объектов дошкольного и общего образования</w:t>
      </w:r>
    </w:p>
    <w:p w:rsidR="00B003BC" w:rsidRPr="00B003BC" w:rsidRDefault="00B003BC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B003BC">
        <w:rPr>
          <w:rFonts w:ascii="Times New Roman" w:hAnsi="Times New Roman"/>
          <w:sz w:val="28"/>
          <w:szCs w:val="28"/>
        </w:rPr>
        <w:t>ъ</w:t>
      </w:r>
      <w:r w:rsidRPr="00B003BC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7197"/>
        <w:gridCol w:w="14"/>
      </w:tblGrid>
      <w:tr w:rsidR="00B003BC" w:rsidRPr="00B003BC" w:rsidTr="000442AD">
        <w:tc>
          <w:tcPr>
            <w:tcW w:w="9904" w:type="dxa"/>
            <w:gridSpan w:val="3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B003BC" w:rsidTr="000442AD">
        <w:trPr>
          <w:gridAfter w:val="1"/>
          <w:wAfter w:w="15" w:type="dxa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вания и дополн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тельного образов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B003BC" w:rsidRPr="00B003B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B003BC" w:rsidRPr="00B003B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B003BC" w:rsidRPr="00B003B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:rsidR="00B003BC" w:rsidRPr="00B003B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</w:t>
            </w:r>
            <w:r w:rsidR="00B84413">
              <w:rPr>
                <w:rFonts w:ascii="Times New Roman" w:hAnsi="Times New Roman"/>
                <w:bCs/>
              </w:rPr>
              <w:t xml:space="preserve"> </w:t>
            </w:r>
            <w:r w:rsidRPr="00B003BC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:rsidR="00B003BC" w:rsidRPr="00B003BC" w:rsidRDefault="00B003BC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B003BC" w:rsidRPr="00B003BC" w:rsidTr="000442AD">
        <w:tc>
          <w:tcPr>
            <w:tcW w:w="9889" w:type="dxa"/>
            <w:gridSpan w:val="2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003BC" w:rsidRPr="00B003BC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003BC" w:rsidRPr="00B003BC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 xml:space="preserve">дения, связи), при условии соответствия техническим регламентам, строительным, санитарным, экологическим и противопожарным </w:t>
            </w:r>
            <w:r w:rsidRPr="00B003BC">
              <w:rPr>
                <w:rFonts w:ascii="Times New Roman" w:hAnsi="Times New Roman"/>
                <w:bCs/>
              </w:rPr>
              <w:lastRenderedPageBreak/>
              <w:t>нормам и правилам, иным требованиям, предъявляемым законод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тельством Российской Федерации к указанным объект</w:t>
            </w:r>
          </w:p>
        </w:tc>
      </w:tr>
      <w:tr w:rsidR="00B003BC" w:rsidRPr="00B003BC" w:rsidTr="000442AD">
        <w:trPr>
          <w:trHeight w:val="317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B003BC" w:rsidRDefault="00B003BC" w:rsidP="00B003BC">
      <w:pPr>
        <w:rPr>
          <w:rFonts w:ascii="Times New Roman" w:hAnsi="Times New Roman"/>
          <w:sz w:val="28"/>
          <w:szCs w:val="28"/>
        </w:rPr>
      </w:pPr>
    </w:p>
    <w:p w:rsidR="00B003BC" w:rsidRPr="00B003BC" w:rsidRDefault="00B003BC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003BC">
        <w:rPr>
          <w:rFonts w:ascii="Times New Roman" w:hAnsi="Times New Roman"/>
          <w:b/>
          <w:sz w:val="28"/>
          <w:szCs w:val="28"/>
        </w:rPr>
        <w:lastRenderedPageBreak/>
        <w:t>Ж6 Зона смешанной застройки</w:t>
      </w:r>
    </w:p>
    <w:p w:rsidR="00250A5F" w:rsidRDefault="00B003BC" w:rsidP="00250A5F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</w:r>
      <w:r w:rsidRPr="00B003BC">
        <w:rPr>
          <w:rFonts w:ascii="Times New Roman" w:hAnsi="Times New Roman"/>
          <w:sz w:val="28"/>
          <w:szCs w:val="28"/>
        </w:rPr>
        <w:t>е</w:t>
      </w:r>
      <w:r w:rsidRPr="00B003BC">
        <w:rPr>
          <w:rFonts w:ascii="Times New Roman" w:hAnsi="Times New Roman"/>
          <w:sz w:val="28"/>
          <w:szCs w:val="28"/>
        </w:rPr>
        <w:t>обходимых объектов инженерной и транспортной инфраструктуры.</w:t>
      </w:r>
      <w:r w:rsidR="00250A5F" w:rsidRPr="00250A5F">
        <w:rPr>
          <w:rFonts w:ascii="Times New Roman" w:hAnsi="Times New Roman"/>
          <w:sz w:val="28"/>
          <w:szCs w:val="28"/>
        </w:rPr>
        <w:t xml:space="preserve"> </w:t>
      </w:r>
    </w:p>
    <w:p w:rsidR="00B003BC" w:rsidRPr="00B003BC" w:rsidRDefault="00250A5F" w:rsidP="00250A5F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2FC9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</w:t>
      </w:r>
      <w:r w:rsidRPr="00B22FC9">
        <w:rPr>
          <w:rFonts w:ascii="Times New Roman" w:hAnsi="Times New Roman"/>
          <w:sz w:val="28"/>
          <w:szCs w:val="28"/>
        </w:rPr>
        <w:t>р</w:t>
      </w:r>
      <w:r w:rsidRPr="00B22FC9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строительс</w:t>
      </w:r>
      <w:r w:rsidRPr="00B22FC9">
        <w:rPr>
          <w:rFonts w:ascii="Times New Roman" w:hAnsi="Times New Roman"/>
          <w:sz w:val="28"/>
          <w:szCs w:val="28"/>
        </w:rPr>
        <w:t>т</w:t>
      </w:r>
      <w:r w:rsidRPr="00B22FC9">
        <w:rPr>
          <w:rFonts w:ascii="Times New Roman" w:hAnsi="Times New Roman"/>
          <w:sz w:val="28"/>
          <w:szCs w:val="28"/>
        </w:rPr>
        <w:t>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Ж</w:t>
      </w:r>
      <w:r>
        <w:rPr>
          <w:rFonts w:ascii="Times New Roman" w:hAnsi="Times New Roman"/>
          <w:sz w:val="28"/>
          <w:szCs w:val="28"/>
        </w:rPr>
        <w:t>6</w:t>
      </w:r>
      <w:r w:rsidRPr="00B22FC9">
        <w:rPr>
          <w:rFonts w:ascii="Times New Roman" w:hAnsi="Times New Roman"/>
          <w:sz w:val="28"/>
          <w:szCs w:val="28"/>
        </w:rPr>
        <w:t xml:space="preserve"> устанавливается подзона Ж</w:t>
      </w:r>
      <w:r>
        <w:rPr>
          <w:rFonts w:ascii="Times New Roman" w:hAnsi="Times New Roman"/>
          <w:sz w:val="28"/>
          <w:szCs w:val="28"/>
        </w:rPr>
        <w:t>6</w:t>
      </w:r>
      <w:r w:rsidRPr="00B22FC9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7198"/>
      </w:tblGrid>
      <w:tr w:rsidR="00B003BC" w:rsidRPr="00B003BC" w:rsidTr="000442AD">
        <w:tc>
          <w:tcPr>
            <w:tcW w:w="9889" w:type="dxa"/>
            <w:gridSpan w:val="2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Блокированная 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хозяйс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администрати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>ного и делового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B003BC" w:rsidRPr="00B003BC" w:rsidTr="000442AD">
        <w:trPr>
          <w:trHeight w:val="900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финансового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lastRenderedPageBreak/>
              <w:t>вания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lastRenderedPageBreak/>
              <w:t>ного, основного и среднего (полного) общего образования;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B003BC" w:rsidRPr="00B003BC" w:rsidRDefault="00B003BC" w:rsidP="00B84413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розничной то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апте</w:t>
            </w:r>
            <w:r w:rsidRPr="00B003BC">
              <w:rPr>
                <w:rFonts w:ascii="Times New Roman" w:hAnsi="Times New Roman"/>
                <w:bCs/>
              </w:rPr>
              <w:t>ч</w:t>
            </w:r>
            <w:r w:rsidRPr="00B003B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услуг связи и информационных услуг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селению: телефонные и телеграфные станции, междугородние п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реговорные пункты, отделения почтовой, сотовой, пейджинговой связи и связи иных видов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здравоохранения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щи, </w:t>
            </w:r>
            <w:r w:rsidR="00C23168"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B003B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</w:tbl>
    <w:p w:rsidR="00B003BC" w:rsidRPr="00B003BC" w:rsidRDefault="00B003BC" w:rsidP="00B003B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B003BC" w:rsidRPr="00B003BC" w:rsidTr="00B003BC">
        <w:tc>
          <w:tcPr>
            <w:tcW w:w="9606" w:type="dxa"/>
            <w:gridSpan w:val="2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надво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огородн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жилого строения, хозяйственных строений и сооружений</w:t>
            </w:r>
          </w:p>
        </w:tc>
      </w:tr>
      <w:tr w:rsidR="00B003BC" w:rsidRPr="00B003BC" w:rsidTr="00B003BC">
        <w:trPr>
          <w:trHeight w:val="1068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и спортивных площадок, в том числе с озеленением, спортивным и иным необходимым оборудованием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003BC" w:rsidRPr="00B003BC" w:rsidTr="00B003BC">
        <w:trPr>
          <w:trHeight w:val="349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003BC" w:rsidRPr="00B003BC" w:rsidTr="00B003BC">
        <w:trPr>
          <w:trHeight w:val="349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дения, связи), при условии соответствия техническим регламентам, строительным, санитарным, экологическим и противопожарным нормам  и правилам, иным требованиям, предъявляемым законод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  <w:tr w:rsidR="00B003BC" w:rsidRPr="00B003BC" w:rsidTr="00B003BC">
        <w:trPr>
          <w:trHeight w:val="349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B003B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B003BC" w:rsidRPr="00B003BC" w:rsidRDefault="00B003BC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7208"/>
      </w:tblGrid>
      <w:tr w:rsidR="00B003BC" w:rsidRPr="005915C3" w:rsidTr="000442AD">
        <w:tc>
          <w:tcPr>
            <w:tcW w:w="9889" w:type="dxa"/>
            <w:gridSpan w:val="2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 разрешенного использования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оказания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у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B003BC">
              <w:rPr>
                <w:rFonts w:ascii="Times New Roman" w:hAnsi="Times New Roman"/>
                <w:bCs/>
              </w:rPr>
              <w:t>х</w:t>
            </w:r>
            <w:r w:rsidRPr="00B003BC">
              <w:rPr>
                <w:rFonts w:ascii="Times New Roman" w:hAnsi="Times New Roman"/>
                <w:bCs/>
              </w:rPr>
              <w:t xml:space="preserve">ники, мастерские по пошиву и изготовлению обуви, творческие мастерские, мастерские изделий народных промыслов, мастерские </w:t>
            </w:r>
            <w:r w:rsidRPr="00B003BC">
              <w:rPr>
                <w:rFonts w:ascii="Times New Roman" w:hAnsi="Times New Roman"/>
                <w:bCs/>
              </w:rPr>
              <w:lastRenderedPageBreak/>
              <w:t>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B003BC">
              <w:rPr>
                <w:rFonts w:ascii="Times New Roman" w:hAnsi="Times New Roman"/>
                <w:bCs/>
              </w:rPr>
              <w:t>щ</w:t>
            </w:r>
            <w:r w:rsidRPr="00B003B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культ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ций, требующих у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тановления сан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2F236C" w:rsidRDefault="002F236C" w:rsidP="007031A2">
      <w:pPr>
        <w:rPr>
          <w:rFonts w:ascii="Times New Roman" w:hAnsi="Times New Roman"/>
          <w:sz w:val="28"/>
          <w:szCs w:val="28"/>
        </w:rPr>
      </w:pPr>
    </w:p>
    <w:p w:rsidR="00686606" w:rsidRPr="00EC19BD" w:rsidRDefault="00185B59" w:rsidP="00EC19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42AD" w:rsidRPr="000442AD" w:rsidRDefault="000442AD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Ж8 Зона </w:t>
      </w:r>
      <w:r w:rsidR="00B84413">
        <w:rPr>
          <w:rFonts w:ascii="Times New Roman" w:hAnsi="Times New Roman"/>
          <w:b/>
          <w:sz w:val="28"/>
          <w:szCs w:val="28"/>
        </w:rPr>
        <w:t>комплексной</w:t>
      </w:r>
      <w:r w:rsidRPr="000442AD">
        <w:rPr>
          <w:rFonts w:ascii="Times New Roman" w:hAnsi="Times New Roman"/>
          <w:b/>
          <w:sz w:val="28"/>
          <w:szCs w:val="28"/>
        </w:rPr>
        <w:t xml:space="preserve"> застройки</w:t>
      </w:r>
    </w:p>
    <w:p w:rsidR="000442AD" w:rsidRPr="00972720" w:rsidRDefault="000442AD" w:rsidP="0097272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2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972720">
        <w:rPr>
          <w:rFonts w:ascii="Times New Roman" w:hAnsi="Times New Roman"/>
          <w:sz w:val="28"/>
          <w:szCs w:val="28"/>
        </w:rPr>
        <w:t>о</w:t>
      </w:r>
      <w:r w:rsidRPr="00972720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</w:t>
      </w:r>
      <w:r w:rsidRPr="00972720">
        <w:rPr>
          <w:rFonts w:ascii="Times New Roman" w:hAnsi="Times New Roman"/>
          <w:sz w:val="28"/>
          <w:szCs w:val="28"/>
        </w:rPr>
        <w:t>т</w:t>
      </w:r>
      <w:r w:rsidRPr="00972720">
        <w:rPr>
          <w:rFonts w:ascii="Times New Roman" w:hAnsi="Times New Roman"/>
          <w:sz w:val="28"/>
          <w:szCs w:val="28"/>
        </w:rPr>
        <w:t>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</w:t>
      </w:r>
      <w:r w:rsidRPr="00972720">
        <w:rPr>
          <w:rFonts w:ascii="Times New Roman" w:hAnsi="Times New Roman"/>
          <w:sz w:val="28"/>
          <w:szCs w:val="28"/>
        </w:rPr>
        <w:t>а</w:t>
      </w:r>
      <w:r w:rsidRPr="00972720">
        <w:rPr>
          <w:rFonts w:ascii="Times New Roman" w:hAnsi="Times New Roman"/>
          <w:sz w:val="28"/>
          <w:szCs w:val="28"/>
        </w:rPr>
        <w:t xml:space="preserve">значения,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7198"/>
      </w:tblGrid>
      <w:tr w:rsidR="000442AD" w:rsidRPr="00972720" w:rsidTr="000442AD">
        <w:tc>
          <w:tcPr>
            <w:tcW w:w="9889" w:type="dxa"/>
            <w:gridSpan w:val="2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442AD" w:rsidRPr="00972720" w:rsidTr="00C158A7">
        <w:trPr>
          <w:trHeight w:val="90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Деятельность, соответствующая</w:t>
            </w:r>
            <w:r w:rsidR="00C158A7">
              <w:rPr>
                <w:rFonts w:ascii="Times New Roman" w:hAnsi="Times New Roman"/>
                <w:bCs/>
              </w:rPr>
              <w:br/>
            </w:r>
            <w:r w:rsidRPr="00972720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D17EE5" w:rsidRPr="00972720" w:rsidTr="000442AD">
        <w:tc>
          <w:tcPr>
            <w:tcW w:w="2376" w:type="dxa"/>
            <w:shd w:val="clear" w:color="auto" w:fill="auto"/>
          </w:tcPr>
          <w:p w:rsidR="00D17EE5" w:rsidRPr="00D17EE5" w:rsidRDefault="00D17EE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C00000"/>
              </w:rPr>
              <w:t>Ве</w:t>
            </w:r>
            <w:r w:rsidRPr="00D17EE5">
              <w:rPr>
                <w:rFonts w:ascii="Times New Roman" w:hAnsi="Times New Roman"/>
                <w:color w:val="C00000"/>
              </w:rPr>
              <w:t>дение личного подсобного хозяйс</w:t>
            </w:r>
            <w:r w:rsidRPr="00D17EE5">
              <w:rPr>
                <w:rFonts w:ascii="Times New Roman" w:hAnsi="Times New Roman"/>
                <w:color w:val="C00000"/>
              </w:rPr>
              <w:t>т</w:t>
            </w:r>
            <w:r w:rsidRPr="00D17EE5">
              <w:rPr>
                <w:rFonts w:ascii="Times New Roman" w:hAnsi="Times New Roman"/>
                <w:color w:val="C00000"/>
              </w:rPr>
              <w:t>ва</w:t>
            </w:r>
          </w:p>
        </w:tc>
        <w:tc>
          <w:tcPr>
            <w:tcW w:w="7513" w:type="dxa"/>
            <w:shd w:val="clear" w:color="auto" w:fill="auto"/>
          </w:tcPr>
          <w:p w:rsidR="00D17EE5" w:rsidRPr="00D17EE5" w:rsidRDefault="00D17EE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D17EE5">
              <w:rPr>
                <w:rFonts w:ascii="Times New Roman" w:hAnsi="Times New Roman"/>
                <w:bCs/>
                <w:color w:val="C00000"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Блокированная 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гост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го) общего образ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0442AD" w:rsidRPr="00972720" w:rsidRDefault="000442AD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0442AD" w:rsidRPr="00972720" w:rsidRDefault="000442AD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0442AD" w:rsidRPr="00972720" w:rsidRDefault="000442AD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0442AD" w:rsidRPr="00972720" w:rsidRDefault="000442AD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</w:t>
            </w:r>
            <w:hyperlink r:id="rId8" w:history="1">
              <w:r w:rsidRPr="00972720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972720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начального, среднего профе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lastRenderedPageBreak/>
              <w:t>сионального и вы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шего професси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нального образов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 xml:space="preserve">сионального образования: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профессиональные технические училища,  колледжи и иные </w:t>
            </w:r>
            <w:r w:rsidRPr="00972720">
              <w:rPr>
                <w:rFonts w:ascii="Times New Roman" w:hAnsi="Times New Roman"/>
                <w:bCs/>
              </w:rPr>
              <w:lastRenderedPageBreak/>
              <w:t>учреждения начального и среднего профессионального образов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ния;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институты, университеты, академии и иные учреждения вы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 xml:space="preserve">шего профессионального образования; </w:t>
            </w:r>
          </w:p>
          <w:p w:rsidR="000442AD" w:rsidRPr="00972720" w:rsidRDefault="000442AD" w:rsidP="00C158A7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</w:t>
            </w:r>
            <w:hyperlink r:id="rId9" w:history="1">
              <w:r w:rsidRPr="00972720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972720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администрати</w:t>
            </w:r>
            <w:r w:rsidRPr="00972720">
              <w:rPr>
                <w:rFonts w:ascii="Times New Roman" w:hAnsi="Times New Roman"/>
                <w:bCs/>
              </w:rPr>
              <w:t>в</w:t>
            </w:r>
            <w:r w:rsidRPr="00972720">
              <w:rPr>
                <w:rFonts w:ascii="Times New Roman" w:hAnsi="Times New Roman"/>
                <w:bCs/>
              </w:rPr>
              <w:t>ного и делового  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972720">
              <w:rPr>
                <w:rFonts w:ascii="Times New Roman" w:hAnsi="Times New Roman"/>
                <w:bCs/>
              </w:rPr>
              <w:t>т</w:t>
            </w:r>
            <w:r w:rsidRPr="00972720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финансового 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здравоохранения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щи, </w:t>
            </w:r>
            <w:r w:rsidR="00C23168"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972720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культуры и и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972720">
              <w:rPr>
                <w:rFonts w:ascii="Times New Roman" w:hAnsi="Times New Roman"/>
                <w:bCs/>
              </w:rPr>
              <w:t>т</w:t>
            </w:r>
            <w:r w:rsidRPr="00972720">
              <w:rPr>
                <w:rFonts w:ascii="Times New Roman" w:hAnsi="Times New Roman"/>
                <w:bCs/>
              </w:rPr>
              <w:t>ва, концертные залы, клубы (залы встреч и собраний) многоцелев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го и специализированного назначения 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социального о</w:t>
            </w:r>
            <w:r w:rsidRPr="00972720">
              <w:rPr>
                <w:rFonts w:ascii="Times New Roman" w:hAnsi="Times New Roman"/>
                <w:bCs/>
              </w:rPr>
              <w:t>б</w:t>
            </w:r>
            <w:r w:rsidRPr="00972720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972720">
              <w:rPr>
                <w:rFonts w:ascii="Times New Roman" w:hAnsi="Times New Roman"/>
                <w:bCs/>
              </w:rPr>
              <w:t>ь</w:t>
            </w:r>
            <w:r w:rsidRPr="00972720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 xml:space="preserve">лей;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центры социального обслуживания пожилых граждан                и инвалидов;</w:t>
            </w:r>
          </w:p>
          <w:p w:rsidR="000442AD" w:rsidRPr="00972720" w:rsidRDefault="000442AD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0442AD" w:rsidRPr="00972720" w:rsidTr="00972720">
        <w:trPr>
          <w:trHeight w:val="90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972720">
              <w:rPr>
                <w:rFonts w:ascii="Times New Roman" w:hAnsi="Times New Roman"/>
                <w:bCs/>
              </w:rPr>
              <w:t>х</w:t>
            </w:r>
            <w:r w:rsidRPr="00972720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лия т.п.), парикмахерские, салоны красоты, спа-салоны, похоро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972720">
              <w:rPr>
                <w:rFonts w:ascii="Times New Roman" w:hAnsi="Times New Roman"/>
                <w:bCs/>
              </w:rPr>
              <w:t>щ</w:t>
            </w:r>
            <w:r w:rsidRPr="00972720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 xml:space="preserve">тов оказания услуг </w:t>
            </w:r>
            <w:r w:rsidRPr="00972720">
              <w:rPr>
                <w:rFonts w:ascii="Times New Roman" w:hAnsi="Times New Roman"/>
                <w:bCs/>
              </w:rPr>
              <w:lastRenderedPageBreak/>
              <w:t xml:space="preserve">связи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услуг связи и информационных услуг 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lastRenderedPageBreak/>
              <w:t>селению: телефонные и телеграфные станции, междугородние п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реговорные пункты, отделения почтовой, сотовой, пейджинговой связи и связи иных видов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фитнес-центры, спортивные залы, бассейны); </w:t>
            </w:r>
          </w:p>
          <w:p w:rsidR="000442AD" w:rsidRPr="00972720" w:rsidRDefault="000442AD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оказания и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формационных у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972720">
              <w:rPr>
                <w:rFonts w:ascii="Times New Roman" w:hAnsi="Times New Roman"/>
                <w:bCs/>
              </w:rPr>
              <w:t>т</w:t>
            </w:r>
            <w:r w:rsidRPr="00972720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розничной то</w:t>
            </w:r>
            <w:r w:rsidRPr="00972720">
              <w:rPr>
                <w:rFonts w:ascii="Times New Roman" w:hAnsi="Times New Roman"/>
                <w:bCs/>
              </w:rPr>
              <w:t>р</w:t>
            </w:r>
            <w:r w:rsidRPr="00972720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апте</w:t>
            </w:r>
            <w:r w:rsidRPr="00972720">
              <w:rPr>
                <w:rFonts w:ascii="Times New Roman" w:hAnsi="Times New Roman"/>
                <w:bCs/>
              </w:rPr>
              <w:t>ч</w:t>
            </w:r>
            <w:r w:rsidRPr="00972720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972720">
              <w:rPr>
                <w:rFonts w:ascii="Times New Roman" w:hAnsi="Times New Roman"/>
                <w:bCs/>
              </w:rPr>
              <w:t>р</w:t>
            </w:r>
            <w:r w:rsidRPr="00972720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</w:tbl>
    <w:p w:rsidR="000442AD" w:rsidRPr="005915C3" w:rsidRDefault="000442AD" w:rsidP="00044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0442AD" w:rsidRPr="00972720" w:rsidTr="000442AD">
        <w:tc>
          <w:tcPr>
            <w:tcW w:w="9889" w:type="dxa"/>
            <w:gridSpan w:val="2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442AD" w:rsidRPr="00972720" w:rsidTr="006C33E3">
        <w:trPr>
          <w:trHeight w:val="90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 виду разрешенного использования</w:t>
            </w:r>
          </w:p>
        </w:tc>
      </w:tr>
      <w:tr w:rsidR="000442AD" w:rsidRPr="00972720" w:rsidTr="000442AD">
        <w:trPr>
          <w:trHeight w:val="1038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хранения и ст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68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 обслуживания и ремонта автомобилей (за исключением смотр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вых ям, эстакад); размещение парковок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хозя</w:t>
            </w:r>
            <w:r w:rsidRPr="00972720">
              <w:rPr>
                <w:rFonts w:ascii="Times New Roman" w:hAnsi="Times New Roman"/>
                <w:bCs/>
              </w:rPr>
              <w:t>й</w:t>
            </w:r>
            <w:r w:rsidRPr="00972720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lastRenderedPageBreak/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 xml:space="preserve">Размещение площадок для отдыха взрослых, детских игровых         </w:t>
            </w:r>
            <w:r w:rsidRPr="00972720">
              <w:rPr>
                <w:rFonts w:ascii="Times New Roman" w:hAnsi="Times New Roman"/>
                <w:bCs/>
              </w:rPr>
              <w:lastRenderedPageBreak/>
              <w:t>и спортивных площадок, в том числе с озеленением, спортивным и иным необходимым оборудованием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торий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442AD" w:rsidRPr="00972720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пожарной без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тивопожарных водоёмов и иных объектов,  необходимых  в соо</w:t>
            </w:r>
            <w:r w:rsidRPr="00972720">
              <w:rPr>
                <w:rFonts w:ascii="Times New Roman" w:hAnsi="Times New Roman"/>
                <w:bCs/>
              </w:rPr>
              <w:t>т</w:t>
            </w:r>
            <w:r w:rsidRPr="00972720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442AD" w:rsidRPr="00972720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инж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 и коммуник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 xml:space="preserve">дения, связи), при условии соответствия техническим регламентам, строительным, санитарным, экологическим и противопожарным нормам  и правилам, иным требованиям, предъявляемым </w:t>
            </w:r>
            <w:r w:rsidRPr="00972720">
              <w:rPr>
                <w:rFonts w:ascii="Times New Roman" w:hAnsi="Times New Roman"/>
                <w:bCs/>
                <w:spacing w:val="-2"/>
              </w:rPr>
              <w:t>законод</w:t>
            </w:r>
            <w:r w:rsidRPr="00972720">
              <w:rPr>
                <w:rFonts w:ascii="Times New Roman" w:hAnsi="Times New Roman"/>
                <w:bCs/>
                <w:spacing w:val="-2"/>
              </w:rPr>
              <w:t>а</w:t>
            </w:r>
            <w:r w:rsidRPr="00972720">
              <w:rPr>
                <w:rFonts w:ascii="Times New Roman" w:hAnsi="Times New Roman"/>
                <w:bCs/>
                <w:spacing w:val="-2"/>
              </w:rPr>
              <w:t>тельством Российской Федерации к указанным объектам</w:t>
            </w:r>
          </w:p>
        </w:tc>
      </w:tr>
      <w:tr w:rsidR="000442AD" w:rsidRPr="00972720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благоустройства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972720">
              <w:rPr>
                <w:rFonts w:ascii="Times New Roman" w:hAnsi="Times New Roman"/>
                <w:bCs/>
              </w:rPr>
              <w:t>ъ</w:t>
            </w:r>
            <w:r w:rsidRPr="00972720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правления движения</w:t>
            </w:r>
          </w:p>
        </w:tc>
      </w:tr>
    </w:tbl>
    <w:p w:rsidR="000442AD" w:rsidRPr="005915C3" w:rsidRDefault="000442AD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47"/>
      </w:tblGrid>
      <w:tr w:rsidR="000442AD" w:rsidRPr="00972720" w:rsidTr="00067239">
        <w:tc>
          <w:tcPr>
            <w:tcW w:w="9565" w:type="dxa"/>
            <w:gridSpan w:val="2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442AD" w:rsidRPr="00972720" w:rsidTr="00067239">
        <w:tc>
          <w:tcPr>
            <w:tcW w:w="2518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047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442AD" w:rsidRPr="00972720" w:rsidTr="00067239">
        <w:tc>
          <w:tcPr>
            <w:tcW w:w="2518" w:type="dxa"/>
            <w:shd w:val="clear" w:color="auto" w:fill="auto"/>
          </w:tcPr>
          <w:p w:rsidR="000442AD" w:rsidRPr="00972720" w:rsidRDefault="000442AD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культ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047" w:type="dxa"/>
            <w:shd w:val="clear" w:color="auto" w:fill="auto"/>
          </w:tcPr>
          <w:p w:rsidR="000442AD" w:rsidRPr="00972720" w:rsidRDefault="000442AD" w:rsidP="0097272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0442AD" w:rsidRPr="00972720" w:rsidTr="00067239">
        <w:tc>
          <w:tcPr>
            <w:tcW w:w="2518" w:type="dxa"/>
            <w:shd w:val="clear" w:color="auto" w:fill="auto"/>
          </w:tcPr>
          <w:p w:rsidR="000442AD" w:rsidRPr="00972720" w:rsidRDefault="000442AD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047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0442AD" w:rsidRPr="00972720" w:rsidTr="00067239">
        <w:tc>
          <w:tcPr>
            <w:tcW w:w="2518" w:type="dxa"/>
            <w:shd w:val="clear" w:color="auto" w:fill="auto"/>
          </w:tcPr>
          <w:p w:rsidR="000442AD" w:rsidRPr="00972720" w:rsidRDefault="000442AD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технического обсл</w:t>
            </w:r>
            <w:r w:rsidRPr="00972720">
              <w:rPr>
                <w:rFonts w:ascii="Times New Roman" w:hAnsi="Times New Roman"/>
                <w:bCs/>
              </w:rPr>
              <w:t>у</w:t>
            </w:r>
            <w:r w:rsidRPr="00972720">
              <w:rPr>
                <w:rFonts w:ascii="Times New Roman" w:hAnsi="Times New Roman"/>
                <w:bCs/>
              </w:rPr>
              <w:t>живания  и ремонта транспортных средств</w:t>
            </w:r>
          </w:p>
        </w:tc>
        <w:tc>
          <w:tcPr>
            <w:tcW w:w="7047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442AD" w:rsidRPr="00972720" w:rsidTr="00067239">
        <w:tc>
          <w:tcPr>
            <w:tcW w:w="2518" w:type="dxa"/>
            <w:shd w:val="clear" w:color="auto" w:fill="auto"/>
          </w:tcPr>
          <w:p w:rsidR="000442AD" w:rsidRPr="00972720" w:rsidRDefault="000442AD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инж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нерно-технических объектов, сооружений и коммуникаций, тр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бующих установл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 санитарно-</w:t>
            </w:r>
            <w:r w:rsidRPr="00972720">
              <w:rPr>
                <w:rFonts w:ascii="Times New Roman" w:hAnsi="Times New Roman"/>
                <w:bCs/>
              </w:rPr>
              <w:lastRenderedPageBreak/>
              <w:t>защитных зон или с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нитарных разрывов</w:t>
            </w:r>
          </w:p>
        </w:tc>
        <w:tc>
          <w:tcPr>
            <w:tcW w:w="7047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:rsidR="001B3748" w:rsidRDefault="001B3748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42AD" w:rsidRPr="005915C3" w:rsidRDefault="001B3748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5B59" w:rsidRPr="00F31DD7" w:rsidRDefault="00F31DD7" w:rsidP="00F31DD7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F31DD7">
        <w:rPr>
          <w:rFonts w:ascii="Times New Roman" w:hAnsi="Times New Roman"/>
          <w:b/>
          <w:sz w:val="28"/>
          <w:szCs w:val="28"/>
        </w:rPr>
        <w:t>ь</w:t>
      </w:r>
      <w:r w:rsidRPr="00F31DD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:rsidR="00F31DD7" w:rsidRPr="00F31DD7" w:rsidRDefault="00F31DD7" w:rsidP="00F31DD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 xml:space="preserve">О1 Зона размещения объектов делового, общественного, </w:t>
      </w:r>
      <w:r>
        <w:rPr>
          <w:rFonts w:ascii="Times New Roman" w:hAnsi="Times New Roman"/>
          <w:b/>
          <w:sz w:val="28"/>
          <w:szCs w:val="28"/>
        </w:rPr>
        <w:br/>
      </w:r>
      <w:r w:rsidRPr="00F31DD7">
        <w:rPr>
          <w:rFonts w:ascii="Times New Roman" w:hAnsi="Times New Roman"/>
          <w:b/>
          <w:sz w:val="28"/>
          <w:szCs w:val="28"/>
        </w:rPr>
        <w:t>коммерческого, социального и коммунально-бытового назначения</w:t>
      </w:r>
    </w:p>
    <w:p w:rsidR="00F31DD7" w:rsidRPr="00F31DD7" w:rsidRDefault="00F31DD7" w:rsidP="00F31DD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D7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</w:t>
      </w:r>
      <w:r w:rsidR="00BA4E96">
        <w:rPr>
          <w:rFonts w:ascii="Times New Roman" w:hAnsi="Times New Roman"/>
          <w:sz w:val="28"/>
          <w:szCs w:val="28"/>
        </w:rPr>
        <w:t>лового, общественного, коммунально</w:t>
      </w:r>
      <w:r w:rsidRPr="00F31DD7">
        <w:rPr>
          <w:rFonts w:ascii="Times New Roman" w:hAnsi="Times New Roman"/>
          <w:sz w:val="28"/>
          <w:szCs w:val="28"/>
        </w:rPr>
        <w:t>-бытового, социального назначения, размещения необходимых объектов инженерной и транспортной инфр</w:t>
      </w:r>
      <w:r w:rsidRPr="00F31DD7">
        <w:rPr>
          <w:rFonts w:ascii="Times New Roman" w:hAnsi="Times New Roman"/>
          <w:sz w:val="28"/>
          <w:szCs w:val="28"/>
        </w:rPr>
        <w:t>а</w:t>
      </w:r>
      <w:r w:rsidRPr="00F31DD7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31DD7" w:rsidRPr="00F31DD7" w:rsidTr="00F31DD7">
        <w:tc>
          <w:tcPr>
            <w:tcW w:w="9606" w:type="dxa"/>
            <w:gridSpan w:val="2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администрати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ного и делового  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финансового 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гост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начального, среднего профе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сионального и вы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шего професси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 xml:space="preserve">сионального образования: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ния;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F31DD7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F31DD7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учные центры, опытно-конструкторские центры, государственные академии наук, в том числе отраслевые  ).</w:t>
            </w:r>
          </w:p>
        </w:tc>
      </w:tr>
      <w:tr w:rsidR="00F31DD7" w:rsidRPr="00F31DD7" w:rsidTr="00F31DD7">
        <w:trPr>
          <w:trHeight w:val="2941"/>
        </w:trPr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F31DD7">
              <w:rPr>
                <w:rFonts w:ascii="Times New Roman" w:hAnsi="Times New Roman"/>
                <w:bCs/>
              </w:rPr>
              <w:t>щ</w:t>
            </w:r>
            <w:r w:rsidRPr="00F31DD7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розничной 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оптовой торго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розни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апте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социального о</w:t>
            </w:r>
            <w:r w:rsidRPr="00F31DD7">
              <w:rPr>
                <w:rFonts w:ascii="Times New Roman" w:hAnsi="Times New Roman"/>
                <w:bCs/>
              </w:rPr>
              <w:t>б</w:t>
            </w:r>
            <w:r w:rsidRPr="00F31DD7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лей;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- центры социального обслуживания пожилых граждан и инв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лидов;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культуры и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лы, дома творчества, концертные залы, клубы (залы встреч и со</w:t>
            </w:r>
            <w:r w:rsidRPr="00F31DD7">
              <w:rPr>
                <w:rFonts w:ascii="Times New Roman" w:hAnsi="Times New Roman"/>
                <w:bCs/>
              </w:rPr>
              <w:t>б</w:t>
            </w:r>
            <w:r w:rsidRPr="00F31DD7">
              <w:rPr>
                <w:rFonts w:ascii="Times New Roman" w:hAnsi="Times New Roman"/>
                <w:bCs/>
              </w:rPr>
              <w:t xml:space="preserve">раний) многоцелевого и специализированного назначения 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развл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F31DD7" w:rsidRPr="00F31DD7" w:rsidRDefault="00F31DD7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формационных у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пожарной без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 соор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жений хозяйстве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но-питьевого и те</w:t>
            </w:r>
            <w:r w:rsidRPr="00F31DD7">
              <w:rPr>
                <w:rFonts w:ascii="Times New Roman" w:hAnsi="Times New Roman"/>
                <w:bCs/>
              </w:rPr>
              <w:t>х</w:t>
            </w:r>
            <w:r w:rsidRPr="00F31DD7">
              <w:rPr>
                <w:rFonts w:ascii="Times New Roman" w:hAnsi="Times New Roman"/>
                <w:bCs/>
              </w:rPr>
              <w:t>нического вод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F31DD7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Pr="00F31DD7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F31DD7" w:rsidRPr="00F31DD7" w:rsidTr="00F571FD">
        <w:tc>
          <w:tcPr>
            <w:tcW w:w="9889" w:type="dxa"/>
            <w:gridSpan w:val="2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lastRenderedPageBreak/>
              <w:t xml:space="preserve">Вспомогательные виды разрешенного использования земельных участков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F31DD7" w:rsidRPr="00F31DD7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хранения 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F31DD7" w:rsidRPr="00F31DD7" w:rsidTr="00F571FD">
        <w:trPr>
          <w:trHeight w:val="1040"/>
        </w:trPr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летов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торий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31DD7" w:rsidRPr="00F31DD7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 и коммуник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дения, связи  ), при условии соответствия техническим регламе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  <w:tr w:rsidR="00F31DD7" w:rsidRPr="00F31DD7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благоустройства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F31DD7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Pr="00F31DD7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6675"/>
      </w:tblGrid>
      <w:tr w:rsidR="00F31DD7" w:rsidRPr="00F31DD7" w:rsidTr="00F571FD">
        <w:tc>
          <w:tcPr>
            <w:tcW w:w="9889" w:type="dxa"/>
            <w:gridSpan w:val="2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lastRenderedPageBreak/>
              <w:t xml:space="preserve">Условно разрешенные виды использования земельных участков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  и ремонта 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автозапр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каций, требующих уст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F31DD7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04E7" w:rsidRPr="00F31DD7" w:rsidRDefault="005804E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02D2" w:rsidRPr="008902D2" w:rsidRDefault="008902D2" w:rsidP="008902D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902D2">
        <w:rPr>
          <w:rFonts w:ascii="Times New Roman" w:hAnsi="Times New Roman"/>
          <w:b/>
          <w:sz w:val="28"/>
          <w:szCs w:val="28"/>
        </w:rPr>
        <w:t>ь</w:t>
      </w:r>
      <w:r w:rsidRPr="008902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902D2">
        <w:rPr>
          <w:rFonts w:ascii="Times New Roman" w:hAnsi="Times New Roman"/>
          <w:b/>
          <w:sz w:val="28"/>
          <w:szCs w:val="28"/>
        </w:rPr>
        <w:t>н</w:t>
      </w:r>
      <w:r w:rsidRPr="008902D2">
        <w:rPr>
          <w:rFonts w:ascii="Times New Roman" w:hAnsi="Times New Roman"/>
          <w:b/>
          <w:sz w:val="28"/>
          <w:szCs w:val="28"/>
        </w:rPr>
        <w:t>ных зонах</w:t>
      </w:r>
    </w:p>
    <w:p w:rsidR="008902D2" w:rsidRPr="008902D2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8902D2" w:rsidRPr="008902D2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902D2">
        <w:rPr>
          <w:rFonts w:ascii="Times New Roman" w:hAnsi="Times New Roman"/>
          <w:sz w:val="28"/>
          <w:szCs w:val="28"/>
        </w:rPr>
        <w:t>у</w:t>
      </w:r>
      <w:r w:rsidRPr="008902D2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902D2">
        <w:rPr>
          <w:rFonts w:ascii="Times New Roman" w:hAnsi="Times New Roman"/>
          <w:sz w:val="28"/>
          <w:szCs w:val="28"/>
        </w:rPr>
        <w:t>ъ</w:t>
      </w:r>
      <w:r w:rsidRPr="008902D2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7220"/>
      </w:tblGrid>
      <w:tr w:rsidR="008902D2" w:rsidRPr="008902D2" w:rsidTr="008902D2">
        <w:tc>
          <w:tcPr>
            <w:tcW w:w="9606" w:type="dxa"/>
            <w:gridSpan w:val="2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венных, промышленных и хозяйственных товаров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прачечные;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902D2" w:rsidRPr="008902D2" w:rsidTr="008902D2">
        <w:trPr>
          <w:trHeight w:val="724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под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финансового 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технического </w:t>
            </w:r>
            <w:r w:rsidRPr="008902D2">
              <w:rPr>
                <w:rFonts w:ascii="Times New Roman" w:hAnsi="Times New Roman"/>
                <w:bCs/>
              </w:rPr>
              <w:lastRenderedPageBreak/>
              <w:t>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ний, предназначенных для технического обслуживания, ремонта </w:t>
            </w:r>
            <w:r w:rsidRPr="008902D2">
              <w:rPr>
                <w:rFonts w:ascii="Times New Roman" w:hAnsi="Times New Roman"/>
                <w:bCs/>
              </w:rPr>
              <w:lastRenderedPageBreak/>
              <w:t>средств, хранения и стоянки транспортных средств.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нефт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газ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8902D2" w:rsidRPr="008902D2" w:rsidTr="008902D2">
        <w:trPr>
          <w:trHeight w:val="120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902D2" w:rsidRPr="008902D2" w:rsidTr="008902D2">
        <w:trPr>
          <w:trHeight w:val="120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автоз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8902D2" w:rsidRPr="008902D2" w:rsidTr="008902D2">
        <w:trPr>
          <w:trHeight w:val="120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8902D2" w:rsidRPr="008902D2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8902D2" w:rsidRPr="008902D2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порта;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8902D2" w:rsidRPr="008902D2" w:rsidTr="008902D2">
        <w:trPr>
          <w:trHeight w:val="446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8902D2" w:rsidRPr="008902D2" w:rsidTr="008902D2">
        <w:trPr>
          <w:trHeight w:val="797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8902D2" w:rsidRPr="008902D2" w:rsidTr="008902D2">
        <w:trPr>
          <w:trHeight w:val="1092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8902D2" w:rsidRPr="008902D2" w:rsidRDefault="008902D2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8902D2" w:rsidRPr="008902D2" w:rsidTr="008902D2">
        <w:trPr>
          <w:trHeight w:val="1092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пожарной без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8902D2" w:rsidRPr="008902D2" w:rsidTr="008902D2">
        <w:trPr>
          <w:trHeight w:val="1092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8902D2" w:rsidRPr="005915C3" w:rsidRDefault="008902D2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042"/>
      </w:tblGrid>
      <w:tr w:rsidR="008902D2" w:rsidRPr="008902D2" w:rsidTr="00F571FD">
        <w:tc>
          <w:tcPr>
            <w:tcW w:w="97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902D2" w:rsidRPr="008902D2" w:rsidTr="00F571FD">
        <w:trPr>
          <w:trHeight w:val="1346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адм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нистративных и б</w:t>
            </w:r>
            <w:r w:rsidRPr="008902D2">
              <w:rPr>
                <w:rFonts w:ascii="Times New Roman" w:hAnsi="Times New Roman"/>
                <w:bCs/>
              </w:rPr>
              <w:t>ы</w:t>
            </w:r>
            <w:r w:rsidRPr="008902D2">
              <w:rPr>
                <w:rFonts w:ascii="Times New Roman" w:hAnsi="Times New Roman"/>
                <w:bCs/>
              </w:rPr>
              <w:t>товых зданий и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мещений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8902D2" w:rsidRPr="008902D2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офисов, контор;</w:t>
            </w:r>
          </w:p>
          <w:p w:rsidR="008902D2" w:rsidRPr="008902D2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8902D2" w:rsidRPr="008902D2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8902D2" w:rsidRPr="008902D2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</w:tr>
      <w:tr w:rsidR="008902D2" w:rsidRPr="008902D2" w:rsidTr="00F571FD">
        <w:trPr>
          <w:trHeight w:val="273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</w:t>
            </w:r>
            <w:r w:rsidRPr="008902D2">
              <w:rPr>
                <w:rFonts w:ascii="Times New Roman" w:hAnsi="Times New Roman"/>
                <w:bCs/>
              </w:rPr>
              <w:t>х</w:t>
            </w:r>
            <w:r w:rsidRPr="008902D2">
              <w:rPr>
                <w:rFonts w:ascii="Times New Roman" w:hAnsi="Times New Roman"/>
                <w:bCs/>
              </w:rPr>
              <w:t>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венного питания: кафе, столовые, закусочные и другие объекты общественного питания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8902D2" w:rsidRPr="008902D2" w:rsidTr="00F571FD">
        <w:trPr>
          <w:trHeight w:val="926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апте</w:t>
            </w:r>
            <w:r w:rsidRPr="008902D2">
              <w:rPr>
                <w:rFonts w:ascii="Times New Roman" w:hAnsi="Times New Roman"/>
                <w:bCs/>
              </w:rPr>
              <w:t>ч</w:t>
            </w:r>
            <w:r w:rsidRPr="008902D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8902D2" w:rsidRPr="008902D2" w:rsidTr="00F571FD">
        <w:trPr>
          <w:trHeight w:val="1360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</w:t>
            </w:r>
            <w:r w:rsidR="001B3748"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8902D2">
              <w:rPr>
                <w:rFonts w:ascii="Times New Roman" w:hAnsi="Times New Roman"/>
                <w:bCs/>
              </w:rPr>
              <w:t>), спортивные клубы</w:t>
            </w:r>
          </w:p>
        </w:tc>
      </w:tr>
      <w:tr w:rsidR="008902D2" w:rsidRPr="008902D2" w:rsidTr="00F571FD">
        <w:trPr>
          <w:trHeight w:val="266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амбул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</w:t>
            </w:r>
            <w:r w:rsidRPr="008902D2">
              <w:rPr>
                <w:rFonts w:ascii="Times New Roman" w:hAnsi="Times New Roman"/>
                <w:bCs/>
              </w:rPr>
              <w:lastRenderedPageBreak/>
              <w:t xml:space="preserve">учреждений 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8902D2" w:rsidRPr="008902D2" w:rsidTr="00F571FD">
        <w:trPr>
          <w:trHeight w:val="1346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торий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8902D2" w:rsidRPr="008902D2" w:rsidTr="00F571FD">
        <w:trPr>
          <w:trHeight w:val="350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:rsidR="008902D2" w:rsidRDefault="008902D2" w:rsidP="008902D2">
      <w:pPr>
        <w:rPr>
          <w:rFonts w:ascii="Times New Roman" w:hAnsi="Times New Roman"/>
          <w:sz w:val="28"/>
          <w:szCs w:val="28"/>
        </w:rPr>
      </w:pPr>
    </w:p>
    <w:p w:rsidR="008902D2" w:rsidRDefault="008902D2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02D2" w:rsidRPr="008902D2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8902D2" w:rsidRPr="008902D2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 объектов жилищно-коммунального хозяйства, объектов транспо</w:t>
      </w:r>
      <w:r w:rsidRPr="008902D2">
        <w:rPr>
          <w:rFonts w:ascii="Times New Roman" w:hAnsi="Times New Roman"/>
          <w:sz w:val="28"/>
          <w:szCs w:val="28"/>
        </w:rPr>
        <w:t>р</w:t>
      </w:r>
      <w:r w:rsidRPr="008902D2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92"/>
      </w:tblGrid>
      <w:tr w:rsidR="008902D2" w:rsidRPr="008902D2" w:rsidTr="00F571FD">
        <w:tc>
          <w:tcPr>
            <w:tcW w:w="9468" w:type="dxa"/>
            <w:gridSpan w:val="2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902D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ния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прачечные;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</w:t>
            </w:r>
            <w:r w:rsidRPr="008902D2">
              <w:rPr>
                <w:rFonts w:ascii="Times New Roman" w:hAnsi="Times New Roman"/>
                <w:bCs/>
              </w:rPr>
              <w:t>ж</w:t>
            </w:r>
            <w:r w:rsidRPr="008902D2">
              <w:rPr>
                <w:rFonts w:ascii="Times New Roman" w:hAnsi="Times New Roman"/>
                <w:bCs/>
              </w:rPr>
              <w:t>дений, офисов различных организаций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коммунально-бытового обслуж</w:t>
            </w:r>
            <w:r w:rsidRPr="008902D2">
              <w:rPr>
                <w:rFonts w:ascii="Times New Roman" w:hAnsi="Times New Roman"/>
              </w:rPr>
              <w:t>и</w:t>
            </w:r>
            <w:r w:rsidRPr="008902D2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ские мастерские, мастерские изделий народных промыслов, ма</w:t>
            </w:r>
            <w:r w:rsidRPr="008902D2">
              <w:rPr>
                <w:rFonts w:ascii="Times New Roman" w:hAnsi="Times New Roman"/>
              </w:rPr>
              <w:t>с</w:t>
            </w:r>
            <w:r w:rsidRPr="008902D2">
              <w:rPr>
                <w:rFonts w:ascii="Times New Roman" w:hAnsi="Times New Roman"/>
              </w:rPr>
              <w:t xml:space="preserve">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8902D2" w:rsidRPr="008902D2" w:rsidTr="008902D2">
        <w:trPr>
          <w:trHeight w:val="2132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8902D2">
              <w:rPr>
                <w:rFonts w:ascii="Times New Roman" w:hAnsi="Times New Roman"/>
                <w:bCs/>
              </w:rPr>
              <w:t>м</w:t>
            </w:r>
            <w:r w:rsidRPr="008902D2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8902D2" w:rsidRPr="008902D2" w:rsidTr="008902D2">
        <w:trPr>
          <w:trHeight w:val="1791"/>
        </w:trPr>
        <w:tc>
          <w:tcPr>
            <w:tcW w:w="2376" w:type="dxa"/>
            <w:shd w:val="clear" w:color="auto" w:fill="auto"/>
          </w:tcPr>
          <w:p w:rsidR="008902D2" w:rsidRPr="008902D2" w:rsidRDefault="008902D2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8902D2" w:rsidRPr="008902D2" w:rsidTr="008902D2">
        <w:trPr>
          <w:trHeight w:val="120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транспорта;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8902D2" w:rsidRPr="008902D2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8902D2" w:rsidRPr="008902D2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</w:rPr>
              <w:t>и</w:t>
            </w:r>
            <w:r w:rsidRPr="008902D2">
              <w:rPr>
                <w:rFonts w:ascii="Times New Roman" w:hAnsi="Times New Roman"/>
              </w:rPr>
              <w:t>ального назначения</w:t>
            </w:r>
          </w:p>
          <w:p w:rsidR="008902D2" w:rsidRPr="008902D2" w:rsidRDefault="008902D2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8902D2" w:rsidRPr="008902D2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пожарной без</w:t>
            </w:r>
            <w:r w:rsidRPr="008902D2">
              <w:rPr>
                <w:rFonts w:ascii="Times New Roman" w:hAnsi="Times New Roman"/>
              </w:rPr>
              <w:t>о</w:t>
            </w:r>
            <w:r w:rsidRPr="008902D2">
              <w:rPr>
                <w:rFonts w:ascii="Times New Roman" w:hAnsi="Times New Roman"/>
              </w:rPr>
              <w:t>пасности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8902D2">
              <w:rPr>
                <w:rFonts w:ascii="Times New Roman" w:hAnsi="Times New Roman"/>
              </w:rPr>
              <w:t>о</w:t>
            </w:r>
            <w:r w:rsidRPr="008902D2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8902D2" w:rsidRPr="008902D2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lastRenderedPageBreak/>
              <w:t>ния мероприятий по гражданской обороне</w:t>
            </w:r>
          </w:p>
        </w:tc>
      </w:tr>
      <w:tr w:rsidR="008902D2" w:rsidRPr="008902D2" w:rsidTr="008902D2">
        <w:trPr>
          <w:trHeight w:val="559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8902D2" w:rsidRPr="008902D2" w:rsidTr="008902D2">
        <w:trPr>
          <w:trHeight w:val="540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общ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летов</w:t>
            </w:r>
          </w:p>
        </w:tc>
      </w:tr>
    </w:tbl>
    <w:p w:rsidR="008902D2" w:rsidRPr="008902D2" w:rsidRDefault="008902D2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8902D2" w:rsidRPr="008902D2" w:rsidTr="00F571FD">
        <w:tc>
          <w:tcPr>
            <w:tcW w:w="9565" w:type="dxa"/>
            <w:gridSpan w:val="2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902D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902D2" w:rsidRPr="008902D2" w:rsidTr="00067239">
        <w:trPr>
          <w:trHeight w:val="90"/>
        </w:trPr>
        <w:tc>
          <w:tcPr>
            <w:tcW w:w="2376" w:type="dxa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8902D2" w:rsidRPr="008902D2" w:rsidTr="00F571FD">
        <w:trPr>
          <w:trHeight w:val="884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общес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венного питания: кафе, столовые, закусочные и другие объекты общественного питания</w:t>
            </w:r>
          </w:p>
        </w:tc>
      </w:tr>
      <w:tr w:rsidR="008902D2" w:rsidRPr="008902D2" w:rsidTr="00F571FD">
        <w:trPr>
          <w:trHeight w:val="995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</w:t>
            </w:r>
            <w:r w:rsidRPr="008902D2">
              <w:rPr>
                <w:rFonts w:ascii="Times New Roman" w:hAnsi="Times New Roman"/>
                <w:bCs/>
              </w:rPr>
              <w:t>х</w:t>
            </w:r>
            <w:r w:rsidRPr="008902D2">
              <w:rPr>
                <w:rFonts w:ascii="Times New Roman" w:hAnsi="Times New Roman"/>
                <w:bCs/>
              </w:rPr>
              <w:t>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8902D2" w:rsidRPr="008902D2" w:rsidTr="00F571FD">
        <w:trPr>
          <w:trHeight w:val="896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8902D2" w:rsidRPr="008902D2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8902D2" w:rsidRPr="008902D2" w:rsidTr="00F571FD">
        <w:trPr>
          <w:trHeight w:val="1151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8902D2" w:rsidTr="00F571FD">
        <w:trPr>
          <w:trHeight w:val="572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общ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8902D2" w:rsidRPr="008902D2" w:rsidTr="00F571FD"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8902D2" w:rsidRPr="008902D2" w:rsidTr="00F571FD"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8902D2" w:rsidRPr="008902D2" w:rsidTr="00F571FD"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902D2" w:rsidRPr="008902D2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Для временного размещения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ятий, на которых допускается временное хранение подобных отх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8902D2" w:rsidRPr="008902D2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формационных стендов, скамей, навесов от дождя, указателей н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правления движения  </w:t>
            </w:r>
          </w:p>
        </w:tc>
      </w:tr>
      <w:tr w:rsidR="008902D2" w:rsidRPr="008902D2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пожарной без</w:t>
            </w:r>
            <w:r w:rsidRPr="008902D2">
              <w:rPr>
                <w:rFonts w:ascii="Times New Roman" w:hAnsi="Times New Roman"/>
              </w:rPr>
              <w:t>о</w:t>
            </w:r>
            <w:r w:rsidRPr="008902D2">
              <w:rPr>
                <w:rFonts w:ascii="Times New Roman" w:hAnsi="Times New Roman"/>
              </w:rPr>
              <w:t>пасности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:rsidR="008902D2" w:rsidRDefault="008902D2" w:rsidP="008902D2">
      <w:pPr>
        <w:rPr>
          <w:rFonts w:ascii="Times New Roman" w:hAnsi="Times New Roman"/>
          <w:sz w:val="28"/>
          <w:szCs w:val="28"/>
        </w:rPr>
      </w:pPr>
    </w:p>
    <w:p w:rsidR="005804E7" w:rsidRPr="008902D2" w:rsidRDefault="005804E7" w:rsidP="008902D2">
      <w:pPr>
        <w:rPr>
          <w:rFonts w:ascii="Times New Roman" w:hAnsi="Times New Roman"/>
          <w:sz w:val="28"/>
          <w:szCs w:val="28"/>
        </w:rPr>
      </w:pPr>
    </w:p>
    <w:p w:rsidR="00686606" w:rsidRDefault="005804E7" w:rsidP="008902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0EC9" w:rsidRPr="00E90EC9" w:rsidRDefault="00E90EC9" w:rsidP="00E90EC9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E90EC9">
        <w:rPr>
          <w:rFonts w:ascii="Times New Roman" w:hAnsi="Times New Roman"/>
          <w:b/>
          <w:sz w:val="28"/>
          <w:szCs w:val="28"/>
        </w:rPr>
        <w:t>ь</w:t>
      </w:r>
      <w:r w:rsidRPr="00E90EC9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E90EC9">
        <w:rPr>
          <w:rFonts w:ascii="Times New Roman" w:hAnsi="Times New Roman"/>
          <w:b/>
          <w:sz w:val="28"/>
          <w:szCs w:val="28"/>
        </w:rPr>
        <w:t>р</w:t>
      </w:r>
      <w:r w:rsidRPr="00E90EC9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E90EC9" w:rsidRPr="00E90EC9" w:rsidRDefault="00E90EC9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Зона инженерной </w:t>
      </w:r>
      <w:r w:rsidRPr="00E90EC9">
        <w:rPr>
          <w:rFonts w:ascii="Times New Roman" w:hAnsi="Times New Roman"/>
          <w:b/>
          <w:sz w:val="28"/>
          <w:szCs w:val="28"/>
        </w:rPr>
        <w:t>инфраструктуры</w:t>
      </w:r>
    </w:p>
    <w:p w:rsidR="00E90EC9" w:rsidRPr="00E90EC9" w:rsidRDefault="00E90EC9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EC9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E90EC9">
        <w:rPr>
          <w:rFonts w:ascii="Times New Roman" w:hAnsi="Times New Roman"/>
          <w:sz w:val="28"/>
          <w:szCs w:val="28"/>
        </w:rPr>
        <w:t>н</w:t>
      </w:r>
      <w:r w:rsidRPr="00E90EC9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221"/>
      </w:tblGrid>
      <w:tr w:rsidR="00E90EC9" w:rsidRPr="00E90EC9" w:rsidTr="00F571FD">
        <w:tc>
          <w:tcPr>
            <w:tcW w:w="9889" w:type="dxa"/>
            <w:gridSpan w:val="2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0EC9" w:rsidRPr="00E90EC9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0EC9" w:rsidRPr="00E90EC9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инж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ний и коммуник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E90EC9">
              <w:rPr>
                <w:rFonts w:ascii="Times New Roman" w:hAnsi="Times New Roman"/>
                <w:bCs/>
              </w:rPr>
              <w:t>у</w:t>
            </w:r>
            <w:r w:rsidRPr="00E90EC9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E90EC9">
              <w:rPr>
                <w:rFonts w:ascii="Times New Roman" w:hAnsi="Times New Roman"/>
                <w:bCs/>
              </w:rPr>
              <w:t>п</w:t>
            </w:r>
            <w:r w:rsidRPr="00E90EC9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E90EC9" w:rsidRPr="00E90EC9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водоз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E90EC9" w:rsidRPr="00E90EC9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 соор</w:t>
            </w:r>
            <w:r w:rsidRPr="00E90EC9">
              <w:rPr>
                <w:rFonts w:ascii="Times New Roman" w:hAnsi="Times New Roman"/>
                <w:bCs/>
              </w:rPr>
              <w:t>у</w:t>
            </w:r>
            <w:r w:rsidRPr="00E90EC9">
              <w:rPr>
                <w:rFonts w:ascii="Times New Roman" w:hAnsi="Times New Roman"/>
                <w:bCs/>
              </w:rPr>
              <w:t>жений хозяйстве</w:t>
            </w:r>
            <w:r w:rsidRPr="00E90EC9">
              <w:rPr>
                <w:rFonts w:ascii="Times New Roman" w:hAnsi="Times New Roman"/>
                <w:bCs/>
              </w:rPr>
              <w:t>н</w:t>
            </w:r>
            <w:r w:rsidRPr="00E90EC9">
              <w:rPr>
                <w:rFonts w:ascii="Times New Roman" w:hAnsi="Times New Roman"/>
                <w:bCs/>
              </w:rPr>
              <w:t>но-питьевого и те</w:t>
            </w:r>
            <w:r w:rsidRPr="00E90EC9">
              <w:rPr>
                <w:rFonts w:ascii="Times New Roman" w:hAnsi="Times New Roman"/>
                <w:bCs/>
              </w:rPr>
              <w:t>х</w:t>
            </w:r>
            <w:r w:rsidRPr="00E90EC9">
              <w:rPr>
                <w:rFonts w:ascii="Times New Roman" w:hAnsi="Times New Roman"/>
                <w:bCs/>
              </w:rPr>
              <w:t>нического вод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E90EC9">
              <w:rPr>
                <w:rFonts w:ascii="Times New Roman" w:hAnsi="Times New Roman"/>
                <w:bCs/>
              </w:rPr>
              <w:t>й</w:t>
            </w:r>
            <w:r w:rsidRPr="00E90EC9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E90EC9">
              <w:rPr>
                <w:rFonts w:ascii="Times New Roman" w:hAnsi="Times New Roman"/>
                <w:bCs/>
              </w:rPr>
              <w:t>р</w:t>
            </w:r>
            <w:r w:rsidRPr="00E90EC9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E90EC9">
              <w:rPr>
                <w:rFonts w:ascii="Times New Roman" w:hAnsi="Times New Roman"/>
                <w:bCs/>
              </w:rPr>
              <w:t>в</w:t>
            </w:r>
            <w:r w:rsidRPr="00E90EC9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очис</w:t>
            </w:r>
            <w:r w:rsidRPr="00E90EC9">
              <w:rPr>
                <w:rFonts w:ascii="Times New Roman" w:hAnsi="Times New Roman"/>
                <w:bCs/>
              </w:rPr>
              <w:t>т</w:t>
            </w:r>
            <w:r w:rsidRPr="00E90EC9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зел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ных насаждений специального н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:rsidR="00E90EC9" w:rsidRPr="00E90EC9" w:rsidRDefault="00E90EC9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E90EC9" w:rsidRPr="00E90EC9" w:rsidTr="00F571FD">
        <w:tc>
          <w:tcPr>
            <w:tcW w:w="9889" w:type="dxa"/>
            <w:gridSpan w:val="2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E90EC9">
              <w:rPr>
                <w:rFonts w:ascii="Times New Roman" w:hAnsi="Times New Roman"/>
                <w:bCs/>
              </w:rPr>
              <w:t>н</w:t>
            </w:r>
            <w:r w:rsidRPr="00E90EC9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E90EC9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E90EC9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тов пожарной без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тивопожа</w:t>
            </w:r>
            <w:r w:rsidR="001B3748">
              <w:rPr>
                <w:rFonts w:ascii="Times New Roman" w:hAnsi="Times New Roman"/>
                <w:bCs/>
              </w:rPr>
              <w:t xml:space="preserve">рных водоёмов и иных объектов, </w:t>
            </w:r>
            <w:r w:rsidRPr="00E90EC9">
              <w:rPr>
                <w:rFonts w:ascii="Times New Roman" w:hAnsi="Times New Roman"/>
                <w:bCs/>
              </w:rPr>
              <w:t>необходимых в соотве</w:t>
            </w:r>
            <w:r w:rsidRPr="00E90EC9">
              <w:rPr>
                <w:rFonts w:ascii="Times New Roman" w:hAnsi="Times New Roman"/>
                <w:bCs/>
              </w:rPr>
              <w:t>т</w:t>
            </w:r>
            <w:r w:rsidRPr="00E90EC9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тов благоустройства</w:t>
            </w:r>
          </w:p>
          <w:p w:rsidR="00E90EC9" w:rsidRPr="00E90EC9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E90EC9">
              <w:rPr>
                <w:rFonts w:ascii="Times New Roman" w:hAnsi="Times New Roman"/>
                <w:bCs/>
              </w:rPr>
              <w:t>ъ</w:t>
            </w:r>
            <w:r w:rsidRPr="00E90EC9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E90EC9">
              <w:rPr>
                <w:rFonts w:ascii="Times New Roman" w:hAnsi="Times New Roman"/>
                <w:bCs/>
              </w:rPr>
              <w:t>р</w:t>
            </w:r>
            <w:r w:rsidRPr="00E90EC9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E90EC9">
              <w:rPr>
                <w:rFonts w:ascii="Times New Roman" w:hAnsi="Times New Roman"/>
                <w:bCs/>
              </w:rPr>
              <w:t>в</w:t>
            </w:r>
            <w:r w:rsidRPr="00E90EC9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8902D2" w:rsidRDefault="008902D2" w:rsidP="008902D2">
      <w:pPr>
        <w:rPr>
          <w:rFonts w:ascii="Times New Roman" w:hAnsi="Times New Roman"/>
          <w:sz w:val="28"/>
          <w:szCs w:val="28"/>
        </w:rPr>
      </w:pPr>
    </w:p>
    <w:p w:rsidR="00C44FBC" w:rsidRPr="008902D2" w:rsidRDefault="00C44FBC" w:rsidP="008902D2">
      <w:pPr>
        <w:rPr>
          <w:rFonts w:ascii="Times New Roman" w:hAnsi="Times New Roman"/>
          <w:sz w:val="28"/>
          <w:szCs w:val="28"/>
        </w:rPr>
      </w:pPr>
    </w:p>
    <w:p w:rsidR="00C44FBC" w:rsidRPr="00C44FBC" w:rsidRDefault="0033234C" w:rsidP="00C44F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44FBC" w:rsidRPr="00C44FBC">
        <w:rPr>
          <w:rFonts w:ascii="Times New Roman" w:hAnsi="Times New Roman"/>
          <w:b/>
          <w:sz w:val="28"/>
          <w:szCs w:val="28"/>
        </w:rPr>
        <w:lastRenderedPageBreak/>
        <w:t>И</w:t>
      </w:r>
      <w:r w:rsidR="00C44FBC">
        <w:rPr>
          <w:rFonts w:ascii="Times New Roman" w:hAnsi="Times New Roman"/>
          <w:b/>
          <w:sz w:val="28"/>
          <w:szCs w:val="28"/>
        </w:rPr>
        <w:t xml:space="preserve">Т Зона </w:t>
      </w:r>
      <w:r w:rsidR="00C44FBC" w:rsidRPr="00C44FBC">
        <w:rPr>
          <w:rFonts w:ascii="Times New Roman" w:hAnsi="Times New Roman"/>
          <w:b/>
          <w:sz w:val="28"/>
          <w:szCs w:val="28"/>
        </w:rPr>
        <w:t>инженерной и транспортной инфраструктуры</w:t>
      </w:r>
    </w:p>
    <w:p w:rsidR="00C44FBC" w:rsidRPr="00C44FBC" w:rsidRDefault="00C44FBC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ИТ </w:t>
      </w:r>
      <w:r w:rsidRPr="00C44FBC">
        <w:rPr>
          <w:rFonts w:ascii="Times New Roman" w:hAnsi="Times New Roman"/>
          <w:sz w:val="28"/>
          <w:szCs w:val="28"/>
        </w:rPr>
        <w:t>предназначена для создания правовых условий размещения объектов инженерной и транспортной инфраструктур, в том числе сооруж</w:t>
      </w:r>
      <w:r w:rsidRPr="00C44FBC">
        <w:rPr>
          <w:rFonts w:ascii="Times New Roman" w:hAnsi="Times New Roman"/>
          <w:sz w:val="28"/>
          <w:szCs w:val="28"/>
        </w:rPr>
        <w:t>е</w:t>
      </w:r>
      <w:r w:rsidRPr="00C44FBC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7218"/>
      </w:tblGrid>
      <w:tr w:rsidR="00C44FBC" w:rsidRPr="00C44FBC" w:rsidTr="00F571FD">
        <w:tc>
          <w:tcPr>
            <w:tcW w:w="9904" w:type="dxa"/>
            <w:gridSpan w:val="2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дорожного се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C44FBC">
              <w:rPr>
                <w:rFonts w:ascii="Times New Roman" w:hAnsi="Times New Roman"/>
                <w:bCs/>
              </w:rPr>
              <w:t>с</w:t>
            </w:r>
            <w:r w:rsidRPr="00C44FB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C44FBC" w:rsidRPr="00C44FBC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:rsidR="00C44FBC" w:rsidRPr="00C44FBC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наземных сооружений кабельн</w:t>
            </w:r>
            <w:r w:rsidR="001B3748">
              <w:rPr>
                <w:rFonts w:ascii="Times New Roman" w:hAnsi="Times New Roman"/>
                <w:bCs/>
              </w:rPr>
              <w:t xml:space="preserve">ых </w:t>
            </w:r>
            <w:r w:rsidRPr="00C44FBC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C44FBC" w:rsidRPr="00C44FBC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подстанций;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р</w:t>
            </w:r>
            <w:r w:rsidR="001B3748">
              <w:rPr>
                <w:rFonts w:ascii="Times New Roman" w:hAnsi="Times New Roman"/>
                <w:bCs/>
              </w:rPr>
              <w:t>аспределительных пунктов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инж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 и коммуник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C44FBC">
              <w:rPr>
                <w:rFonts w:ascii="Times New Roman" w:hAnsi="Times New Roman"/>
                <w:bCs/>
              </w:rPr>
              <w:t>п</w:t>
            </w:r>
            <w:r w:rsidRPr="00C44FB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водоз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 соор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жений хозяйстве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но-питьевого и те</w:t>
            </w:r>
            <w:r w:rsidRPr="00C44FBC">
              <w:rPr>
                <w:rFonts w:ascii="Times New Roman" w:hAnsi="Times New Roman"/>
                <w:bCs/>
              </w:rPr>
              <w:t>х</w:t>
            </w:r>
            <w:r w:rsidRPr="00C44FBC">
              <w:rPr>
                <w:rFonts w:ascii="Times New Roman" w:hAnsi="Times New Roman"/>
                <w:bCs/>
              </w:rPr>
              <w:t>нического вод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lastRenderedPageBreak/>
              <w:t>снабжения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C44FBC">
              <w:rPr>
                <w:rFonts w:ascii="Times New Roman" w:hAnsi="Times New Roman"/>
                <w:bCs/>
              </w:rPr>
              <w:t>й</w:t>
            </w:r>
            <w:r w:rsidRPr="00C44FB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очис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нефт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газ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скла</w:t>
            </w:r>
            <w:r w:rsidRPr="00C44FBC">
              <w:rPr>
                <w:rFonts w:ascii="Times New Roman" w:hAnsi="Times New Roman"/>
                <w:bCs/>
              </w:rPr>
              <w:t>д</w:t>
            </w:r>
            <w:r w:rsidRPr="00C44FB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венных, промышленных и хозяйственных товаров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C44FBC" w:rsidRPr="00C44FBC" w:rsidRDefault="00C44FBC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C44FBC" w:rsidRPr="00C44FBC" w:rsidTr="00F571FD">
        <w:tc>
          <w:tcPr>
            <w:tcW w:w="9889" w:type="dxa"/>
            <w:gridSpan w:val="2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ре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ламных констру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C44FBC" w:rsidRPr="00C44FBC" w:rsidTr="00067239">
        <w:trPr>
          <w:trHeight w:val="90"/>
        </w:trPr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розничной то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C44FBC" w:rsidRPr="00C44FB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бильного транспо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Размещение: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</w:t>
            </w:r>
            <w:r w:rsidRPr="00C44FBC">
              <w:rPr>
                <w:rFonts w:ascii="Times New Roman" w:hAnsi="Times New Roman"/>
                <w:bCs/>
              </w:rPr>
              <w:t>с</w:t>
            </w:r>
            <w:r w:rsidRPr="00C44FBC">
              <w:rPr>
                <w:rFonts w:ascii="Times New Roman" w:hAnsi="Times New Roman"/>
                <w:bCs/>
              </w:rPr>
              <w:t>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C44FBC" w:rsidRPr="00C44FBC" w:rsidTr="00067239">
        <w:trPr>
          <w:trHeight w:val="90"/>
        </w:trPr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летов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 xml:space="preserve">ных насаждений </w:t>
            </w:r>
            <w:r w:rsidRPr="00C44FBC">
              <w:rPr>
                <w:rFonts w:ascii="Times New Roman" w:hAnsi="Times New Roman"/>
                <w:bCs/>
              </w:rPr>
              <w:lastRenderedPageBreak/>
              <w:t>специального 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значения</w:t>
            </w:r>
          </w:p>
          <w:p w:rsidR="00C44FBC" w:rsidRPr="00C44FBC" w:rsidRDefault="00C44FBC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 xml:space="preserve">ченной для защиты земель от воздействия негативных (вредных) </w:t>
            </w:r>
            <w:r w:rsidRPr="00C44FBC">
              <w:rPr>
                <w:rFonts w:ascii="Times New Roman" w:hAnsi="Times New Roman"/>
                <w:bCs/>
              </w:rPr>
              <w:lastRenderedPageBreak/>
              <w:t>природных, антропогенных и техногенных явлений: санитарно-защитное озеленение, лесополосы специального назначения, озел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44FBC" w:rsidRPr="00C44FB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пожарной без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тивопожарных водоёмов</w:t>
            </w:r>
            <w:r w:rsidR="001B3748">
              <w:rPr>
                <w:rFonts w:ascii="Times New Roman" w:hAnsi="Times New Roman"/>
                <w:bCs/>
              </w:rPr>
              <w:t xml:space="preserve"> и иных объектов,  необходимых </w:t>
            </w:r>
            <w:r w:rsidRPr="00C44FBC">
              <w:rPr>
                <w:rFonts w:ascii="Times New Roman" w:hAnsi="Times New Roman"/>
                <w:bCs/>
              </w:rPr>
              <w:t>в соо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C44FBC" w:rsidRPr="00C44FB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C44FBC" w:rsidRDefault="00C44FBC" w:rsidP="00C44FBC">
      <w:pPr>
        <w:rPr>
          <w:rFonts w:ascii="Times New Roman" w:hAnsi="Times New Roman"/>
          <w:sz w:val="28"/>
          <w:szCs w:val="28"/>
        </w:rPr>
      </w:pPr>
    </w:p>
    <w:p w:rsidR="00067239" w:rsidRPr="00C44FBC" w:rsidRDefault="00067239" w:rsidP="00C44FBC">
      <w:pPr>
        <w:rPr>
          <w:rFonts w:ascii="Times New Roman" w:hAnsi="Times New Roman"/>
          <w:sz w:val="28"/>
          <w:szCs w:val="28"/>
        </w:rPr>
      </w:pPr>
    </w:p>
    <w:p w:rsidR="00686606" w:rsidRDefault="00067239" w:rsidP="0068660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47E1" w:rsidRPr="00E947E1" w:rsidRDefault="00E947E1" w:rsidP="00E947E1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47E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E947E1">
        <w:rPr>
          <w:rFonts w:ascii="Times New Roman" w:hAnsi="Times New Roman"/>
          <w:b/>
          <w:sz w:val="28"/>
          <w:szCs w:val="28"/>
        </w:rPr>
        <w:t>ь</w:t>
      </w:r>
      <w:r w:rsidRPr="00E947E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E947E1">
        <w:rPr>
          <w:rFonts w:ascii="Times New Roman" w:hAnsi="Times New Roman"/>
          <w:b/>
          <w:sz w:val="28"/>
          <w:szCs w:val="28"/>
        </w:rPr>
        <w:t>и</w:t>
      </w:r>
      <w:r w:rsidRPr="00E947E1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E947E1" w:rsidRPr="00E947E1" w:rsidRDefault="00E947E1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Р1 </w:t>
      </w:r>
      <w:r w:rsidRPr="00E947E1">
        <w:rPr>
          <w:rFonts w:ascii="Times New Roman" w:hAnsi="Times New Roman"/>
          <w:b/>
          <w:sz w:val="28"/>
          <w:szCs w:val="28"/>
        </w:rPr>
        <w:t xml:space="preserve">Зона скверов, </w:t>
      </w:r>
      <w:r w:rsidR="005B44EC">
        <w:rPr>
          <w:rFonts w:ascii="Times New Roman" w:hAnsi="Times New Roman"/>
          <w:b/>
          <w:sz w:val="28"/>
          <w:szCs w:val="28"/>
        </w:rPr>
        <w:t>парков</w:t>
      </w:r>
      <w:r w:rsidRPr="00E947E1">
        <w:rPr>
          <w:rFonts w:ascii="Times New Roman" w:hAnsi="Times New Roman"/>
          <w:b/>
          <w:sz w:val="28"/>
          <w:szCs w:val="28"/>
        </w:rPr>
        <w:t xml:space="preserve">, </w:t>
      </w:r>
      <w:r w:rsidR="005B44EC">
        <w:rPr>
          <w:rFonts w:ascii="Times New Roman" w:hAnsi="Times New Roman"/>
          <w:b/>
          <w:sz w:val="28"/>
          <w:szCs w:val="28"/>
        </w:rPr>
        <w:t>бульваров</w:t>
      </w:r>
    </w:p>
    <w:p w:rsidR="00E947E1" w:rsidRPr="00E947E1" w:rsidRDefault="00E947E1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E947E1">
        <w:rPr>
          <w:rFonts w:ascii="Times New Roman" w:hAnsi="Times New Roman"/>
          <w:sz w:val="28"/>
          <w:szCs w:val="28"/>
        </w:rPr>
        <w:t>ь</w:t>
      </w:r>
      <w:r w:rsidRPr="00E947E1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:rsidR="00E947E1" w:rsidRPr="00E947E1" w:rsidRDefault="00E947E1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E947E1">
        <w:rPr>
          <w:rFonts w:ascii="Times New Roman" w:hAnsi="Times New Roman"/>
          <w:sz w:val="28"/>
          <w:szCs w:val="28"/>
        </w:rPr>
        <w:t>с</w:t>
      </w:r>
      <w:r w:rsidRPr="00E947E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E947E1">
        <w:rPr>
          <w:rFonts w:ascii="Times New Roman" w:hAnsi="Times New Roman"/>
          <w:sz w:val="28"/>
          <w:szCs w:val="28"/>
        </w:rPr>
        <w:t>е</w:t>
      </w:r>
      <w:r w:rsidRPr="00E947E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7223"/>
      </w:tblGrid>
      <w:tr w:rsidR="00E947E1" w:rsidRPr="00E947E1" w:rsidTr="00F571FD">
        <w:tc>
          <w:tcPr>
            <w:tcW w:w="9889" w:type="dxa"/>
            <w:gridSpan w:val="2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скв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ров, бульваров, па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  <w:tr w:rsidR="00B87F1E" w:rsidRPr="00E947E1" w:rsidTr="00F571FD">
        <w:tc>
          <w:tcPr>
            <w:tcW w:w="2376" w:type="dxa"/>
            <w:shd w:val="clear" w:color="auto" w:fill="auto"/>
          </w:tcPr>
          <w:p w:rsidR="00B87F1E" w:rsidRPr="00DF0BC0" w:rsidRDefault="00B87F1E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  <w:bCs/>
              </w:rPr>
              <w:t>Размещение объе</w:t>
            </w:r>
            <w:r w:rsidRPr="00DF0BC0">
              <w:rPr>
                <w:rFonts w:ascii="Times New Roman" w:hAnsi="Times New Roman"/>
                <w:bCs/>
              </w:rPr>
              <w:t>к</w:t>
            </w:r>
            <w:r w:rsidRPr="00DF0BC0">
              <w:rPr>
                <w:rFonts w:ascii="Times New Roman" w:hAnsi="Times New Roman"/>
                <w:bCs/>
              </w:rPr>
              <w:t>тов физической культуры и спорта открытого типа</w:t>
            </w:r>
          </w:p>
        </w:tc>
        <w:tc>
          <w:tcPr>
            <w:tcW w:w="7513" w:type="dxa"/>
            <w:shd w:val="clear" w:color="auto" w:fill="auto"/>
          </w:tcPr>
          <w:p w:rsidR="00B87F1E" w:rsidRPr="00DF0BC0" w:rsidRDefault="004E799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DF0BC0">
              <w:rPr>
                <w:rFonts w:ascii="Times New Roman" w:hAnsi="Times New Roman"/>
                <w:bCs/>
              </w:rPr>
              <w:t>т</w:t>
            </w:r>
            <w:r w:rsidRPr="00DF0BC0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DF0BC0">
              <w:rPr>
                <w:rFonts w:ascii="Times New Roman" w:hAnsi="Times New Roman"/>
                <w:bCs/>
              </w:rPr>
              <w:t>д</w:t>
            </w:r>
            <w:r w:rsidRPr="00DF0BC0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DF0BC0">
              <w:rPr>
                <w:rFonts w:ascii="Times New Roman" w:hAnsi="Times New Roman"/>
                <w:bCs/>
              </w:rPr>
              <w:t>р</w:t>
            </w:r>
            <w:r w:rsidRPr="00DF0BC0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</w:tbl>
    <w:p w:rsidR="00E947E1" w:rsidRPr="00E947E1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E947E1" w:rsidRPr="00E947E1" w:rsidTr="00F571FD">
        <w:tc>
          <w:tcPr>
            <w:tcW w:w="9889" w:type="dxa"/>
            <w:gridSpan w:val="2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lastRenderedPageBreak/>
              <w:t>тов благоустройства</w:t>
            </w:r>
          </w:p>
          <w:p w:rsidR="00E947E1" w:rsidRPr="00E947E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lastRenderedPageBreak/>
              <w:t>Размещение объектов благоустройства, в том числе малых архите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lastRenderedPageBreak/>
              <w:t>турных форм, элементов дизайна, скульптурных композиций,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E947E1">
              <w:rPr>
                <w:rFonts w:ascii="Times New Roman" w:hAnsi="Times New Roman"/>
                <w:bCs/>
              </w:rPr>
              <w:t>д</w:t>
            </w:r>
            <w:r w:rsidRPr="00E947E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E947E1" w:rsidRPr="00E947E1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Для парковок авт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мобильного тран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мобильного транспорта</w:t>
            </w:r>
            <w:r w:rsidR="001B3748">
              <w:rPr>
                <w:rFonts w:ascii="Times New Roman" w:hAnsi="Times New Roman"/>
                <w:bCs/>
              </w:rPr>
              <w:t xml:space="preserve"> </w:t>
            </w:r>
            <w:r w:rsidRPr="00E947E1">
              <w:rPr>
                <w:rFonts w:ascii="Times New Roman" w:hAnsi="Times New Roman"/>
                <w:bCs/>
              </w:rPr>
              <w:t>на платной основе или без взимания платы)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летов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947E1" w:rsidRPr="00E947E1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пожарной без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E947E1" w:rsidRPr="00E947E1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E947E1" w:rsidRPr="00E947E1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некап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E947E1">
              <w:rPr>
                <w:rFonts w:ascii="Times New Roman" w:hAnsi="Times New Roman"/>
                <w:bCs/>
              </w:rPr>
              <w:t>у</w:t>
            </w:r>
            <w:r w:rsidRPr="00E947E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E947E1" w:rsidRPr="00E947E1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7212"/>
      </w:tblGrid>
      <w:tr w:rsidR="00E947E1" w:rsidRPr="00E947E1" w:rsidTr="00F571FD">
        <w:tc>
          <w:tcPr>
            <w:tcW w:w="9889" w:type="dxa"/>
            <w:gridSpan w:val="2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E947E1" w:rsidRPr="00E947E1" w:rsidTr="00F571FD">
        <w:trPr>
          <w:trHeight w:val="980"/>
        </w:trPr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униве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сальных развлек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тельных компле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E947E1">
              <w:rPr>
                <w:rFonts w:ascii="Times New Roman" w:hAnsi="Times New Roman"/>
                <w:bCs/>
              </w:rPr>
              <w:t>з</w:t>
            </w:r>
            <w:r w:rsidRPr="00E947E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:rsidR="00E947E1" w:rsidRDefault="00E947E1" w:rsidP="00E947E1">
      <w:pPr>
        <w:rPr>
          <w:rFonts w:ascii="Times New Roman" w:hAnsi="Times New Roman"/>
          <w:sz w:val="28"/>
          <w:szCs w:val="28"/>
        </w:rPr>
      </w:pPr>
    </w:p>
    <w:p w:rsidR="00AB7384" w:rsidRPr="00E947E1" w:rsidRDefault="00AB7384" w:rsidP="00E947E1">
      <w:pPr>
        <w:rPr>
          <w:rFonts w:ascii="Times New Roman" w:hAnsi="Times New Roman"/>
          <w:sz w:val="28"/>
          <w:szCs w:val="28"/>
        </w:rPr>
      </w:pPr>
    </w:p>
    <w:p w:rsidR="00AB7384" w:rsidRPr="00AB7384" w:rsidRDefault="0033234C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B7384">
        <w:rPr>
          <w:rFonts w:ascii="Times New Roman" w:hAnsi="Times New Roman"/>
          <w:b/>
          <w:sz w:val="28"/>
          <w:szCs w:val="28"/>
        </w:rPr>
        <w:lastRenderedPageBreak/>
        <w:t xml:space="preserve">Р2 Зона </w:t>
      </w:r>
      <w:r w:rsidR="00AB7384" w:rsidRPr="00AB7384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:rsidR="00AB7384" w:rsidRPr="00AB7384" w:rsidRDefault="00AB7384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84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7223"/>
      </w:tblGrid>
      <w:tr w:rsidR="00AB7384" w:rsidRPr="00AB7384" w:rsidTr="004E799C">
        <w:tc>
          <w:tcPr>
            <w:tcW w:w="9565" w:type="dxa"/>
            <w:gridSpan w:val="2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AB7384" w:rsidTr="004E799C">
        <w:tc>
          <w:tcPr>
            <w:tcW w:w="2342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3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AB7384" w:rsidTr="004E799C">
        <w:tc>
          <w:tcPr>
            <w:tcW w:w="2342" w:type="dxa"/>
            <w:shd w:val="clear" w:color="auto" w:fill="auto"/>
          </w:tcPr>
          <w:p w:rsidR="00AB7384" w:rsidRPr="00AB7384" w:rsidRDefault="00AB738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пр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223" w:type="dxa"/>
            <w:shd w:val="clear" w:color="auto" w:fill="auto"/>
          </w:tcPr>
          <w:p w:rsidR="00AB7384" w:rsidRPr="00AB7384" w:rsidRDefault="00AB738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  <w:tr w:rsidR="004E799C" w:rsidRPr="00AB7384" w:rsidTr="004E799C">
        <w:tc>
          <w:tcPr>
            <w:tcW w:w="2342" w:type="dxa"/>
            <w:shd w:val="clear" w:color="auto" w:fill="auto"/>
          </w:tcPr>
          <w:p w:rsidR="004E799C" w:rsidRPr="00DF0BC0" w:rsidRDefault="004E799C" w:rsidP="00E931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  <w:bCs/>
              </w:rPr>
              <w:t>Размещение объе</w:t>
            </w:r>
            <w:r w:rsidRPr="00DF0BC0">
              <w:rPr>
                <w:rFonts w:ascii="Times New Roman" w:hAnsi="Times New Roman"/>
                <w:bCs/>
              </w:rPr>
              <w:t>к</w:t>
            </w:r>
            <w:r w:rsidRPr="00DF0BC0">
              <w:rPr>
                <w:rFonts w:ascii="Times New Roman" w:hAnsi="Times New Roman"/>
                <w:bCs/>
              </w:rPr>
              <w:t>тов физической культуры и спорта открытого типа</w:t>
            </w:r>
          </w:p>
        </w:tc>
        <w:tc>
          <w:tcPr>
            <w:tcW w:w="7223" w:type="dxa"/>
            <w:shd w:val="clear" w:color="auto" w:fill="auto"/>
          </w:tcPr>
          <w:p w:rsidR="004E799C" w:rsidRPr="00DF0BC0" w:rsidRDefault="004E799C" w:rsidP="00E9317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DF0BC0">
              <w:rPr>
                <w:rFonts w:ascii="Times New Roman" w:hAnsi="Times New Roman"/>
                <w:bCs/>
              </w:rPr>
              <w:t>т</w:t>
            </w:r>
            <w:r w:rsidRPr="00DF0BC0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DF0BC0">
              <w:rPr>
                <w:rFonts w:ascii="Times New Roman" w:hAnsi="Times New Roman"/>
                <w:bCs/>
              </w:rPr>
              <w:t>д</w:t>
            </w:r>
            <w:r w:rsidRPr="00DF0BC0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DF0BC0">
              <w:rPr>
                <w:rFonts w:ascii="Times New Roman" w:hAnsi="Times New Roman"/>
                <w:bCs/>
              </w:rPr>
              <w:t>р</w:t>
            </w:r>
            <w:r w:rsidRPr="00DF0BC0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</w:tbl>
    <w:p w:rsidR="00AB7384" w:rsidRPr="00AB7384" w:rsidRDefault="00AB7384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7216"/>
      </w:tblGrid>
      <w:tr w:rsidR="00AB7384" w:rsidRPr="00AB7384" w:rsidTr="00F571FD">
        <w:tc>
          <w:tcPr>
            <w:tcW w:w="9904" w:type="dxa"/>
            <w:gridSpan w:val="2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AB7384" w:rsidTr="00F571FD">
        <w:tc>
          <w:tcPr>
            <w:tcW w:w="2376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AB7384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благоустройства</w:t>
            </w:r>
          </w:p>
          <w:p w:rsidR="00AB7384" w:rsidRPr="00AB7384" w:rsidRDefault="00AB7384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охранной тематике, скамей, навесов от дождя, указ</w:t>
            </w:r>
            <w:r w:rsidR="001B3748">
              <w:rPr>
                <w:rFonts w:ascii="Times New Roman" w:hAnsi="Times New Roman"/>
                <w:bCs/>
              </w:rPr>
              <w:t>ателей напра</w:t>
            </w:r>
            <w:r w:rsidR="001B3748">
              <w:rPr>
                <w:rFonts w:ascii="Times New Roman" w:hAnsi="Times New Roman"/>
                <w:bCs/>
              </w:rPr>
              <w:t>в</w:t>
            </w:r>
            <w:r w:rsidR="001B3748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AB7384" w:rsidRPr="00AB7384" w:rsidTr="00F571FD">
        <w:tc>
          <w:tcPr>
            <w:tcW w:w="2376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общ</w:t>
            </w:r>
            <w:r w:rsidRPr="00AB7384">
              <w:rPr>
                <w:rFonts w:ascii="Times New Roman" w:hAnsi="Times New Roman"/>
                <w:bCs/>
              </w:rPr>
              <w:t>е</w:t>
            </w:r>
            <w:r w:rsidRPr="00AB7384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AB7384">
              <w:rPr>
                <w:rFonts w:ascii="Times New Roman" w:hAnsi="Times New Roman"/>
                <w:bCs/>
              </w:rPr>
              <w:t>а</w:t>
            </w:r>
            <w:r w:rsidRPr="00AB7384">
              <w:rPr>
                <w:rFonts w:ascii="Times New Roman" w:hAnsi="Times New Roman"/>
                <w:bCs/>
              </w:rPr>
              <w:t>летов</w:t>
            </w:r>
          </w:p>
        </w:tc>
      </w:tr>
      <w:tr w:rsidR="00AB7384" w:rsidRPr="00AB7384" w:rsidTr="00F571FD">
        <w:tc>
          <w:tcPr>
            <w:tcW w:w="2376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B7384" w:rsidRPr="00AB7384" w:rsidTr="00F571FD">
        <w:tc>
          <w:tcPr>
            <w:tcW w:w="2376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пожарной без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28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AB7384">
              <w:rPr>
                <w:rFonts w:ascii="Times New Roman" w:hAnsi="Times New Roman"/>
                <w:bCs/>
              </w:rPr>
              <w:t>т</w:t>
            </w:r>
            <w:r w:rsidRPr="00AB7384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AB7384" w:rsidRDefault="00AB7384" w:rsidP="00AB7384">
      <w:pPr>
        <w:rPr>
          <w:rFonts w:ascii="Times New Roman" w:hAnsi="Times New Roman"/>
          <w:sz w:val="28"/>
          <w:szCs w:val="28"/>
        </w:rPr>
      </w:pPr>
    </w:p>
    <w:p w:rsidR="00CB3276" w:rsidRPr="00AB7384" w:rsidRDefault="00CB3276" w:rsidP="00AB7384">
      <w:pPr>
        <w:rPr>
          <w:rFonts w:ascii="Times New Roman" w:hAnsi="Times New Roman"/>
          <w:sz w:val="28"/>
          <w:szCs w:val="28"/>
        </w:rPr>
      </w:pPr>
    </w:p>
    <w:p w:rsidR="00686606" w:rsidRPr="00EC19BD" w:rsidRDefault="0033234C" w:rsidP="00EC19B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1FD" w:rsidRPr="00F571FD" w:rsidRDefault="00F571FD" w:rsidP="00F571FD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571FD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F571FD">
        <w:rPr>
          <w:rFonts w:ascii="Times New Roman" w:hAnsi="Times New Roman"/>
          <w:b/>
          <w:sz w:val="28"/>
          <w:szCs w:val="28"/>
        </w:rPr>
        <w:t>ь</w:t>
      </w:r>
      <w:r w:rsidRPr="00F571FD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F571FD">
        <w:rPr>
          <w:rFonts w:ascii="Times New Roman" w:hAnsi="Times New Roman"/>
          <w:b/>
          <w:sz w:val="28"/>
          <w:szCs w:val="28"/>
        </w:rPr>
        <w:t>о</w:t>
      </w:r>
      <w:r w:rsidRPr="00F571FD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F571FD" w:rsidRPr="00F571FD" w:rsidRDefault="006742DF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Сх1 </w:t>
      </w:r>
      <w:r w:rsidR="00F571FD" w:rsidRPr="00F571FD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F571FD" w:rsidRPr="00F571FD" w:rsidRDefault="00F571FD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1FD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F571FD">
        <w:rPr>
          <w:rFonts w:ascii="Times New Roman" w:hAnsi="Times New Roman"/>
          <w:sz w:val="28"/>
          <w:szCs w:val="28"/>
        </w:rPr>
        <w:t>е</w:t>
      </w:r>
      <w:r w:rsidRPr="00F571FD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F571FD">
        <w:rPr>
          <w:rFonts w:ascii="Times New Roman" w:hAnsi="Times New Roman"/>
          <w:sz w:val="28"/>
          <w:szCs w:val="28"/>
        </w:rPr>
        <w:t>с</w:t>
      </w:r>
      <w:r w:rsidRPr="00F571FD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F571FD">
        <w:rPr>
          <w:rFonts w:ascii="Times New Roman" w:hAnsi="Times New Roman"/>
          <w:sz w:val="28"/>
          <w:szCs w:val="28"/>
        </w:rPr>
        <w:t>а</w:t>
      </w:r>
      <w:r w:rsidRPr="00F571FD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571FD" w:rsidRPr="00F571FD" w:rsidTr="00F571FD">
        <w:tc>
          <w:tcPr>
            <w:tcW w:w="9606" w:type="dxa"/>
            <w:gridSpan w:val="2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</w:t>
            </w:r>
            <w:r w:rsidRPr="00F571FD">
              <w:rPr>
                <w:rFonts w:ascii="Times New Roman" w:hAnsi="Times New Roman"/>
                <w:bCs/>
              </w:rPr>
              <w:t>ь</w:t>
            </w:r>
            <w:r w:rsidRPr="00F571FD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F571FD">
              <w:rPr>
                <w:rFonts w:ascii="Times New Roman" w:hAnsi="Times New Roman"/>
                <w:bCs/>
              </w:rPr>
              <w:t>а</w:t>
            </w:r>
            <w:r w:rsidRPr="00F571FD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:rsidR="00F571FD" w:rsidRPr="00F571FD" w:rsidRDefault="00F571FD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571FD" w:rsidRPr="00F571FD" w:rsidTr="00F571FD">
        <w:tc>
          <w:tcPr>
            <w:tcW w:w="9606" w:type="dxa"/>
            <w:gridSpan w:val="2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объе</w:t>
            </w:r>
            <w:r w:rsidRPr="00F571FD">
              <w:rPr>
                <w:rFonts w:ascii="Times New Roman" w:hAnsi="Times New Roman"/>
                <w:bCs/>
              </w:rPr>
              <w:t>к</w:t>
            </w:r>
            <w:r w:rsidRPr="00F571FD">
              <w:rPr>
                <w:rFonts w:ascii="Times New Roman" w:hAnsi="Times New Roman"/>
                <w:bCs/>
              </w:rPr>
              <w:t>тов пожарной без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F571FD" w:rsidRPr="00F571FD" w:rsidRDefault="00F571FD" w:rsidP="00F571FD">
      <w:pPr>
        <w:rPr>
          <w:rFonts w:ascii="Times New Roman" w:hAnsi="Times New Roman"/>
          <w:sz w:val="28"/>
          <w:szCs w:val="28"/>
        </w:rPr>
      </w:pPr>
    </w:p>
    <w:p w:rsidR="00F571FD" w:rsidRPr="006742DF" w:rsidRDefault="00F571FD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915C3">
        <w:rPr>
          <w:b/>
          <w:sz w:val="22"/>
          <w:szCs w:val="22"/>
        </w:rPr>
        <w:br w:type="page"/>
      </w:r>
      <w:r w:rsidR="006742DF">
        <w:rPr>
          <w:rFonts w:ascii="Times New Roman" w:hAnsi="Times New Roman"/>
          <w:b/>
          <w:sz w:val="28"/>
          <w:szCs w:val="28"/>
        </w:rPr>
        <w:lastRenderedPageBreak/>
        <w:t xml:space="preserve">Сх2 </w:t>
      </w:r>
      <w:r w:rsidRPr="006742DF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:rsidR="00F571FD" w:rsidRPr="006742DF" w:rsidRDefault="00F571FD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2DF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F571FD" w:rsidRPr="006742DF" w:rsidTr="001B3748">
        <w:tc>
          <w:tcPr>
            <w:tcW w:w="9606" w:type="dxa"/>
            <w:gridSpan w:val="2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ций и дворов, цехов первичной переработки сельскохозяйс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венной продукции, других зда</w:t>
            </w:r>
            <w:r w:rsidR="006742DF">
              <w:rPr>
                <w:rFonts w:ascii="Times New Roman" w:hAnsi="Times New Roman"/>
                <w:bCs/>
              </w:rPr>
              <w:t xml:space="preserve">ний, строений </w:t>
            </w:r>
            <w:r w:rsidRPr="006742DF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сельскох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зяйственной продукции</w:t>
            </w:r>
          </w:p>
        </w:tc>
      </w:tr>
      <w:tr w:rsidR="00F571FD" w:rsidRPr="006742DF" w:rsidTr="001B3748">
        <w:trPr>
          <w:trHeight w:val="718"/>
        </w:trPr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зеленых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саждений специального назначения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значения, озеленение в охранных зонах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:rsidR="00F571FD" w:rsidRPr="006742DF" w:rsidRDefault="00F571FD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F571FD" w:rsidRPr="006742DF" w:rsidTr="001B3748">
        <w:tc>
          <w:tcPr>
            <w:tcW w:w="9606" w:type="dxa"/>
            <w:gridSpan w:val="2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внутрих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вания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админис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ративных и бытовых зданий и помещений предприятий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6742DF">
              <w:rPr>
                <w:rFonts w:ascii="Times New Roman" w:hAnsi="Times New Roman"/>
                <w:bCs/>
              </w:rPr>
              <w:t>в</w:t>
            </w:r>
            <w:r w:rsidRPr="006742DF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:rsidR="00F571FD" w:rsidRPr="006742DF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офисов, контор;</w:t>
            </w:r>
          </w:p>
          <w:p w:rsidR="00F571FD" w:rsidRPr="006742DF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F571FD" w:rsidRPr="006742DF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F571FD" w:rsidRPr="006742DF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6742DF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зеленых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саждений специального назначения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значения, озеленение в охранных зонах</w:t>
            </w:r>
          </w:p>
        </w:tc>
      </w:tr>
      <w:tr w:rsidR="00F571FD" w:rsidRPr="006742DF" w:rsidTr="001B3748">
        <w:trPr>
          <w:trHeight w:val="935"/>
        </w:trPr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проектных, кон</w:t>
            </w:r>
            <w:r w:rsidR="001B3748">
              <w:rPr>
                <w:rFonts w:ascii="Times New Roman" w:hAnsi="Times New Roman"/>
                <w:bCs/>
              </w:rPr>
              <w:t>структорских и н</w:t>
            </w:r>
            <w:r w:rsidR="001B3748">
              <w:rPr>
                <w:rFonts w:ascii="Times New Roman" w:hAnsi="Times New Roman"/>
                <w:bCs/>
              </w:rPr>
              <w:t>а</w:t>
            </w:r>
            <w:r w:rsidR="001B3748">
              <w:rPr>
                <w:rFonts w:ascii="Times New Roman" w:hAnsi="Times New Roman"/>
                <w:bCs/>
              </w:rPr>
              <w:t>учно-исследова</w:t>
            </w:r>
            <w:r w:rsidRPr="006742DF">
              <w:rPr>
                <w:rFonts w:ascii="Times New Roman" w:hAnsi="Times New Roman"/>
                <w:bCs/>
              </w:rPr>
              <w:t>тельских организаций, связанных с обслуживанием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6742DF">
              <w:rPr>
                <w:rFonts w:ascii="Times New Roman" w:hAnsi="Times New Roman"/>
                <w:bCs/>
              </w:rPr>
              <w:t>у</w:t>
            </w:r>
            <w:r w:rsidRPr="006742DF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 сооруж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рой медицинской пом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мощи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амбулато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Размещение: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6742DF">
              <w:rPr>
                <w:rFonts w:ascii="Times New Roman" w:hAnsi="Times New Roman"/>
                <w:bCs/>
              </w:rPr>
              <w:t>б</w:t>
            </w:r>
            <w:r w:rsidRPr="006742DF">
              <w:rPr>
                <w:rFonts w:ascii="Times New Roman" w:hAnsi="Times New Roman"/>
                <w:bCs/>
              </w:rPr>
              <w:t>служивания);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lastRenderedPageBreak/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:rsidR="00C077B2" w:rsidRDefault="00C077B2" w:rsidP="008902D2">
      <w:pPr>
        <w:rPr>
          <w:rFonts w:ascii="Times New Roman" w:hAnsi="Times New Roman"/>
          <w:sz w:val="28"/>
          <w:szCs w:val="28"/>
        </w:rPr>
      </w:pPr>
    </w:p>
    <w:p w:rsidR="006833B5" w:rsidRDefault="006833B5" w:rsidP="008902D2">
      <w:pPr>
        <w:rPr>
          <w:rFonts w:ascii="Times New Roman" w:hAnsi="Times New Roman"/>
          <w:sz w:val="28"/>
          <w:szCs w:val="28"/>
        </w:rPr>
      </w:pPr>
    </w:p>
    <w:p w:rsidR="006833B5" w:rsidRPr="006833B5" w:rsidRDefault="0033234C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833B5">
        <w:rPr>
          <w:rFonts w:ascii="Times New Roman" w:hAnsi="Times New Roman"/>
          <w:b/>
          <w:sz w:val="28"/>
          <w:szCs w:val="28"/>
        </w:rPr>
        <w:lastRenderedPageBreak/>
        <w:t>Сх</w:t>
      </w:r>
      <w:r w:rsidR="005B44EC">
        <w:rPr>
          <w:rFonts w:ascii="Times New Roman" w:hAnsi="Times New Roman"/>
          <w:b/>
          <w:sz w:val="28"/>
          <w:szCs w:val="28"/>
        </w:rPr>
        <w:t>3</w:t>
      </w:r>
      <w:r w:rsidR="006833B5">
        <w:rPr>
          <w:rFonts w:ascii="Times New Roman" w:hAnsi="Times New Roman"/>
          <w:b/>
          <w:sz w:val="28"/>
          <w:szCs w:val="28"/>
        </w:rPr>
        <w:t xml:space="preserve"> </w:t>
      </w:r>
      <w:r w:rsidR="006833B5" w:rsidRPr="006833B5">
        <w:rPr>
          <w:rFonts w:ascii="Times New Roman" w:hAnsi="Times New Roman"/>
          <w:b/>
          <w:sz w:val="28"/>
          <w:szCs w:val="28"/>
        </w:rPr>
        <w:t>Зона огородничества</w:t>
      </w:r>
    </w:p>
    <w:p w:rsidR="006833B5" w:rsidRPr="006833B5" w:rsidRDefault="006833B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Pr="006833B5">
        <w:rPr>
          <w:rFonts w:ascii="Times New Roman" w:hAnsi="Times New Roman"/>
          <w:sz w:val="28"/>
          <w:szCs w:val="28"/>
        </w:rPr>
        <w:t>т</w:t>
      </w:r>
      <w:r w:rsidRPr="006833B5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6833B5" w:rsidTr="006833B5">
        <w:tc>
          <w:tcPr>
            <w:tcW w:w="9606" w:type="dxa"/>
            <w:gridSpan w:val="2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огородн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833B5" w:rsidRPr="006833B5" w:rsidRDefault="006833B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6833B5" w:rsidTr="006833B5">
        <w:tc>
          <w:tcPr>
            <w:tcW w:w="9606" w:type="dxa"/>
            <w:gridSpan w:val="2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инд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6833B5">
              <w:rPr>
                <w:rFonts w:ascii="Times New Roman" w:hAnsi="Times New Roman"/>
                <w:bCs/>
              </w:rPr>
              <w:t>ч</w:t>
            </w:r>
            <w:r w:rsidRPr="006833B5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</w:tbl>
    <w:p w:rsidR="006833B5" w:rsidRDefault="006833B5" w:rsidP="006833B5">
      <w:pPr>
        <w:rPr>
          <w:rFonts w:ascii="Times New Roman" w:hAnsi="Times New Roman"/>
          <w:sz w:val="28"/>
          <w:szCs w:val="28"/>
        </w:rPr>
      </w:pPr>
    </w:p>
    <w:p w:rsidR="006833B5" w:rsidRPr="006833B5" w:rsidRDefault="006833B5" w:rsidP="006833B5">
      <w:pPr>
        <w:rPr>
          <w:rFonts w:ascii="Times New Roman" w:hAnsi="Times New Roman"/>
          <w:sz w:val="28"/>
          <w:szCs w:val="28"/>
        </w:rPr>
      </w:pPr>
    </w:p>
    <w:p w:rsidR="00E947E1" w:rsidRDefault="0033234C" w:rsidP="0068660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86606" w:rsidRDefault="00686606" w:rsidP="00686606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6833B5" w:rsidRPr="006833B5" w:rsidRDefault="006833B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СхСЗ </w:t>
      </w:r>
      <w:r w:rsidRPr="006833B5">
        <w:rPr>
          <w:rFonts w:ascii="Times New Roman" w:hAnsi="Times New Roman"/>
          <w:b/>
          <w:sz w:val="28"/>
          <w:szCs w:val="28"/>
        </w:rPr>
        <w:t>Зона сан</w:t>
      </w:r>
      <w:r w:rsidR="005B44EC">
        <w:rPr>
          <w:rFonts w:ascii="Times New Roman" w:hAnsi="Times New Roman"/>
          <w:b/>
          <w:sz w:val="28"/>
          <w:szCs w:val="28"/>
        </w:rPr>
        <w:t xml:space="preserve">итарно-защитного назначения от </w:t>
      </w:r>
      <w:r w:rsidRPr="006833B5">
        <w:rPr>
          <w:rFonts w:ascii="Times New Roman" w:hAnsi="Times New Roman"/>
          <w:b/>
          <w:sz w:val="28"/>
          <w:szCs w:val="28"/>
        </w:rPr>
        <w:t>объектов сельскохозя</w:t>
      </w:r>
      <w:r w:rsidRPr="006833B5">
        <w:rPr>
          <w:rFonts w:ascii="Times New Roman" w:hAnsi="Times New Roman"/>
          <w:b/>
          <w:sz w:val="28"/>
          <w:szCs w:val="28"/>
        </w:rPr>
        <w:t>й</w:t>
      </w:r>
      <w:r w:rsidRPr="006833B5">
        <w:rPr>
          <w:rFonts w:ascii="Times New Roman" w:hAnsi="Times New Roman"/>
          <w:b/>
          <w:sz w:val="28"/>
          <w:szCs w:val="28"/>
        </w:rPr>
        <w:t>ственного назначения</w:t>
      </w:r>
    </w:p>
    <w:p w:rsidR="006833B5" w:rsidRPr="006833B5" w:rsidRDefault="006833B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СхСЗ предназначена для обеспечения правовых условий испол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зования территорий, прилегающих к зонам, занятым объектами сельскох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зяйственного производства с целью защиты жилых зон от вредного воздейс</w:t>
      </w:r>
      <w:r w:rsidRPr="006833B5">
        <w:rPr>
          <w:rFonts w:ascii="Times New Roman" w:hAnsi="Times New Roman"/>
          <w:sz w:val="28"/>
          <w:szCs w:val="28"/>
        </w:rPr>
        <w:t>т</w:t>
      </w:r>
      <w:r w:rsidRPr="006833B5">
        <w:rPr>
          <w:rFonts w:ascii="Times New Roman" w:hAnsi="Times New Roman"/>
          <w:sz w:val="28"/>
          <w:szCs w:val="28"/>
        </w:rPr>
        <w:t>вия, оказываемого объектами сельскохозяйственного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202"/>
      </w:tblGrid>
      <w:tr w:rsidR="006833B5" w:rsidRPr="006833B5" w:rsidTr="006833B5">
        <w:tc>
          <w:tcPr>
            <w:tcW w:w="9904" w:type="dxa"/>
            <w:gridSpan w:val="2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нистративных и б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>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6833B5" w:rsidRPr="006833B5" w:rsidRDefault="006833B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офисов, контор;</w:t>
            </w:r>
          </w:p>
          <w:p w:rsidR="006833B5" w:rsidRPr="006833B5" w:rsidRDefault="006833B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6833B5" w:rsidRPr="006833B5" w:rsidRDefault="006833B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ду (не более двух недель);</w:t>
            </w:r>
          </w:p>
          <w:p w:rsidR="006833B5" w:rsidRPr="006833B5" w:rsidRDefault="006833B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ятий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венных, промышленных и хозяйственных товаров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под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бильного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Размещение:</w:t>
            </w:r>
          </w:p>
          <w:p w:rsidR="006833B5" w:rsidRPr="006833B5" w:rsidRDefault="006833B5" w:rsidP="0033234C">
            <w:pPr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6833B5" w:rsidRPr="006833B5" w:rsidRDefault="006833B5" w:rsidP="0033234C">
            <w:pPr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ных средств на платной основе или без взимания платы)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 гаражей для хран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ния коммерческого и индивидуального транспорта: зданий и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оружений, предназначенных для длительного хранения, технич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встроенных)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lastRenderedPageBreak/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инженерно-</w:t>
            </w:r>
            <w:r w:rsidRPr="006833B5">
              <w:rPr>
                <w:rFonts w:ascii="Times New Roman" w:hAnsi="Times New Roman"/>
                <w:bCs/>
              </w:rPr>
              <w:lastRenderedPageBreak/>
              <w:t>технических объектов, сооружений, местных и транзитных комм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</w:t>
            </w:r>
            <w:r w:rsidR="001F73C4">
              <w:rPr>
                <w:rFonts w:ascii="Times New Roman" w:hAnsi="Times New Roman"/>
                <w:bCs/>
              </w:rPr>
              <w:t xml:space="preserve">наземных сооружений кабельных </w:t>
            </w:r>
            <w:r w:rsidRPr="006833B5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подстанций;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автоз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6833B5" w:rsidRPr="006833B5" w:rsidRDefault="006833B5" w:rsidP="006833B5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6833B5" w:rsidRPr="006833B5" w:rsidRDefault="006833B5" w:rsidP="006833B5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стоянки (парки) грузового   автотранспорта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6833B5" w:rsidRPr="006833B5" w:rsidTr="006833B5">
        <w:trPr>
          <w:trHeight w:val="1504"/>
        </w:trPr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6833B5" w:rsidRDefault="006833B5" w:rsidP="008902D2">
      <w:pPr>
        <w:rPr>
          <w:rFonts w:ascii="Times New Roman" w:hAnsi="Times New Roman"/>
          <w:sz w:val="28"/>
          <w:szCs w:val="28"/>
        </w:rPr>
      </w:pPr>
    </w:p>
    <w:p w:rsidR="006833B5" w:rsidRDefault="006833B5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33B5" w:rsidRPr="006833B5" w:rsidRDefault="006833B5" w:rsidP="006833B5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833B5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6833B5">
        <w:rPr>
          <w:rFonts w:ascii="Times New Roman" w:hAnsi="Times New Roman"/>
          <w:b/>
          <w:sz w:val="28"/>
          <w:szCs w:val="28"/>
        </w:rPr>
        <w:t>ь</w:t>
      </w:r>
      <w:r w:rsidRPr="006833B5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6833B5">
        <w:rPr>
          <w:rFonts w:ascii="Times New Roman" w:hAnsi="Times New Roman"/>
          <w:b/>
          <w:sz w:val="28"/>
          <w:szCs w:val="28"/>
        </w:rPr>
        <w:t>и</w:t>
      </w:r>
      <w:r w:rsidRPr="006833B5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6833B5" w:rsidRPr="006833B5" w:rsidRDefault="006833B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Сп1 </w:t>
      </w:r>
      <w:r w:rsidRPr="006833B5">
        <w:rPr>
          <w:rFonts w:ascii="Times New Roman" w:hAnsi="Times New Roman"/>
          <w:b/>
          <w:sz w:val="28"/>
          <w:szCs w:val="28"/>
        </w:rPr>
        <w:t>Зона специального назначения, связанная с захоронениями</w:t>
      </w:r>
    </w:p>
    <w:p w:rsidR="006833B5" w:rsidRPr="006833B5" w:rsidRDefault="006833B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7223"/>
      </w:tblGrid>
      <w:tr w:rsidR="006833B5" w:rsidRPr="006833B5" w:rsidTr="006833B5">
        <w:tc>
          <w:tcPr>
            <w:tcW w:w="9889" w:type="dxa"/>
            <w:gridSpan w:val="2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крем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6833B5" w:rsidRPr="006833B5" w:rsidRDefault="006833B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6833B5" w:rsidTr="006833B5">
        <w:tc>
          <w:tcPr>
            <w:tcW w:w="9606" w:type="dxa"/>
            <w:gridSpan w:val="2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ритуального о</w:t>
            </w:r>
            <w:r w:rsidRPr="006833B5">
              <w:rPr>
                <w:rFonts w:ascii="Times New Roman" w:hAnsi="Times New Roman"/>
                <w:bCs/>
              </w:rPr>
              <w:t>б</w:t>
            </w:r>
            <w:r w:rsidRPr="006833B5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</w:t>
            </w:r>
            <w:r>
              <w:rPr>
                <w:rFonts w:ascii="Times New Roman" w:hAnsi="Times New Roman"/>
                <w:bCs/>
              </w:rPr>
              <w:t xml:space="preserve">ивания, колумбариев, мастерских </w:t>
            </w:r>
            <w:r w:rsidRPr="006833B5">
              <w:rPr>
                <w:rFonts w:ascii="Times New Roman" w:hAnsi="Times New Roman"/>
                <w:bCs/>
              </w:rPr>
              <w:t>по изготовлению и ремо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культ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нистративных и б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>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6833B5" w:rsidRPr="006833B5" w:rsidTr="006833B5">
        <w:trPr>
          <w:trHeight w:val="1068"/>
        </w:trPr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та);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</w:t>
            </w:r>
            <w:r w:rsidR="0033234C">
              <w:rPr>
                <w:rFonts w:ascii="Times New Roman" w:hAnsi="Times New Roman"/>
                <w:bCs/>
              </w:rPr>
              <w:t xml:space="preserve"> </w:t>
            </w:r>
            <w:r w:rsidRPr="006833B5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торий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летов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благоустройства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6833B5" w:rsidRPr="006833B5" w:rsidTr="006833B5">
        <w:trPr>
          <w:trHeight w:val="826"/>
        </w:trPr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6833B5" w:rsidRPr="006833B5" w:rsidTr="006833B5">
        <w:trPr>
          <w:trHeight w:val="349"/>
        </w:trPr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мого имущества, при условии соответствия техническим регламе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</w:tbl>
    <w:p w:rsidR="006833B5" w:rsidRPr="006833B5" w:rsidRDefault="006833B5" w:rsidP="006833B5">
      <w:pPr>
        <w:rPr>
          <w:rFonts w:ascii="Times New Roman" w:hAnsi="Times New Roman"/>
          <w:sz w:val="28"/>
          <w:szCs w:val="28"/>
        </w:rPr>
      </w:pPr>
    </w:p>
    <w:p w:rsidR="00B24793" w:rsidRDefault="00B24793" w:rsidP="00B24793">
      <w:pPr>
        <w:pStyle w:val="11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B24793" w:rsidRDefault="00B24793" w:rsidP="00B24793">
      <w:pPr>
        <w:pStyle w:val="11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B24793" w:rsidRDefault="00B24793" w:rsidP="00B24793">
      <w:pPr>
        <w:pStyle w:val="11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B24793" w:rsidRDefault="00B24793" w:rsidP="00B24793">
      <w:pPr>
        <w:pStyle w:val="11"/>
        <w:spacing w:after="240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ПСЗ Зона санитарно-защитного назначения от производственных и коммунально-складских объектов</w:t>
      </w:r>
    </w:p>
    <w:p w:rsidR="00B24793" w:rsidRDefault="00B24793" w:rsidP="00B24793">
      <w:pPr>
        <w:pStyle w:val="11"/>
        <w:autoSpaceDE w:val="0"/>
        <w:ind w:firstLine="540"/>
        <w:jc w:val="center"/>
        <w:rPr>
          <w:b/>
          <w:sz w:val="22"/>
          <w:szCs w:val="22"/>
        </w:rPr>
      </w:pPr>
    </w:p>
    <w:p w:rsidR="00B24793" w:rsidRDefault="00B24793" w:rsidP="00B24793">
      <w:pPr>
        <w:pStyle w:val="11"/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>Зона ПСЗ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tbl>
      <w:tblPr>
        <w:tblW w:w="0" w:type="auto"/>
        <w:tblInd w:w="108" w:type="dxa"/>
        <w:tblLayout w:type="fixed"/>
        <w:tblLook w:val="0000"/>
      </w:tblPr>
      <w:tblGrid>
        <w:gridCol w:w="2363"/>
        <w:gridCol w:w="7202"/>
      </w:tblGrid>
      <w:tr w:rsidR="00B24793" w:rsidTr="00B24793"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B24793" w:rsidRDefault="00B24793" w:rsidP="00B24793">
            <w:pPr>
              <w:pStyle w:val="11"/>
              <w:autoSpaceDE w:val="0"/>
              <w:spacing w:after="60"/>
              <w:ind w:firstLine="68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Размещение зеленых насаждений специального </w:t>
            </w:r>
            <w:r>
              <w:rPr>
                <w:rFonts w:ascii="Times New Roman" w:hAnsi="Times New Roman"/>
                <w:bCs/>
              </w:rPr>
              <w:lastRenderedPageBreak/>
              <w:t>назначения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</w:t>
            </w:r>
            <w:r>
              <w:rPr>
                <w:rFonts w:ascii="Times New Roman" w:hAnsi="Times New Roman"/>
                <w:bCs/>
              </w:rPr>
              <w:lastRenderedPageBreak/>
              <w:t>санитарно-защитное озеленение, лесополосы специального назначения, озеленение в охранных зонах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Размещение административных и бытовых зданий и помещений предприятий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в том числе:</w:t>
            </w:r>
          </w:p>
          <w:p w:rsidR="00B24793" w:rsidRDefault="00B24793" w:rsidP="00B24793">
            <w:pPr>
              <w:pStyle w:val="11"/>
              <w:autoSpaceDE w:val="0"/>
              <w:ind w:firstLine="47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офисов, контор;</w:t>
            </w:r>
          </w:p>
          <w:p w:rsidR="00B24793" w:rsidRDefault="00B24793" w:rsidP="00B24793">
            <w:pPr>
              <w:pStyle w:val="11"/>
              <w:autoSpaceDE w:val="0"/>
              <w:ind w:firstLine="47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B24793" w:rsidRDefault="00B24793" w:rsidP="00B24793">
            <w:pPr>
              <w:pStyle w:val="11"/>
              <w:autoSpaceDE w:val="0"/>
              <w:ind w:firstLine="47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помещений для пребывания работающих по вахтовому методу (не более двух недель);</w:t>
            </w:r>
          </w:p>
          <w:p w:rsidR="00B24793" w:rsidRDefault="00B24793" w:rsidP="00B24793">
            <w:pPr>
              <w:pStyle w:val="11"/>
              <w:autoSpaceDE w:val="0"/>
              <w:ind w:firstLine="47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помещений для бытового обслуживания персонала предприятий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складских помещений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помещений, в том числе складов хранения пищевых продуктов, лекарственных, промышленных и хозяйственных товаров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Размещение предприятий бытового обслуживания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бытового обслуживания населения: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химчистки;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прачечные;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финансового назначения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технического обслуживания  и ремонта транспортных средств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коммуникаций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коммуникаций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Размещение объектов электросетевого </w:t>
            </w:r>
            <w:r>
              <w:rPr>
                <w:rFonts w:ascii="Times New Roman" w:hAnsi="Times New Roman"/>
                <w:bCs/>
              </w:rPr>
              <w:lastRenderedPageBreak/>
              <w:t xml:space="preserve">хозяйства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объектов электросетевого хозяйства: 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 наземных сооружений кабельных линий электропередачи;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подстанций;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Размещение нефтепроводов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газопроводов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канализационных насосных станций, сооружений оборотного водоснабжения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автозаправочных станций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жидким и газовым топливом, в том числе с объектами обслуживания (магазины, кафе)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Размещение объектов обслуживания автомобильного транспорта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автомобильного транспорта и объектов дорожного хозяйства:</w:t>
            </w:r>
          </w:p>
          <w:p w:rsidR="00B24793" w:rsidRDefault="00B24793" w:rsidP="00B24793">
            <w:pPr>
              <w:pStyle w:val="11"/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B24793" w:rsidRDefault="00B24793" w:rsidP="00B24793">
            <w:pPr>
              <w:pStyle w:val="11"/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автобусные парки, автокомбинаты (с ремонтной базой);</w:t>
            </w:r>
          </w:p>
          <w:p w:rsidR="00B24793" w:rsidRDefault="00B24793" w:rsidP="00B24793">
            <w:pPr>
              <w:pStyle w:val="11"/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:rsidR="00B24793" w:rsidRDefault="00B24793" w:rsidP="00B24793">
            <w:pPr>
              <w:pStyle w:val="11"/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стоянки (парки) грузового   автотранспорта;</w:t>
            </w:r>
          </w:p>
          <w:p w:rsidR="00B24793" w:rsidRDefault="00B24793" w:rsidP="00B24793">
            <w:pPr>
              <w:pStyle w:val="11"/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охраны порядка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  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противопожарными требованиями</w:t>
            </w:r>
          </w:p>
        </w:tc>
      </w:tr>
      <w:tr w:rsidR="00B24793" w:rsidTr="00B24793">
        <w:trPr>
          <w:trHeight w:val="1504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</w:tbl>
    <w:p w:rsidR="00B24793" w:rsidRDefault="00B24793" w:rsidP="00B24793">
      <w:pPr>
        <w:pStyle w:val="11"/>
        <w:rPr>
          <w:rFonts w:ascii="Times New Roman" w:hAnsi="Times New Roman"/>
          <w:sz w:val="28"/>
          <w:szCs w:val="28"/>
        </w:rPr>
      </w:pPr>
    </w:p>
    <w:p w:rsidR="00B24793" w:rsidRDefault="00B24793" w:rsidP="00B24793">
      <w:pPr>
        <w:pStyle w:val="11"/>
        <w:rPr>
          <w:rFonts w:ascii="Times New Roman" w:hAnsi="Times New Roman"/>
          <w:sz w:val="28"/>
          <w:szCs w:val="28"/>
        </w:rPr>
      </w:pPr>
    </w:p>
    <w:p w:rsidR="006833B5" w:rsidRDefault="006833B5" w:rsidP="008902D2">
      <w:pPr>
        <w:rPr>
          <w:rFonts w:ascii="Times New Roman" w:hAnsi="Times New Roman"/>
          <w:sz w:val="28"/>
          <w:szCs w:val="28"/>
        </w:rPr>
      </w:pPr>
    </w:p>
    <w:p w:rsidR="00025E07" w:rsidRDefault="00025E07" w:rsidP="008902D2">
      <w:pPr>
        <w:rPr>
          <w:rFonts w:ascii="Times New Roman" w:hAnsi="Times New Roman"/>
          <w:b/>
          <w:sz w:val="28"/>
          <w:szCs w:val="28"/>
        </w:rPr>
      </w:pPr>
    </w:p>
    <w:p w:rsidR="00B24793" w:rsidRDefault="00B24793" w:rsidP="00025E07">
      <w:pPr>
        <w:pStyle w:val="1-2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B24793" w:rsidSect="00C158A7">
          <w:headerReference w:type="even" r:id="rId11"/>
          <w:headerReference w:type="default" r:id="rId1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5E07" w:rsidRPr="00025E07" w:rsidRDefault="00025E07" w:rsidP="00025E07">
      <w:pPr>
        <w:pStyle w:val="1-2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ва</w:t>
      </w:r>
      <w:r w:rsidR="00AD56E5">
        <w:rPr>
          <w:rFonts w:ascii="Times New Roman" w:hAnsi="Times New Roman"/>
          <w:b/>
          <w:sz w:val="28"/>
          <w:szCs w:val="28"/>
        </w:rPr>
        <w:t>, реконструкции объектов капитального строительства</w:t>
      </w:r>
    </w:p>
    <w:p w:rsidR="00B24793" w:rsidRDefault="00B24793" w:rsidP="00B24793">
      <w:pPr>
        <w:pStyle w:val="11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8C791A" w:rsidRDefault="008C791A" w:rsidP="008C791A">
      <w:pPr>
        <w:ind w:firstLine="700"/>
        <w:jc w:val="both"/>
        <w:rPr>
          <w:rFonts w:ascii="Times New Roman" w:hAnsi="Times New Roman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6389"/>
        <w:gridCol w:w="852"/>
        <w:gridCol w:w="283"/>
        <w:gridCol w:w="709"/>
        <w:gridCol w:w="992"/>
        <w:gridCol w:w="993"/>
        <w:gridCol w:w="1276"/>
        <w:gridCol w:w="851"/>
        <w:gridCol w:w="142"/>
        <w:gridCol w:w="708"/>
      </w:tblGrid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6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ind w:left="176" w:right="884"/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</w:rPr>
              <w:t>размеров земельных учас</w:t>
            </w:r>
            <w:r>
              <w:rPr>
                <w:rFonts w:ascii="Times New Roman" w:eastAsia="MS ??" w:hAnsi="Times New Roman"/>
                <w:b/>
                <w:bCs/>
              </w:rPr>
              <w:t>т</w:t>
            </w:r>
            <w:r>
              <w:rPr>
                <w:rFonts w:ascii="Times New Roman" w:eastAsia="MS ??" w:hAnsi="Times New Roman"/>
                <w:b/>
                <w:bCs/>
              </w:rPr>
              <w:t>ков и</w:t>
            </w:r>
            <w:r>
              <w:rPr>
                <w:rFonts w:ascii="Times New Roman" w:hAnsi="Times New Roman"/>
                <w:b/>
                <w:bCs/>
              </w:rPr>
              <w:t xml:space="preserve"> предельных параметров разрешенного строительства, реконструкции объектов кап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тального строительства в территориальных зонах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 6-1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О1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индивид</w:t>
            </w:r>
            <w:r>
              <w:rPr>
                <w:rFonts w:ascii="Times New Roman" w:eastAsia="MS MinNew Roman" w:hAnsi="Times New Roman"/>
              </w:rPr>
              <w:t>у</w:t>
            </w:r>
            <w:r>
              <w:rPr>
                <w:rFonts w:ascii="Times New Roman" w:eastAsia="MS MinNew Roman" w:hAnsi="Times New Roman"/>
              </w:rPr>
              <w:t>альной жилой застройки,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земельного участка для индивид</w:t>
            </w:r>
            <w:r>
              <w:rPr>
                <w:rFonts w:ascii="Times New Roman" w:eastAsia="MS MinNew Roman" w:hAnsi="Times New Roman"/>
              </w:rPr>
              <w:t>у</w:t>
            </w:r>
            <w:r>
              <w:rPr>
                <w:rFonts w:ascii="Times New Roman" w:eastAsia="MS MinNew Roman" w:hAnsi="Times New Roman"/>
              </w:rPr>
              <w:t>альной жилой застройки, кв.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</w:p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блокир</w:t>
            </w:r>
            <w:r>
              <w:rPr>
                <w:rFonts w:ascii="Times New Roman" w:eastAsia="MS MinNew Roman" w:hAnsi="Times New Roman"/>
              </w:rPr>
              <w:t>о</w:t>
            </w:r>
            <w:r>
              <w:rPr>
                <w:rFonts w:ascii="Times New Roman" w:eastAsia="MS MinNew Roman" w:hAnsi="Times New Roman"/>
              </w:rPr>
              <w:t>ванной жилой застройки, кв.м на каждый блок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земельного участка для блокир</w:t>
            </w:r>
            <w:r>
              <w:rPr>
                <w:rFonts w:ascii="Times New Roman" w:eastAsia="MS MinNew Roman" w:hAnsi="Times New Roman"/>
              </w:rPr>
              <w:t>о</w:t>
            </w:r>
            <w:r>
              <w:rPr>
                <w:rFonts w:ascii="Times New Roman" w:eastAsia="MS MinNew Roman" w:hAnsi="Times New Roman"/>
              </w:rPr>
              <w:t>ванной жилой застройки, кв.м на каждый  блок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9C7F98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8" w:rsidRDefault="009C7F98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98" w:rsidRDefault="009C7F98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</w:tr>
      <w:tr w:rsidR="009C7F98" w:rsidTr="009C7F98">
        <w:trPr>
          <w:trHeight w:val="10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8" w:rsidRDefault="009C7F98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8" w:rsidRDefault="009C7F98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земельного участка для ведения личного подсобного хозяйства, кв.м.</w:t>
            </w:r>
          </w:p>
          <w:p w:rsidR="009C7F98" w:rsidRDefault="009C7F98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9C7F98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многоква</w:t>
            </w:r>
            <w:r>
              <w:rPr>
                <w:rFonts w:ascii="Times New Roman" w:eastAsia="MS MinNew Roman" w:hAnsi="Times New Roman"/>
              </w:rPr>
              <w:t>р</w:t>
            </w:r>
            <w:r>
              <w:rPr>
                <w:rFonts w:ascii="Times New Roman" w:eastAsia="MS MinNew Roman" w:hAnsi="Times New Roman"/>
              </w:rPr>
              <w:t>тирной жилой застройки до трех этажей,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многоква</w:t>
            </w:r>
            <w:r>
              <w:rPr>
                <w:rFonts w:ascii="Times New Roman" w:eastAsia="MS MinNew Roman" w:hAnsi="Times New Roman"/>
              </w:rPr>
              <w:t>р</w:t>
            </w:r>
            <w:r>
              <w:rPr>
                <w:rFonts w:ascii="Times New Roman" w:eastAsia="MS MinNew Roman" w:hAnsi="Times New Roman"/>
              </w:rPr>
              <w:lastRenderedPageBreak/>
              <w:t>тирной жилой застройки свыше трех этажей,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чального общего и среднего (полного) общего образования,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сионального образования,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Минимальная площадь земельного участка для размещения </w:t>
            </w:r>
            <w:r>
              <w:rPr>
                <w:rFonts w:ascii="Times New Roman" w:eastAsia="MS ??" w:hAnsi="Times New Roman"/>
              </w:rPr>
              <w:t>инженерно-технических объектов, сооружений и коммун</w:t>
            </w:r>
            <w:r>
              <w:rPr>
                <w:rFonts w:ascii="Times New Roman" w:eastAsia="MS ??" w:hAnsi="Times New Roman"/>
              </w:rPr>
              <w:t>и</w:t>
            </w:r>
            <w:r>
              <w:rPr>
                <w:rFonts w:ascii="Times New Roman" w:eastAsia="MS ??" w:hAnsi="Times New Roman"/>
              </w:rPr>
              <w:t>каций, допустимых к размещению в соответствии с треб</w:t>
            </w:r>
            <w:r>
              <w:rPr>
                <w:rFonts w:ascii="Times New Roman" w:eastAsia="MS ??" w:hAnsi="Times New Roman"/>
              </w:rPr>
              <w:t>о</w:t>
            </w:r>
            <w:r>
              <w:rPr>
                <w:rFonts w:ascii="Times New Roman" w:eastAsia="MS ??" w:hAnsi="Times New Roman"/>
              </w:rPr>
              <w:t>ваниями санитарно-эпидемиологического законодательс</w:t>
            </w:r>
            <w:r>
              <w:rPr>
                <w:rFonts w:ascii="Times New Roman" w:eastAsia="MS ??" w:hAnsi="Times New Roman"/>
              </w:rPr>
              <w:t>т</w:t>
            </w:r>
            <w:r>
              <w:rPr>
                <w:rFonts w:ascii="Times New Roman" w:eastAsia="MS ??" w:hAnsi="Times New Roman"/>
              </w:rPr>
              <w:t>ва,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иных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новных и условно-разрешенных видов использования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мельных участков, за исключением, указанных в пунктах 1-11 настоящей таблицы,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зданий, строений, сооружений,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22,5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??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>
              <w:rPr>
                <w:rFonts w:ascii="Times New Roman" w:eastAsia="MS ??" w:hAnsi="Times New Roman"/>
                <w:color w:val="000000"/>
              </w:rPr>
              <w:t>у</w:t>
            </w:r>
            <w:r>
              <w:rPr>
                <w:rFonts w:ascii="Times New Roman" w:eastAsia="MS ??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о</w:t>
            </w:r>
            <w:r>
              <w:rPr>
                <w:rFonts w:ascii="Times New Roman" w:eastAsia="MS MinNew Roman" w:hAnsi="Times New Roman"/>
              </w:rPr>
              <w:t>т</w:t>
            </w:r>
            <w:r>
              <w:rPr>
                <w:rFonts w:ascii="Times New Roman" w:eastAsia="MS MinNew Roman" w:hAnsi="Times New Roman"/>
              </w:rPr>
              <w:t>дельно стоящих зданий,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земельного участка при строительстве, реконструкции жилых домов блокирова</w:t>
            </w:r>
            <w:r>
              <w:rPr>
                <w:rFonts w:ascii="Times New Roman" w:eastAsia="MS MinNew Roman" w:hAnsi="Times New Roman"/>
              </w:rPr>
              <w:t>н</w:t>
            </w:r>
            <w:r>
              <w:rPr>
                <w:rFonts w:ascii="Times New Roman" w:eastAsia="MS MinNew Roman" w:hAnsi="Times New Roman"/>
              </w:rPr>
              <w:t>ной застройки в месте примыкания с соседними блоками,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hAnsi="Times New Roman"/>
              </w:rPr>
              <w:t xml:space="preserve"> дошкольных образовательных учреждений и объектов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чального общего и среднего (полного) общего образования</w:t>
            </w:r>
            <w:r>
              <w:rPr>
                <w:rFonts w:ascii="Times New Roman" w:eastAsia="MS MinNew Roman" w:hAnsi="Times New Roman"/>
              </w:rPr>
              <w:t xml:space="preserve"> 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Максимальный процент застройки </w:t>
            </w:r>
            <w:r>
              <w:rPr>
                <w:rFonts w:ascii="Times New Roman" w:eastAsia="MS ??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hAnsi="Times New Roman"/>
              </w:rPr>
            </w:pPr>
            <w:r w:rsidRPr="00DF0BC0">
              <w:rPr>
                <w:rFonts w:ascii="Times New Roman" w:eastAsia="MS ??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hAnsi="Times New Roman"/>
              </w:rPr>
            </w:pPr>
            <w:r w:rsidRPr="00DF0BC0">
              <w:rPr>
                <w:rFonts w:ascii="Times New Roman" w:eastAsia="MS ??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</w:rPr>
              <w:t xml:space="preserve">для размещения </w:t>
            </w:r>
            <w:r>
              <w:rPr>
                <w:rFonts w:ascii="Times New Roman" w:eastAsia="MS ??" w:hAnsi="Times New Roman"/>
              </w:rPr>
              <w:t>инж</w:t>
            </w:r>
            <w:r>
              <w:rPr>
                <w:rFonts w:ascii="Times New Roman" w:eastAsia="MS ??" w:hAnsi="Times New Roman"/>
              </w:rPr>
              <w:t>е</w:t>
            </w:r>
            <w:r>
              <w:rPr>
                <w:rFonts w:ascii="Times New Roman" w:eastAsia="MS ??" w:hAnsi="Times New Roman"/>
              </w:rPr>
              <w:t>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в иных случаях, за исключением случаев, указа</w:t>
            </w:r>
            <w:r>
              <w:rPr>
                <w:rFonts w:ascii="Times New Roman" w:eastAsia="MS MinNew Roman" w:hAnsi="Times New Roman"/>
              </w:rPr>
              <w:t>н</w:t>
            </w:r>
            <w:r>
              <w:rPr>
                <w:rFonts w:ascii="Times New Roman" w:eastAsia="MS MinNew Roman" w:hAnsi="Times New Roman"/>
              </w:rPr>
              <w:t>ных в пунктах 18-22 настоящей таблицы, 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90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(бытовой разрыв) между зданиями индивидуальной жилой застройки и (или) зданиями блок</w:t>
            </w:r>
            <w:r>
              <w:rPr>
                <w:rFonts w:ascii="Times New Roman" w:eastAsia="MS MinNew Roman" w:hAnsi="Times New Roman"/>
              </w:rPr>
              <w:t>и</w:t>
            </w:r>
            <w:r>
              <w:rPr>
                <w:rFonts w:ascii="Times New Roman" w:eastAsia="MS MinNew Roman" w:hAnsi="Times New Roman"/>
              </w:rPr>
              <w:t>рованной жилой застройки,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rPr>
          <w:trHeight w:val="78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встроенных и пристроенных  п</w:t>
            </w:r>
            <w:r>
              <w:rPr>
                <w:rFonts w:ascii="Times New Roman" w:eastAsia="MS MinNew Roman" w:hAnsi="Times New Roman"/>
              </w:rPr>
              <w:t>о</w:t>
            </w:r>
            <w:r>
              <w:rPr>
                <w:rFonts w:ascii="Times New Roman" w:eastAsia="MS MinNew Roman" w:hAnsi="Times New Roman"/>
              </w:rPr>
              <w:t>мещений нежилого назначения в жилых зданиях (за и</w:t>
            </w:r>
            <w:r>
              <w:rPr>
                <w:rFonts w:ascii="Times New Roman" w:eastAsia="MS MinNew Roman" w:hAnsi="Times New Roman"/>
              </w:rPr>
              <w:t>с</w:t>
            </w:r>
            <w:r>
              <w:rPr>
                <w:rFonts w:ascii="Times New Roman" w:eastAsia="MS MinNew Roman" w:hAnsi="Times New Roman"/>
              </w:rPr>
              <w:t>ключением объектов образования и здравоохранения), 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отдельно стоящих зданий, стро</w:t>
            </w:r>
            <w:r>
              <w:rPr>
                <w:rFonts w:ascii="Times New Roman" w:eastAsia="MS MinNew Roman" w:hAnsi="Times New Roman"/>
              </w:rPr>
              <w:t>е</w:t>
            </w:r>
            <w:r>
              <w:rPr>
                <w:rFonts w:ascii="Times New Roman" w:eastAsia="MS MinNew Roman" w:hAnsi="Times New Roman"/>
              </w:rPr>
              <w:lastRenderedPageBreak/>
              <w:t>ний нежилого назначения (за исключением объектов обр</w:t>
            </w:r>
            <w:r>
              <w:rPr>
                <w:rFonts w:ascii="Times New Roman" w:eastAsia="MS MinNew Roman" w:hAnsi="Times New Roman"/>
              </w:rPr>
              <w:t>а</w:t>
            </w:r>
            <w:r>
              <w:rPr>
                <w:rFonts w:ascii="Times New Roman" w:eastAsia="MS MinNew Roman" w:hAnsi="Times New Roman"/>
              </w:rPr>
              <w:t>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lastRenderedPageBreak/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отдельно стоящих зданий, стро</w:t>
            </w:r>
            <w:r>
              <w:rPr>
                <w:rFonts w:ascii="Times New Roman" w:eastAsia="MS MinNew Roman" w:hAnsi="Times New Roman"/>
              </w:rPr>
              <w:t>е</w:t>
            </w:r>
            <w:r>
              <w:rPr>
                <w:rFonts w:ascii="Times New Roman" w:eastAsia="MS MinNew Roman" w:hAnsi="Times New Roman"/>
              </w:rPr>
              <w:t>ний, сооружений объектов хранения и стоянки транспор</w:t>
            </w:r>
            <w:r>
              <w:rPr>
                <w:rFonts w:ascii="Times New Roman" w:eastAsia="MS MinNew Roman" w:hAnsi="Times New Roman"/>
              </w:rPr>
              <w:t>т</w:t>
            </w:r>
            <w:r>
              <w:rPr>
                <w:rFonts w:ascii="Times New Roman" w:eastAsia="MS MinNew Roman" w:hAnsi="Times New Roman"/>
              </w:rPr>
              <w:t>ных средств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1200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</w:tr>
    </w:tbl>
    <w:p w:rsidR="008C791A" w:rsidRDefault="008C791A" w:rsidP="008C791A">
      <w:pPr>
        <w:rPr>
          <w:rFonts w:ascii="Times New Roman" w:hAnsi="Times New Roman"/>
          <w:b/>
          <w:sz w:val="28"/>
          <w:szCs w:val="28"/>
        </w:rPr>
        <w:sectPr w:rsidR="008C791A">
          <w:pgSz w:w="16840" w:h="11900" w:orient="landscape"/>
          <w:pgMar w:top="851" w:right="1134" w:bottom="1701" w:left="1134" w:header="709" w:footer="709" w:gutter="0"/>
          <w:cols w:space="720"/>
        </w:sectPr>
      </w:pPr>
    </w:p>
    <w:p w:rsidR="008C791A" w:rsidRDefault="008C791A" w:rsidP="008C791A">
      <w:pPr>
        <w:tabs>
          <w:tab w:val="left" w:pos="12333"/>
          <w:tab w:val="left" w:pos="12616"/>
        </w:tabs>
        <w:ind w:right="-29" w:firstLine="7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Статья 30. Предельные размеры земельных участков и предельные параметры разрешенного строительства, реконс</w:t>
      </w:r>
      <w:r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>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8C791A" w:rsidRDefault="008C791A" w:rsidP="008C791A">
      <w:pPr>
        <w:spacing w:line="360" w:lineRule="auto"/>
        <w:ind w:firstLine="700"/>
        <w:jc w:val="both"/>
        <w:rPr>
          <w:rFonts w:ascii="Times New Roman" w:eastAsia="MS MinNew Roman" w:hAnsi="Times New Roman"/>
        </w:rPr>
      </w:pP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"/>
        <w:gridCol w:w="596"/>
        <w:gridCol w:w="245"/>
        <w:gridCol w:w="6009"/>
        <w:gridCol w:w="243"/>
        <w:gridCol w:w="1393"/>
        <w:gridCol w:w="1393"/>
        <w:gridCol w:w="1114"/>
        <w:gridCol w:w="1393"/>
        <w:gridCol w:w="1153"/>
        <w:gridCol w:w="247"/>
      </w:tblGrid>
      <w:tr w:rsidR="008C791A" w:rsidTr="008C791A">
        <w:trPr>
          <w:gridAfter w:val="1"/>
          <w:wAfter w:w="247" w:type="dxa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</w:rPr>
              <w:t xml:space="preserve"> предельных параметров разрешенного строительства, р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конструкции объектов капитального строительства в те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риториальных зонах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ИТСЗ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ний, сооружений, за пределами которых запрещено строительство зданий, строений, сооружений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мельного участка, которая может быть застроена, ко всей площади земельного участка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коммунально-складских объе</w:t>
            </w:r>
            <w:r>
              <w:rPr>
                <w:rFonts w:ascii="Times New Roman" w:eastAsia="MS MinNew Roman" w:hAnsi="Times New Roman"/>
              </w:rPr>
              <w:t>к</w:t>
            </w:r>
            <w:r>
              <w:rPr>
                <w:rFonts w:ascii="Times New Roman" w:eastAsia="MS MinNew Roman" w:hAnsi="Times New Roman"/>
              </w:rPr>
              <w:t>тов,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размер санитарно-защитной зоны,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капитальных ограждений земел</w:t>
            </w:r>
            <w:r>
              <w:rPr>
                <w:rFonts w:ascii="Times New Roman" w:eastAsia="MS MinNew Roman" w:hAnsi="Times New Roman"/>
              </w:rPr>
              <w:t>ь</w:t>
            </w:r>
            <w:r>
              <w:rPr>
                <w:rFonts w:ascii="Times New Roman" w:eastAsia="MS MinNew Roman" w:hAnsi="Times New Roman"/>
              </w:rPr>
              <w:t>ных участков,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</w:tr>
    </w:tbl>
    <w:p w:rsidR="008C791A" w:rsidRDefault="008C791A" w:rsidP="008C791A">
      <w:pPr>
        <w:ind w:firstLine="697"/>
        <w:jc w:val="both"/>
        <w:rPr>
          <w:rFonts w:ascii="Times New Roman" w:eastAsia="MS MinNew Roman" w:hAnsi="Times New Roman"/>
        </w:rPr>
      </w:pPr>
      <w:r>
        <w:rPr>
          <w:rFonts w:ascii="Times New Roman" w:hAnsi="Times New Roman"/>
          <w:b/>
          <w:bCs/>
        </w:rPr>
        <w:t>Статья 31. Предельные размеры земельных участков и предельные параметры разрешенного строительства, реконс</w:t>
      </w:r>
      <w:r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>рукции объектов капитального строительства в зонах сельскохозяйственного использования</w:t>
      </w: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6382"/>
        <w:gridCol w:w="993"/>
        <w:gridCol w:w="993"/>
        <w:gridCol w:w="992"/>
        <w:gridCol w:w="992"/>
        <w:gridCol w:w="851"/>
        <w:gridCol w:w="850"/>
        <w:gridCol w:w="1135"/>
      </w:tblGrid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</w:rPr>
              <w:t xml:space="preserve"> пр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дельных параметров разрешенного строительства, реко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струкции объектов капитального строительства в террит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риальных зонах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СхСЗ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??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346765">
            <w:pPr>
              <w:jc w:val="center"/>
              <w:rPr>
                <w:rFonts w:ascii="Times New Roman" w:eastAsia="MS MinNew Roman" w:hAnsi="Times New Roman"/>
              </w:rPr>
            </w:pPr>
            <w:r w:rsidRPr="00DF0BC0"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??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eastAsia="MS ??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</w:t>
            </w:r>
            <w:r>
              <w:rPr>
                <w:rFonts w:ascii="Times New Roman" w:eastAsia="MS ??" w:hAnsi="Times New Roman"/>
                <w:color w:val="000000"/>
              </w:rPr>
              <w:t>е</w:t>
            </w:r>
            <w:r>
              <w:rPr>
                <w:rFonts w:ascii="Times New Roman" w:eastAsia="MS ??" w:hAnsi="Times New Roman"/>
                <w:color w:val="000000"/>
              </w:rPr>
              <w:t>мельного участка, которая может быть застроена, ко всей площади земельного участка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</w:t>
            </w:r>
            <w:r>
              <w:rPr>
                <w:rFonts w:ascii="Times New Roman" w:eastAsia="MS MinNew Roman" w:hAnsi="Times New Roman"/>
              </w:rPr>
              <w:lastRenderedPageBreak/>
              <w:t>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размер санитарно-защитной зоны,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</w:tr>
    </w:tbl>
    <w:p w:rsidR="008C791A" w:rsidRDefault="008C791A" w:rsidP="008C791A">
      <w:pPr>
        <w:spacing w:line="360" w:lineRule="auto"/>
        <w:ind w:firstLine="700"/>
        <w:jc w:val="both"/>
        <w:rPr>
          <w:sz w:val="28"/>
          <w:szCs w:val="28"/>
        </w:rPr>
      </w:pPr>
    </w:p>
    <w:p w:rsidR="008C791A" w:rsidRDefault="008C791A" w:rsidP="008C791A">
      <w:pPr>
        <w:spacing w:line="360" w:lineRule="auto"/>
        <w:ind w:firstLine="7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Примечание: Минимальная площадь земельного участка для зоны Сх1 «Зона сельскохозяйственных угодий» устанавливается для соотве</w:t>
      </w:r>
      <w:r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>ствующих территориальных зон, расположенных в границах населенного пункта.</w:t>
      </w:r>
    </w:p>
    <w:p w:rsidR="008C791A" w:rsidRDefault="008C791A" w:rsidP="008C791A">
      <w:pPr>
        <w:spacing w:line="360" w:lineRule="auto"/>
        <w:ind w:firstLine="700"/>
        <w:jc w:val="both"/>
        <w:rPr>
          <w:rFonts w:ascii="Times New Roman" w:hAnsi="Times New Roman"/>
          <w:sz w:val="22"/>
          <w:szCs w:val="22"/>
        </w:rPr>
      </w:pP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Статья 32. Предельные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/>
          <w:b/>
          <w:bCs/>
          <w:sz w:val="22"/>
          <w:szCs w:val="22"/>
        </w:rPr>
        <w:t>к</w:t>
      </w:r>
      <w:r>
        <w:rPr>
          <w:rFonts w:ascii="Times New Roman" w:hAnsi="Times New Roman"/>
          <w:b/>
          <w:bCs/>
          <w:sz w:val="22"/>
          <w:szCs w:val="22"/>
        </w:rPr>
        <w:t xml:space="preserve">тов капитального строительства в зонах рекреационного назначения </w:t>
      </w:r>
    </w:p>
    <w:p w:rsidR="008C791A" w:rsidRDefault="008C791A" w:rsidP="008C791A">
      <w:pPr>
        <w:spacing w:line="360" w:lineRule="auto"/>
        <w:ind w:firstLine="700"/>
        <w:jc w:val="both"/>
        <w:rPr>
          <w:rFonts w:ascii="Times New Roman" w:hAnsi="Times New Roman"/>
          <w:sz w:val="22"/>
          <w:szCs w:val="22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6417"/>
        <w:gridCol w:w="1986"/>
        <w:gridCol w:w="425"/>
        <w:gridCol w:w="1277"/>
        <w:gridCol w:w="142"/>
        <w:gridCol w:w="1418"/>
        <w:gridCol w:w="1560"/>
      </w:tblGrid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  <w:sz w:val="22"/>
                <w:szCs w:val="22"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предел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C791A" w:rsidTr="008C791A">
        <w:trPr>
          <w:trHeight w:val="5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Р4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Минимальная площадь земельного участка, кв.м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 w:rsidP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 w:rsidP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3000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Максимальная площадь земельного участка, кв.м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hAnsi="Times New Roman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Предельная высота зданий, строений, сооружений, 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hAnsi="Times New Roman"/>
                <w:sz w:val="22"/>
                <w:szCs w:val="22"/>
              </w:rPr>
              <w:t xml:space="preserve">Минимальные отступы от границ земельных участков 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в целях определения мест допустимого размещения зданий, строений, сооруж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е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ний, за пределами которых запрещено строительство зданий, строений, сооружений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hAnsi="Times New Roman"/>
                <w:sz w:val="22"/>
                <w:szCs w:val="22"/>
              </w:rPr>
              <w:t xml:space="preserve">Максимальный процент застройки 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 xml:space="preserve"> в границах земельного участка, определяемый как отношение суммарной площади земельного учас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т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ка, которая может быть застроена, ко всей площади земельного участка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Максимальный процент застройки в границах земельного учас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т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lastRenderedPageBreak/>
              <w:t>ка,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lastRenderedPageBreak/>
              <w:t>9</w:t>
            </w:r>
            <w:r w:rsidR="008C791A" w:rsidRPr="00DF0BC0">
              <w:rPr>
                <w:rFonts w:ascii="Times New Roman" w:eastAsia="MS Min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30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показатели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Максимальная площадь объектов физкультуры и спорта откр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ы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того типа, кв.м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10000</w:t>
            </w:r>
          </w:p>
        </w:tc>
      </w:tr>
    </w:tbl>
    <w:p w:rsidR="008C791A" w:rsidRDefault="008C791A" w:rsidP="008C791A">
      <w:pPr>
        <w:spacing w:line="360" w:lineRule="auto"/>
        <w:ind w:firstLine="700"/>
        <w:jc w:val="both"/>
        <w:rPr>
          <w:rFonts w:ascii="Times New Roman" w:hAnsi="Times New Roman"/>
          <w:sz w:val="22"/>
          <w:szCs w:val="22"/>
        </w:rPr>
      </w:pP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6381"/>
        <w:gridCol w:w="2411"/>
        <w:gridCol w:w="2127"/>
        <w:gridCol w:w="2269"/>
      </w:tblGrid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  <w:sz w:val="22"/>
                <w:szCs w:val="22"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предел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Сп1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Сп4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СпСЗ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5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Минимальная площадь земельного участка,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400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5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Максимальная площадь земельного участка,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400000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5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Предельная высота зданий, строений, сооружений,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в целях определения мест допустимого размещения зданий, строений, сооружений, за пр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делами которых запрещено строительство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5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Максимальный процент застройки 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 xml:space="preserve"> в границах земельного участка, определяемый как отношение суммарной площади земельного участка, кот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рая может быть застроена, ко всей площади земельного участка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5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Максимальный процент застройки в границах земельного учас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т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ка,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</w:tr>
    </w:tbl>
    <w:p w:rsidR="00B24793" w:rsidRDefault="00B24793" w:rsidP="00B24793">
      <w:pPr>
        <w:pStyle w:val="11"/>
        <w:sectPr w:rsidR="00B247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984" w:right="1134" w:bottom="850" w:left="1701" w:header="1701" w:footer="720" w:gutter="0"/>
          <w:cols w:space="720"/>
        </w:sectPr>
      </w:pPr>
    </w:p>
    <w:p w:rsidR="001F73C4" w:rsidRPr="001F73C4" w:rsidRDefault="001F73C4" w:rsidP="001F73C4">
      <w:pPr>
        <w:pStyle w:val="1-21"/>
        <w:numPr>
          <w:ilvl w:val="1"/>
          <w:numId w:val="3"/>
        </w:numPr>
        <w:tabs>
          <w:tab w:val="left" w:pos="1276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Ограничения использования земельных участков </w:t>
      </w:r>
      <w:r w:rsidR="0077586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6D001B" w:rsidRPr="006D001B" w:rsidRDefault="00371C72" w:rsidP="00371C72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6D001B"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</w:t>
      </w:r>
      <w:r w:rsidR="006D001B" w:rsidRPr="006D001B">
        <w:rPr>
          <w:rFonts w:ascii="Times New Roman" w:hAnsi="Times New Roman"/>
          <w:b/>
          <w:sz w:val="28"/>
          <w:szCs w:val="28"/>
        </w:rPr>
        <w:t>х</w:t>
      </w:r>
      <w:r w:rsidR="006D001B" w:rsidRPr="006D001B">
        <w:rPr>
          <w:rFonts w:ascii="Times New Roman" w:hAnsi="Times New Roman"/>
          <w:b/>
          <w:sz w:val="28"/>
          <w:szCs w:val="28"/>
        </w:rPr>
        <w:t>раны объектов культурного наследия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795C54">
        <w:rPr>
          <w:rFonts w:ascii="Times New Roman" w:hAnsi="Times New Roman"/>
          <w:sz w:val="28"/>
          <w:u w:color="FFFFFF"/>
        </w:rPr>
        <w:t>е</w:t>
      </w:r>
      <w:r w:rsidRPr="00795C54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795C54">
        <w:rPr>
          <w:rFonts w:ascii="Times New Roman" w:hAnsi="Times New Roman"/>
          <w:sz w:val="28"/>
          <w:u w:color="FFFFFF"/>
        </w:rPr>
        <w:t>й</w:t>
      </w:r>
      <w:r w:rsidRPr="00795C54">
        <w:rPr>
          <w:rFonts w:ascii="Times New Roman" w:hAnsi="Times New Roman"/>
          <w:sz w:val="28"/>
          <w:u w:color="FFFFFF"/>
        </w:rPr>
        <w:t>ской Федерации»;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795C54">
        <w:rPr>
          <w:rFonts w:ascii="Times New Roman" w:hAnsi="Times New Roman"/>
          <w:sz w:val="28"/>
          <w:u w:color="FFFFFF"/>
        </w:rPr>
        <w:t>н</w:t>
      </w:r>
      <w:r w:rsidRPr="00795C54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795C54">
        <w:rPr>
          <w:rFonts w:ascii="Times New Roman" w:hAnsi="Times New Roman"/>
          <w:sz w:val="28"/>
          <w:u w:color="FFFFFF"/>
        </w:rPr>
        <w:t>ь</w:t>
      </w:r>
      <w:r w:rsidRPr="00795C54">
        <w:rPr>
          <w:rFonts w:ascii="Times New Roman" w:hAnsi="Times New Roman"/>
          <w:sz w:val="28"/>
          <w:u w:color="FFFFFF"/>
        </w:rPr>
        <w:t xml:space="preserve">турного наследия народов Российской Федерации и объектов культурного наследия, включенных в Список всемирного наследия), расположенных на </w:t>
      </w:r>
      <w:r w:rsidRPr="00795C54">
        <w:rPr>
          <w:rFonts w:ascii="Times New Roman" w:hAnsi="Times New Roman"/>
          <w:sz w:val="28"/>
          <w:u w:color="FFFFFF"/>
        </w:rPr>
        <w:lastRenderedPageBreak/>
        <w:t>территории Самарской области, режимы использования земель и градостро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:rsidR="006D001B" w:rsidRPr="006D001B" w:rsidRDefault="00371C72" w:rsidP="00371C72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2" w:name="_Перечень_зон_охраны"/>
      <w:bookmarkEnd w:id="122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6D001B" w:rsidRPr="006D001B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6D001B" w:rsidRPr="006D001B">
        <w:rPr>
          <w:rFonts w:ascii="Times New Roman" w:hAnsi="Times New Roman"/>
          <w:b/>
          <w:sz w:val="28"/>
          <w:szCs w:val="28"/>
        </w:rPr>
        <w:t>с</w:t>
      </w:r>
      <w:r w:rsidR="006D001B" w:rsidRPr="006D001B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9" w:history="1">
        <w:r w:rsidRPr="006D001B">
          <w:rPr>
            <w:rFonts w:ascii="Times New Roman" w:hAnsi="Times New Roman"/>
            <w:sz w:val="28"/>
            <w:u w:color="FFFFFF"/>
          </w:rPr>
          <w:t>коде</w:t>
        </w:r>
        <w:r w:rsidRPr="006D001B">
          <w:rPr>
            <w:rFonts w:ascii="Times New Roman" w:hAnsi="Times New Roman"/>
            <w:sz w:val="28"/>
            <w:u w:color="FFFFFF"/>
          </w:rPr>
          <w:t>к</w:t>
        </w:r>
        <w:r w:rsidRPr="006D001B">
          <w:rPr>
            <w:rFonts w:ascii="Times New Roman" w:hAnsi="Times New Roman"/>
            <w:sz w:val="28"/>
            <w:u w:color="FFFFFF"/>
          </w:rPr>
          <w:t>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20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795C54">
        <w:rPr>
          <w:rFonts w:ascii="Times New Roman" w:hAnsi="Times New Roman"/>
          <w:sz w:val="28"/>
          <w:u w:color="FFFFFF"/>
        </w:rPr>
        <w:t>з</w:t>
      </w:r>
      <w:r w:rsidRPr="00795C54">
        <w:rPr>
          <w:rFonts w:ascii="Times New Roman" w:hAnsi="Times New Roman"/>
          <w:sz w:val="28"/>
          <w:u w:color="FFFFFF"/>
        </w:rPr>
        <w:t>нями растений;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распашка земель;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lastRenderedPageBreak/>
        <w:t>выпас сельскохозяйственных животных и организация для них ле</w:t>
      </w:r>
      <w:r w:rsidRPr="00795C54">
        <w:rPr>
          <w:rFonts w:ascii="Times New Roman" w:hAnsi="Times New Roman"/>
          <w:sz w:val="28"/>
          <w:u w:color="FFFFFF"/>
        </w:rPr>
        <w:t>т</w:t>
      </w:r>
      <w:r w:rsidRPr="00795C54">
        <w:rPr>
          <w:rFonts w:ascii="Times New Roman" w:hAnsi="Times New Roman"/>
          <w:sz w:val="28"/>
          <w:u w:color="FFFFFF"/>
        </w:rPr>
        <w:t>них лагерей, ванн.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6D001B" w:rsidRPr="006D001B" w:rsidRDefault="00371C72" w:rsidP="00371C72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Ограничения_использования_территори_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r w:rsidR="006D001B"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</w:t>
      </w:r>
      <w:r w:rsidR="006D001B" w:rsidRPr="006D001B">
        <w:rPr>
          <w:rFonts w:ascii="Times New Roman" w:hAnsi="Times New Roman"/>
          <w:b/>
          <w:sz w:val="28"/>
          <w:szCs w:val="28"/>
        </w:rPr>
        <w:t>и</w:t>
      </w:r>
      <w:r w:rsidR="006D001B" w:rsidRPr="006D001B">
        <w:rPr>
          <w:rFonts w:ascii="Times New Roman" w:hAnsi="Times New Roman"/>
          <w:b/>
          <w:sz w:val="28"/>
          <w:szCs w:val="28"/>
        </w:rPr>
        <w:t>тарно-защитных зон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соответс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 xml:space="preserve">вии с законодательством Российской Федерации, в том числе в соответствии с Федеральным </w:t>
      </w:r>
      <w:hyperlink r:id="rId21" w:history="1">
        <w:r w:rsidRPr="006D001B">
          <w:rPr>
            <w:rFonts w:ascii="Times New Roman" w:hAnsi="Times New Roman"/>
            <w:sz w:val="28"/>
            <w:u w:color="FFFFFF"/>
          </w:rPr>
          <w:t>законом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благополучии населения», устанавливается специальный режим использования земельных участков и объектов капитального строительства.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22" w:history="1">
        <w:r w:rsidRPr="006D001B">
          <w:rPr>
            <w:rFonts w:ascii="Times New Roman" w:hAnsi="Times New Roman"/>
            <w:sz w:val="28"/>
            <w:u w:color="FFFFFF"/>
          </w:rPr>
          <w:t>Са</w:t>
        </w:r>
        <w:r w:rsidRPr="006D001B">
          <w:rPr>
            <w:rFonts w:ascii="Times New Roman" w:hAnsi="Times New Roman"/>
            <w:sz w:val="28"/>
            <w:u w:color="FFFFFF"/>
          </w:rPr>
          <w:t>н</w:t>
        </w:r>
        <w:r w:rsidRPr="006D001B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6D001B">
        <w:rPr>
          <w:rFonts w:ascii="Times New Roman" w:hAnsi="Times New Roman"/>
          <w:sz w:val="28"/>
          <w:u w:color="FFFFFF"/>
        </w:rPr>
        <w:t>д</w:t>
      </w:r>
      <w:r w:rsidRPr="006D001B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зоны отдыха,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спортивные сооружения,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комплексы водопров</w:t>
      </w:r>
      <w:r w:rsidR="00795C54"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5915C3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продукции.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:rsidR="00250A5F" w:rsidRDefault="006D001B" w:rsidP="00250A5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01B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зонирования территории поселения, санитарно-защитные зоны производственных, комм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ветствующие объекты, и границы прилегающей территориальной зоны сан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тарно-защитного назначения.</w:t>
      </w:r>
      <w:r w:rsidR="00250A5F" w:rsidRPr="00250A5F">
        <w:rPr>
          <w:rFonts w:ascii="Times New Roman" w:hAnsi="Times New Roman"/>
          <w:b/>
          <w:sz w:val="28"/>
          <w:szCs w:val="28"/>
        </w:rPr>
        <w:t xml:space="preserve"> </w:t>
      </w:r>
    </w:p>
    <w:p w:rsidR="00250A5F" w:rsidRDefault="00250A5F" w:rsidP="00250A5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2FC9">
        <w:rPr>
          <w:rFonts w:ascii="Times New Roman" w:hAnsi="Times New Roman"/>
          <w:b/>
          <w:sz w:val="28"/>
          <w:szCs w:val="28"/>
        </w:rPr>
        <w:t>Статья 36. Ограничение использования территорий в границах  зон затопления и подтопления</w:t>
      </w:r>
    </w:p>
    <w:p w:rsidR="00250A5F" w:rsidRPr="006D001B" w:rsidRDefault="00250A5F" w:rsidP="00250A5F">
      <w:pPr>
        <w:pStyle w:val="af8"/>
        <w:widowControl/>
        <w:numPr>
          <w:ilvl w:val="3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szCs w:val="28"/>
        </w:rPr>
        <w:t xml:space="preserve"> </w:t>
      </w:r>
      <w:r w:rsidRPr="006D001B">
        <w:rPr>
          <w:sz w:val="28"/>
          <w:u w:color="FFFFFF"/>
        </w:rPr>
        <w:t>На территории зон</w:t>
      </w:r>
      <w:r>
        <w:rPr>
          <w:sz w:val="28"/>
          <w:u w:color="FFFFFF"/>
        </w:rPr>
        <w:t xml:space="preserve"> затопления и подтопления</w:t>
      </w:r>
      <w:r w:rsidRPr="006D001B">
        <w:rPr>
          <w:sz w:val="28"/>
          <w:u w:color="FFFFFF"/>
        </w:rPr>
        <w:t xml:space="preserve"> в соответствии с Водным </w:t>
      </w:r>
      <w:hyperlink r:id="rId23" w:history="1">
        <w:r w:rsidRPr="006D001B">
          <w:rPr>
            <w:sz w:val="28"/>
            <w:u w:color="FFFFFF"/>
          </w:rPr>
          <w:t>кодексом</w:t>
        </w:r>
      </w:hyperlink>
      <w:r w:rsidRPr="006D001B">
        <w:rPr>
          <w:sz w:val="28"/>
          <w:u w:color="FFFFFF"/>
        </w:rPr>
        <w:t xml:space="preserve"> Российской Федерации</w:t>
      </w:r>
      <w:r>
        <w:rPr>
          <w:sz w:val="28"/>
          <w:u w:color="FFFFFF"/>
        </w:rPr>
        <w:t xml:space="preserve"> </w:t>
      </w:r>
      <w:r w:rsidRPr="006D001B">
        <w:rPr>
          <w:sz w:val="28"/>
          <w:u w:color="FFFFFF"/>
        </w:rPr>
        <w:t>устанавливается специальный р</w:t>
      </w:r>
      <w:r w:rsidRPr="006D001B">
        <w:rPr>
          <w:sz w:val="28"/>
          <w:u w:color="FFFFFF"/>
        </w:rPr>
        <w:t>е</w:t>
      </w:r>
      <w:r w:rsidRPr="006D001B">
        <w:rPr>
          <w:sz w:val="28"/>
          <w:u w:color="FFFFFF"/>
        </w:rPr>
        <w:lastRenderedPageBreak/>
        <w:t>жим осуществления хозяйственной и иной деятельности в целях предотвр</w:t>
      </w:r>
      <w:r w:rsidRPr="006D001B">
        <w:rPr>
          <w:sz w:val="28"/>
          <w:u w:color="FFFFFF"/>
        </w:rPr>
        <w:t>а</w:t>
      </w:r>
      <w:r w:rsidRPr="006D001B">
        <w:rPr>
          <w:sz w:val="28"/>
          <w:u w:color="FFFFFF"/>
        </w:rPr>
        <w:t>щения</w:t>
      </w:r>
      <w:r>
        <w:rPr>
          <w:sz w:val="28"/>
          <w:u w:color="FFFFFF"/>
        </w:rPr>
        <w:t xml:space="preserve"> негативного воздействия вод и ликвидации его последствий</w:t>
      </w:r>
      <w:r w:rsidRPr="006D001B">
        <w:rPr>
          <w:sz w:val="28"/>
          <w:u w:color="FFFFFF"/>
        </w:rPr>
        <w:t>.</w:t>
      </w:r>
    </w:p>
    <w:p w:rsidR="00250A5F" w:rsidRDefault="00250A5F" w:rsidP="00250A5F">
      <w:pPr>
        <w:numPr>
          <w:ilvl w:val="3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зон затопления, подтопления запрещается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новых населенных пунктов и строительство объектов капитального строительства без проведения специальных защитных мероприятий по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дотвращению негативного воздействия вод.</w:t>
      </w:r>
    </w:p>
    <w:p w:rsidR="00250A5F" w:rsidRPr="00A14A6C" w:rsidRDefault="00250A5F" w:rsidP="00250A5F">
      <w:pPr>
        <w:numPr>
          <w:ilvl w:val="3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 xml:space="preserve"> В границах зон затопления, подтопления запрещаются:</w:t>
      </w:r>
    </w:p>
    <w:p w:rsidR="00250A5F" w:rsidRPr="00A14A6C" w:rsidRDefault="00250A5F" w:rsidP="00250A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250A5F" w:rsidRPr="00A14A6C" w:rsidRDefault="00250A5F" w:rsidP="00250A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</w:t>
      </w:r>
      <w:r w:rsidRPr="00A14A6C">
        <w:rPr>
          <w:rFonts w:ascii="Times New Roman" w:hAnsi="Times New Roman"/>
          <w:sz w:val="28"/>
          <w:szCs w:val="28"/>
        </w:rPr>
        <w:t>в</w:t>
      </w:r>
      <w:r w:rsidRPr="00A14A6C">
        <w:rPr>
          <w:rFonts w:ascii="Times New Roman" w:hAnsi="Times New Roman"/>
          <w:sz w:val="28"/>
          <w:szCs w:val="28"/>
        </w:rPr>
        <w:t>ляющих и ядовитых веществ, пунктов хранения и захоронения радиоакти</w:t>
      </w:r>
      <w:r w:rsidRPr="00A14A6C">
        <w:rPr>
          <w:rFonts w:ascii="Times New Roman" w:hAnsi="Times New Roman"/>
          <w:sz w:val="28"/>
          <w:szCs w:val="28"/>
        </w:rPr>
        <w:t>в</w:t>
      </w:r>
      <w:r w:rsidRPr="00A14A6C">
        <w:rPr>
          <w:rFonts w:ascii="Times New Roman" w:hAnsi="Times New Roman"/>
          <w:sz w:val="28"/>
          <w:szCs w:val="28"/>
        </w:rPr>
        <w:t>ных отходов;</w:t>
      </w:r>
    </w:p>
    <w:p w:rsidR="00250A5F" w:rsidRDefault="00250A5F" w:rsidP="00250A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</w:t>
      </w:r>
      <w:r w:rsidRPr="00A14A6C">
        <w:rPr>
          <w:rFonts w:ascii="Times New Roman" w:hAnsi="Times New Roman"/>
          <w:sz w:val="28"/>
          <w:szCs w:val="28"/>
        </w:rPr>
        <w:t>а</w:t>
      </w:r>
      <w:r w:rsidRPr="00A14A6C">
        <w:rPr>
          <w:rFonts w:ascii="Times New Roman" w:hAnsi="Times New Roman"/>
          <w:sz w:val="28"/>
          <w:szCs w:val="28"/>
        </w:rPr>
        <w:t>ми.</w:t>
      </w:r>
    </w:p>
    <w:p w:rsidR="006D001B" w:rsidRPr="00250A5F" w:rsidRDefault="00250A5F" w:rsidP="00250A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B4A">
        <w:rPr>
          <w:rFonts w:ascii="Times New Roman" w:hAnsi="Times New Roman"/>
          <w:sz w:val="28"/>
          <w:szCs w:val="28"/>
        </w:rPr>
        <w:t>4. Границы зон затопления, подтопления определяются уполномоче</w:t>
      </w:r>
      <w:r w:rsidRPr="00BD0B4A">
        <w:rPr>
          <w:rFonts w:ascii="Times New Roman" w:hAnsi="Times New Roman"/>
          <w:sz w:val="28"/>
          <w:szCs w:val="28"/>
        </w:rPr>
        <w:t>н</w:t>
      </w:r>
      <w:r w:rsidRPr="00BD0B4A">
        <w:rPr>
          <w:rFonts w:ascii="Times New Roman" w:hAnsi="Times New Roman"/>
          <w:sz w:val="28"/>
          <w:szCs w:val="28"/>
        </w:rPr>
        <w:t>ным Правительством Российской Федерации федеральным органом исполн</w:t>
      </w:r>
      <w:r w:rsidRPr="00BD0B4A">
        <w:rPr>
          <w:rFonts w:ascii="Times New Roman" w:hAnsi="Times New Roman"/>
          <w:sz w:val="28"/>
          <w:szCs w:val="28"/>
        </w:rPr>
        <w:t>и</w:t>
      </w:r>
      <w:r w:rsidRPr="00BD0B4A">
        <w:rPr>
          <w:rFonts w:ascii="Times New Roman" w:hAnsi="Times New Roman"/>
          <w:sz w:val="28"/>
          <w:szCs w:val="28"/>
        </w:rPr>
        <w:t>тельной власти с участием заинтересованных органов исполнительной власти Самарской области и органов местного самоуправления в порядке, устано</w:t>
      </w:r>
      <w:r w:rsidRPr="00BD0B4A">
        <w:rPr>
          <w:rFonts w:ascii="Times New Roman" w:hAnsi="Times New Roman"/>
          <w:sz w:val="28"/>
          <w:szCs w:val="28"/>
        </w:rPr>
        <w:t>в</w:t>
      </w:r>
      <w:r w:rsidRPr="00BD0B4A">
        <w:rPr>
          <w:rFonts w:ascii="Times New Roman" w:hAnsi="Times New Roman"/>
          <w:sz w:val="28"/>
          <w:szCs w:val="28"/>
        </w:rPr>
        <w:t xml:space="preserve">ленном Правительством Российской Федерации. </w:t>
      </w:r>
      <w:r w:rsidRPr="00BD0B4A">
        <w:rPr>
          <w:rFonts w:ascii="Times New Roman" w:hAnsi="Times New Roman"/>
          <w:sz w:val="28"/>
          <w:szCs w:val="28"/>
          <w:u w:color="FFFFFF"/>
        </w:rPr>
        <w:t>Зоны затопления, подтопл</w:t>
      </w:r>
      <w:r w:rsidRPr="00BD0B4A">
        <w:rPr>
          <w:rFonts w:ascii="Times New Roman" w:hAnsi="Times New Roman"/>
          <w:sz w:val="28"/>
          <w:szCs w:val="28"/>
          <w:u w:color="FFFFFF"/>
        </w:rPr>
        <w:t>е</w:t>
      </w:r>
      <w:r w:rsidRPr="00BD0B4A">
        <w:rPr>
          <w:rFonts w:ascii="Times New Roman" w:hAnsi="Times New Roman"/>
          <w:sz w:val="28"/>
          <w:szCs w:val="28"/>
          <w:u w:color="FFFFFF"/>
        </w:rPr>
        <w:t>ния после их утверждения в установленном действующим законодательством порядке, включаются в Правила в соответствии с главой V Правил.</w:t>
      </w:r>
    </w:p>
    <w:p w:rsidR="00025E07" w:rsidRDefault="00025E07" w:rsidP="008902D2">
      <w:pPr>
        <w:rPr>
          <w:rFonts w:ascii="Times New Roman" w:hAnsi="Times New Roman"/>
          <w:sz w:val="28"/>
          <w:szCs w:val="28"/>
        </w:rPr>
      </w:pPr>
    </w:p>
    <w:sectPr w:rsidR="00025E07" w:rsidSect="00C158A7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BC" w:rsidRDefault="003830BC" w:rsidP="00FD64A6">
      <w:r>
        <w:separator/>
      </w:r>
    </w:p>
  </w:endnote>
  <w:endnote w:type="continuationSeparator" w:id="1">
    <w:p w:rsidR="003830BC" w:rsidRDefault="003830BC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New Roman">
    <w:altName w:val="MS Mincho"/>
    <w:charset w:val="CC"/>
    <w:family w:val="roman"/>
    <w:pitch w:val="fixed"/>
    <w:sig w:usb0="00000000" w:usb1="00000000" w:usb2="00000000" w:usb3="00000000" w:csb0="00000000" w:csb1="00000000"/>
  </w:font>
  <w:font w:name="ＭＳ 明朝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B87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B87F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B87F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BC" w:rsidRDefault="003830BC" w:rsidP="00FD64A6">
      <w:r>
        <w:separator/>
      </w:r>
    </w:p>
  </w:footnote>
  <w:footnote w:type="continuationSeparator" w:id="1">
    <w:p w:rsidR="003830BC" w:rsidRDefault="003830BC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AC392C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87F1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87F1E" w:rsidRDefault="00B87F1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Pr="00FD64A6" w:rsidRDefault="00AC392C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="00B87F1E"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DF0BC0">
      <w:rPr>
        <w:rStyle w:val="af3"/>
        <w:rFonts w:ascii="Times New Roman" w:hAnsi="Times New Roman"/>
        <w:noProof/>
      </w:rPr>
      <w:t>90</w:t>
    </w:r>
    <w:r w:rsidRPr="00FD64A6">
      <w:rPr>
        <w:rStyle w:val="af3"/>
        <w:rFonts w:ascii="Times New Roman" w:hAnsi="Times New Roman"/>
      </w:rPr>
      <w:fldChar w:fldCharType="end"/>
    </w:r>
  </w:p>
  <w:p w:rsidR="00B87F1E" w:rsidRDefault="00B87F1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B87F1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AC392C">
    <w:pPr>
      <w:pStyle w:val="1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15pt;margin-top:.05pt;width:12pt;height:13.75pt;z-index:1;mso-wrap-distance-left:0;mso-wrap-distance-right:0;mso-position-horizontal-relative:page" stroked="f">
          <v:fill color2="black"/>
          <v:textbox inset="0,0,0,0">
            <w:txbxContent>
              <w:p w:rsidR="00B87F1E" w:rsidRDefault="00AC392C">
                <w:pPr>
                  <w:pStyle w:val="14"/>
                </w:pPr>
                <w:r>
                  <w:rPr>
                    <w:rStyle w:val="13"/>
                  </w:rPr>
                  <w:fldChar w:fldCharType="begin"/>
                </w:r>
                <w:r w:rsidR="00B87F1E">
                  <w:rPr>
                    <w:rStyle w:val="13"/>
                  </w:rPr>
                  <w:instrText xml:space="preserve"> PAGE </w:instrText>
                </w:r>
                <w:r>
                  <w:rPr>
                    <w:rStyle w:val="13"/>
                  </w:rPr>
                  <w:fldChar w:fldCharType="separate"/>
                </w:r>
                <w:r w:rsidR="00DF0BC0">
                  <w:rPr>
                    <w:rStyle w:val="13"/>
                    <w:noProof/>
                  </w:rPr>
                  <w:t>94</w:t>
                </w:r>
                <w:r>
                  <w:rPr>
                    <w:rStyle w:val="13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B87F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E8F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8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??" w:hAnsi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4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8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567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07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2"/>
  </w:num>
  <w:num w:numId="4">
    <w:abstractNumId w:val="34"/>
  </w:num>
  <w:num w:numId="5">
    <w:abstractNumId w:val="24"/>
  </w:num>
  <w:num w:numId="6">
    <w:abstractNumId w:val="30"/>
  </w:num>
  <w:num w:numId="7">
    <w:abstractNumId w:val="25"/>
  </w:num>
  <w:num w:numId="8">
    <w:abstractNumId w:val="27"/>
  </w:num>
  <w:num w:numId="9">
    <w:abstractNumId w:val="17"/>
  </w:num>
  <w:num w:numId="10">
    <w:abstractNumId w:val="11"/>
  </w:num>
  <w:num w:numId="11">
    <w:abstractNumId w:val="33"/>
  </w:num>
  <w:num w:numId="12">
    <w:abstractNumId w:val="23"/>
  </w:num>
  <w:num w:numId="13">
    <w:abstractNumId w:val="15"/>
  </w:num>
  <w:num w:numId="14">
    <w:abstractNumId w:val="22"/>
  </w:num>
  <w:num w:numId="15">
    <w:abstractNumId w:val="18"/>
  </w:num>
  <w:num w:numId="16">
    <w:abstractNumId w:val="31"/>
  </w:num>
  <w:num w:numId="17">
    <w:abstractNumId w:val="29"/>
  </w:num>
  <w:num w:numId="18">
    <w:abstractNumId w:val="20"/>
  </w:num>
  <w:num w:numId="19">
    <w:abstractNumId w:val="12"/>
  </w:num>
  <w:num w:numId="20">
    <w:abstractNumId w:val="0"/>
  </w:num>
  <w:num w:numId="21">
    <w:abstractNumId w:val="9"/>
  </w:num>
  <w:num w:numId="22">
    <w:abstractNumId w:val="14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autoHyphenation/>
  <w:hyphenationZone w:val="357"/>
  <w:doNotHyphenateCaps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1A2"/>
    <w:rsid w:val="00001684"/>
    <w:rsid w:val="00013F04"/>
    <w:rsid w:val="000236A8"/>
    <w:rsid w:val="00025E07"/>
    <w:rsid w:val="000442AD"/>
    <w:rsid w:val="00067239"/>
    <w:rsid w:val="0009227C"/>
    <w:rsid w:val="00092BDD"/>
    <w:rsid w:val="000C67A5"/>
    <w:rsid w:val="000E4D23"/>
    <w:rsid w:val="000F1445"/>
    <w:rsid w:val="000F6042"/>
    <w:rsid w:val="001009A9"/>
    <w:rsid w:val="001074E4"/>
    <w:rsid w:val="001171DC"/>
    <w:rsid w:val="00152F28"/>
    <w:rsid w:val="00171F0F"/>
    <w:rsid w:val="00185B59"/>
    <w:rsid w:val="00195675"/>
    <w:rsid w:val="001B3748"/>
    <w:rsid w:val="001D77CC"/>
    <w:rsid w:val="001F4210"/>
    <w:rsid w:val="001F73C4"/>
    <w:rsid w:val="00215774"/>
    <w:rsid w:val="00222B40"/>
    <w:rsid w:val="002232B9"/>
    <w:rsid w:val="00227217"/>
    <w:rsid w:val="00250A5F"/>
    <w:rsid w:val="002F236C"/>
    <w:rsid w:val="0031793C"/>
    <w:rsid w:val="00321156"/>
    <w:rsid w:val="0033234C"/>
    <w:rsid w:val="00346765"/>
    <w:rsid w:val="00360E74"/>
    <w:rsid w:val="00364D4B"/>
    <w:rsid w:val="00371C72"/>
    <w:rsid w:val="003830BC"/>
    <w:rsid w:val="003878A8"/>
    <w:rsid w:val="00397E59"/>
    <w:rsid w:val="003B2959"/>
    <w:rsid w:val="003C027D"/>
    <w:rsid w:val="003E302E"/>
    <w:rsid w:val="003F621C"/>
    <w:rsid w:val="00410681"/>
    <w:rsid w:val="00411EED"/>
    <w:rsid w:val="0042616E"/>
    <w:rsid w:val="00432145"/>
    <w:rsid w:val="00433676"/>
    <w:rsid w:val="00441721"/>
    <w:rsid w:val="00446B17"/>
    <w:rsid w:val="00453344"/>
    <w:rsid w:val="00453839"/>
    <w:rsid w:val="00493E8A"/>
    <w:rsid w:val="004B66AF"/>
    <w:rsid w:val="004B712E"/>
    <w:rsid w:val="004D4686"/>
    <w:rsid w:val="004E799C"/>
    <w:rsid w:val="004F1A4F"/>
    <w:rsid w:val="00506C2F"/>
    <w:rsid w:val="0053522F"/>
    <w:rsid w:val="005804E7"/>
    <w:rsid w:val="005B0116"/>
    <w:rsid w:val="005B44EC"/>
    <w:rsid w:val="005C4A61"/>
    <w:rsid w:val="005D3891"/>
    <w:rsid w:val="005F3BE4"/>
    <w:rsid w:val="00601825"/>
    <w:rsid w:val="00613F36"/>
    <w:rsid w:val="0063725F"/>
    <w:rsid w:val="00642DFA"/>
    <w:rsid w:val="006742DF"/>
    <w:rsid w:val="006833B5"/>
    <w:rsid w:val="006858F4"/>
    <w:rsid w:val="00685B63"/>
    <w:rsid w:val="00686606"/>
    <w:rsid w:val="006A6624"/>
    <w:rsid w:val="006C0148"/>
    <w:rsid w:val="006C33E3"/>
    <w:rsid w:val="006D001B"/>
    <w:rsid w:val="006D5375"/>
    <w:rsid w:val="006E567E"/>
    <w:rsid w:val="006E652E"/>
    <w:rsid w:val="007031A2"/>
    <w:rsid w:val="00707102"/>
    <w:rsid w:val="007071F1"/>
    <w:rsid w:val="0073572D"/>
    <w:rsid w:val="00775867"/>
    <w:rsid w:val="00795C54"/>
    <w:rsid w:val="007C12B2"/>
    <w:rsid w:val="007C2517"/>
    <w:rsid w:val="007E48C2"/>
    <w:rsid w:val="00803E84"/>
    <w:rsid w:val="0080466C"/>
    <w:rsid w:val="00830F34"/>
    <w:rsid w:val="008330A2"/>
    <w:rsid w:val="00847C81"/>
    <w:rsid w:val="008769D2"/>
    <w:rsid w:val="00884381"/>
    <w:rsid w:val="008902D2"/>
    <w:rsid w:val="008C514E"/>
    <w:rsid w:val="008C54AD"/>
    <w:rsid w:val="008C791A"/>
    <w:rsid w:val="009109E7"/>
    <w:rsid w:val="00917803"/>
    <w:rsid w:val="00922331"/>
    <w:rsid w:val="0092362C"/>
    <w:rsid w:val="0096179F"/>
    <w:rsid w:val="00972720"/>
    <w:rsid w:val="009B60FF"/>
    <w:rsid w:val="009C7F98"/>
    <w:rsid w:val="009E79F8"/>
    <w:rsid w:val="00A542C9"/>
    <w:rsid w:val="00AB7384"/>
    <w:rsid w:val="00AC392C"/>
    <w:rsid w:val="00AD56E5"/>
    <w:rsid w:val="00AF4756"/>
    <w:rsid w:val="00B003BC"/>
    <w:rsid w:val="00B24793"/>
    <w:rsid w:val="00B71092"/>
    <w:rsid w:val="00B84413"/>
    <w:rsid w:val="00B87F1E"/>
    <w:rsid w:val="00BA4E96"/>
    <w:rsid w:val="00BB6FC4"/>
    <w:rsid w:val="00BB7391"/>
    <w:rsid w:val="00BD34B4"/>
    <w:rsid w:val="00C077B2"/>
    <w:rsid w:val="00C158A7"/>
    <w:rsid w:val="00C1590B"/>
    <w:rsid w:val="00C23168"/>
    <w:rsid w:val="00C44FBC"/>
    <w:rsid w:val="00C815E6"/>
    <w:rsid w:val="00C87081"/>
    <w:rsid w:val="00C926F3"/>
    <w:rsid w:val="00CA520F"/>
    <w:rsid w:val="00CA5EDD"/>
    <w:rsid w:val="00CB3276"/>
    <w:rsid w:val="00CE4050"/>
    <w:rsid w:val="00D05E95"/>
    <w:rsid w:val="00D17EE5"/>
    <w:rsid w:val="00D328CD"/>
    <w:rsid w:val="00D62619"/>
    <w:rsid w:val="00D714FA"/>
    <w:rsid w:val="00DA7442"/>
    <w:rsid w:val="00DC0E81"/>
    <w:rsid w:val="00DD4BF2"/>
    <w:rsid w:val="00DF0BC0"/>
    <w:rsid w:val="00E024B6"/>
    <w:rsid w:val="00E6391B"/>
    <w:rsid w:val="00E66FA5"/>
    <w:rsid w:val="00E81F43"/>
    <w:rsid w:val="00E90EC9"/>
    <w:rsid w:val="00E947E1"/>
    <w:rsid w:val="00EB68E0"/>
    <w:rsid w:val="00EC19BD"/>
    <w:rsid w:val="00EC4D1A"/>
    <w:rsid w:val="00ED7698"/>
    <w:rsid w:val="00F25ADB"/>
    <w:rsid w:val="00F31DD7"/>
    <w:rsid w:val="00F571FD"/>
    <w:rsid w:val="00F57DDC"/>
    <w:rsid w:val="00F8068C"/>
    <w:rsid w:val="00FD64A6"/>
    <w:rsid w:val="00FF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4D468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1-21">
    <w:name w:val="Средняя сетка 1 - Акцент 2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69D2"/>
    <w:rPr>
      <w:rFonts w:ascii="Lucida Grande CY" w:hAnsi="Lucida Grande CY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9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semiHidden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styleId="af8">
    <w:name w:val="List Paragraph"/>
    <w:basedOn w:val="a0"/>
    <w:qFormat/>
    <w:rsid w:val="00C2316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rsid w:val="00B24793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12">
    <w:name w:val="Основной шрифт абзаца1"/>
    <w:rsid w:val="00B24793"/>
  </w:style>
  <w:style w:type="character" w:customStyle="1" w:styleId="13">
    <w:name w:val="Номер страницы1"/>
    <w:rsid w:val="00B24793"/>
  </w:style>
  <w:style w:type="paragraph" w:customStyle="1" w:styleId="14">
    <w:name w:val="Верхний колонтитул1"/>
    <w:basedOn w:val="11"/>
    <w:rsid w:val="00B24793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0"/>
    <w:rsid w:val="008C791A"/>
    <w:pPr>
      <w:widowControl w:val="0"/>
      <w:autoSpaceDE w:val="0"/>
      <w:autoSpaceDN w:val="0"/>
      <w:adjustRightInd w:val="0"/>
      <w:ind w:left="720"/>
    </w:pPr>
    <w:rPr>
      <w:rFonts w:ascii="Times New Roman" w:eastAsia="MS Minngs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2DD3A93042F73C038BCDD6BB48EBCF9A6704DF47C90E3451E213E5DBd3YAG" TargetMode="External"/><Relationship Id="rId7" Type="http://schemas.openxmlformats.org/officeDocument/2006/relationships/hyperlink" Target="consultantplus://offline/main?base=LAW;n=85830;fld=134" TargetMode="Externa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1F2DD3A93042F73C038BCDD6BB48EBCF9A670BD94AC20E3451E213E5DB3AD6828F09981B49068456dEY8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1F2DD3A93042F73C038BCDD6BB48EBCF9A670BD94AC20E3451E213E5DB3AD6828F09981B49068456dEY8G" TargetMode="External"/><Relationship Id="rId10" Type="http://schemas.openxmlformats.org/officeDocument/2006/relationships/hyperlink" Target="consultantplus://offline/main?base=LAW;n=41597;fld=134" TargetMode="External"/><Relationship Id="rId19" Type="http://schemas.openxmlformats.org/officeDocument/2006/relationships/hyperlink" Target="consultantplus://offline/ref=1F2DD3A93042F73C038BCDD6BB48EBCF9A670BD94AC20E3451E213E5DB3AD6828F09981B49068456dE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1597;fld=134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1F2DD3A93042F73C038BCDD6BB48EBCF9A6308D143CC0E3451E213E5DB3AD6828F09981B49068150dE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27268</Words>
  <Characters>155428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182332</CharactersWithSpaces>
  <SharedDoc>false</SharedDoc>
  <HLinks>
    <vt:vector size="66" baseType="variant">
      <vt:variant>
        <vt:i4>3932218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consultantplus://offline/ref=1F2DD3A93042F73C038BCDD6BB48EBCF9A670BD94AC20E3451E213E5DB3AD6828F09981B49068456dEY8G</vt:lpwstr>
      </vt:variant>
      <vt:variant>
        <vt:lpwstr/>
      </vt:variant>
      <vt:variant>
        <vt:i4>5111934</vt:i4>
      </vt:variant>
      <vt:variant>
        <vt:i4>27</vt:i4>
      </vt:variant>
      <vt:variant>
        <vt:i4>0</vt:i4>
      </vt:variant>
      <vt:variant>
        <vt:i4>5</vt:i4>
      </vt:variant>
      <vt:variant>
        <vt:lpwstr>consultantplus:\--offline-ref=1F2DD3A93042F73C038BCDD6BB48EBCF9A6308D143CC0E3451E213E5DB3AD6828F09981B49068150dEYAG</vt:lpwstr>
      </vt:variant>
      <vt:variant>
        <vt:lpwstr/>
      </vt:variant>
      <vt:variant>
        <vt:i4>7798808</vt:i4>
      </vt:variant>
      <vt:variant>
        <vt:i4>24</vt:i4>
      </vt:variant>
      <vt:variant>
        <vt:i4>0</vt:i4>
      </vt:variant>
      <vt:variant>
        <vt:i4>5</vt:i4>
      </vt:variant>
      <vt:variant>
        <vt:lpwstr>consultantplus:\--offline-ref=1F2DD3A93042F73C038BCDD6BB48EBCF9A6704DF47C90E3451E213E5DBd3YAG</vt:lpwstr>
      </vt:variant>
      <vt:variant>
        <vt:lpwstr/>
      </vt:variant>
      <vt:variant>
        <vt:i4>4259966</vt:i4>
      </vt:variant>
      <vt:variant>
        <vt:i4>21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4259966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5701690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5701690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5832764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consultantplus:\--offline-main?base=LAW;n=85830;fld=134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consultantplus://offline/main?base=LAW;n=85830;fld=134</vt:lpwstr>
      </vt:variant>
      <vt:variant>
        <vt:lpwstr/>
      </vt:variant>
      <vt:variant>
        <vt:i4>71041115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  <vt:variant>
        <vt:i4>71041115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5</cp:revision>
  <dcterms:created xsi:type="dcterms:W3CDTF">2016-12-01T03:24:00Z</dcterms:created>
  <dcterms:modified xsi:type="dcterms:W3CDTF">2017-03-14T06:14:00Z</dcterms:modified>
</cp:coreProperties>
</file>