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159"/>
        <w:gridCol w:w="3261"/>
      </w:tblGrid>
      <w:tr w:rsidR="001351DA" w:rsidTr="003854A2">
        <w:tc>
          <w:tcPr>
            <w:tcW w:w="4891" w:type="dxa"/>
            <w:shd w:val="clear" w:color="auto" w:fill="auto"/>
          </w:tcPr>
          <w:p w:rsidR="001351DA" w:rsidRDefault="001351DA" w:rsidP="003854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715" cy="78613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8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</w:p>
          <w:p w:rsidR="001351DA" w:rsidRDefault="001351DA" w:rsidP="0038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351DA" w:rsidRDefault="001351DA" w:rsidP="003854A2">
            <w:pPr>
              <w:jc w:val="center"/>
            </w:pPr>
          </w:p>
          <w:p w:rsidR="001351DA" w:rsidRDefault="001351DA" w:rsidP="00385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№68 от  «1</w:t>
            </w:r>
            <w:r w:rsidR="00482092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» декабря 2014 г.</w:t>
            </w:r>
          </w:p>
          <w:p w:rsidR="001351DA" w:rsidRDefault="001351DA" w:rsidP="003854A2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1351DA" w:rsidRDefault="001351DA" w:rsidP="003854A2">
            <w:pPr>
              <w:snapToGrid w:val="0"/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  <w:p w:rsidR="001351DA" w:rsidRDefault="001351DA" w:rsidP="003854A2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351DA" w:rsidRDefault="001351DA" w:rsidP="003854A2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1351DA" w:rsidRDefault="001351DA" w:rsidP="001351DA"/>
    <w:p w:rsidR="001351DA" w:rsidRPr="001351DA" w:rsidRDefault="001351DA" w:rsidP="001351DA">
      <w:pPr>
        <w:rPr>
          <w:sz w:val="24"/>
          <w:szCs w:val="24"/>
        </w:rPr>
      </w:pPr>
      <w:r w:rsidRPr="001351DA">
        <w:rPr>
          <w:sz w:val="24"/>
          <w:szCs w:val="24"/>
        </w:rPr>
        <w:t>Об утверждении стоимости одного</w:t>
      </w:r>
    </w:p>
    <w:p w:rsidR="001351DA" w:rsidRPr="001351DA" w:rsidRDefault="001351DA" w:rsidP="001351DA">
      <w:pPr>
        <w:rPr>
          <w:sz w:val="24"/>
          <w:szCs w:val="24"/>
        </w:rPr>
      </w:pPr>
      <w:r w:rsidRPr="001351DA">
        <w:rPr>
          <w:sz w:val="24"/>
          <w:szCs w:val="24"/>
        </w:rPr>
        <w:t xml:space="preserve">квадратного метра жилья в </w:t>
      </w:r>
      <w:proofErr w:type="gramStart"/>
      <w:r w:rsidRPr="001351DA">
        <w:rPr>
          <w:sz w:val="24"/>
          <w:szCs w:val="24"/>
        </w:rPr>
        <w:t>муниципальном</w:t>
      </w:r>
      <w:proofErr w:type="gramEnd"/>
    </w:p>
    <w:p w:rsidR="001351DA" w:rsidRPr="001351DA" w:rsidRDefault="001351DA" w:rsidP="001351DA">
      <w:pPr>
        <w:rPr>
          <w:sz w:val="24"/>
          <w:szCs w:val="24"/>
        </w:rPr>
      </w:pPr>
      <w:proofErr w:type="gramStart"/>
      <w:r w:rsidRPr="001351DA">
        <w:rPr>
          <w:sz w:val="24"/>
          <w:szCs w:val="24"/>
        </w:rPr>
        <w:t>районе</w:t>
      </w:r>
      <w:proofErr w:type="gramEnd"/>
      <w:r w:rsidRPr="001351DA">
        <w:rPr>
          <w:sz w:val="24"/>
          <w:szCs w:val="24"/>
        </w:rPr>
        <w:t xml:space="preserve"> Богатовский Самарской области</w:t>
      </w:r>
    </w:p>
    <w:p w:rsidR="001351DA" w:rsidRPr="001351DA" w:rsidRDefault="001351DA" w:rsidP="001351DA">
      <w:pPr>
        <w:rPr>
          <w:sz w:val="24"/>
          <w:szCs w:val="24"/>
        </w:rPr>
      </w:pPr>
      <w:r w:rsidRPr="001351DA">
        <w:rPr>
          <w:sz w:val="24"/>
          <w:szCs w:val="24"/>
        </w:rPr>
        <w:t xml:space="preserve"> на первый  квартал 2015 года</w:t>
      </w:r>
    </w:p>
    <w:p w:rsidR="001351DA" w:rsidRDefault="001351DA" w:rsidP="001351DA">
      <w:pPr>
        <w:rPr>
          <w:b/>
          <w:sz w:val="24"/>
        </w:rPr>
      </w:pPr>
    </w:p>
    <w:p w:rsidR="001351DA" w:rsidRPr="001351DA" w:rsidRDefault="001351DA" w:rsidP="001351DA">
      <w:pPr>
        <w:pStyle w:val="1"/>
        <w:spacing w:line="360" w:lineRule="auto"/>
        <w:ind w:left="0" w:firstLine="708"/>
        <w:jc w:val="both"/>
        <w:rPr>
          <w:sz w:val="26"/>
          <w:szCs w:val="26"/>
        </w:rPr>
      </w:pPr>
      <w:r w:rsidRPr="001351DA">
        <w:rPr>
          <w:sz w:val="26"/>
          <w:szCs w:val="26"/>
        </w:rPr>
        <w:t>В целях исполнения положений Жилищного кодекса Российской Федерации и закона Самарской области «О жилище» от 05.07.2005 г. №139– ГД Собрание Представителей муниципального района Богатовский Самарской области</w:t>
      </w:r>
    </w:p>
    <w:p w:rsidR="001351DA" w:rsidRPr="001351DA" w:rsidRDefault="001351DA" w:rsidP="001351DA">
      <w:pPr>
        <w:spacing w:line="360" w:lineRule="auto"/>
        <w:jc w:val="center"/>
        <w:rPr>
          <w:b/>
          <w:sz w:val="26"/>
          <w:szCs w:val="26"/>
        </w:rPr>
      </w:pPr>
      <w:r w:rsidRPr="001351DA">
        <w:rPr>
          <w:b/>
          <w:sz w:val="26"/>
          <w:szCs w:val="26"/>
        </w:rPr>
        <w:t>РЕШИЛО:</w:t>
      </w:r>
    </w:p>
    <w:p w:rsidR="001351DA" w:rsidRPr="001351DA" w:rsidRDefault="001351DA" w:rsidP="001351DA">
      <w:pPr>
        <w:spacing w:line="360" w:lineRule="auto"/>
        <w:rPr>
          <w:sz w:val="26"/>
          <w:szCs w:val="26"/>
        </w:rPr>
      </w:pPr>
    </w:p>
    <w:p w:rsidR="001351DA" w:rsidRPr="001351DA" w:rsidRDefault="001351DA" w:rsidP="001351DA">
      <w:pPr>
        <w:spacing w:line="360" w:lineRule="auto"/>
        <w:ind w:firstLine="708"/>
        <w:jc w:val="both"/>
        <w:rPr>
          <w:sz w:val="26"/>
          <w:szCs w:val="26"/>
        </w:rPr>
      </w:pPr>
      <w:r w:rsidRPr="001351DA">
        <w:rPr>
          <w:sz w:val="26"/>
          <w:szCs w:val="26"/>
        </w:rPr>
        <w:t>1. Утвердить стоимость одного квадратного метра жилья на 1 квартал 2015 года по муниципальному району Богатовский Самарской области  в размере 18 600 рублей.</w:t>
      </w:r>
    </w:p>
    <w:p w:rsidR="001351DA" w:rsidRPr="001351DA" w:rsidRDefault="001351DA" w:rsidP="001351DA">
      <w:pPr>
        <w:spacing w:line="360" w:lineRule="auto"/>
        <w:ind w:firstLine="708"/>
        <w:jc w:val="both"/>
        <w:rPr>
          <w:sz w:val="26"/>
          <w:szCs w:val="26"/>
        </w:rPr>
      </w:pPr>
      <w:r w:rsidRPr="001351DA">
        <w:rPr>
          <w:sz w:val="26"/>
          <w:szCs w:val="26"/>
        </w:rPr>
        <w:t xml:space="preserve">2. </w:t>
      </w:r>
      <w:proofErr w:type="gramStart"/>
      <w:r w:rsidRPr="001351DA">
        <w:rPr>
          <w:sz w:val="26"/>
          <w:szCs w:val="26"/>
        </w:rPr>
        <w:t>Контроль за</w:t>
      </w:r>
      <w:proofErr w:type="gramEnd"/>
      <w:r w:rsidRPr="001351DA">
        <w:rPr>
          <w:sz w:val="26"/>
          <w:szCs w:val="26"/>
        </w:rPr>
        <w:t xml:space="preserve"> исполнением настоящего Решения возложить на председателя Общественной комиссии по жилищным вопросам при администрации муниципального района Богатовский Самарской области   (</w:t>
      </w:r>
      <w:proofErr w:type="spellStart"/>
      <w:r w:rsidRPr="001351DA">
        <w:rPr>
          <w:sz w:val="26"/>
          <w:szCs w:val="26"/>
        </w:rPr>
        <w:t>Гузева</w:t>
      </w:r>
      <w:proofErr w:type="spellEnd"/>
      <w:r w:rsidRPr="001351DA">
        <w:rPr>
          <w:sz w:val="26"/>
          <w:szCs w:val="26"/>
        </w:rPr>
        <w:t xml:space="preserve"> С.А)</w:t>
      </w:r>
    </w:p>
    <w:p w:rsidR="001351DA" w:rsidRPr="001351DA" w:rsidRDefault="001351DA" w:rsidP="001351DA">
      <w:pPr>
        <w:spacing w:line="360" w:lineRule="auto"/>
        <w:ind w:firstLine="708"/>
        <w:jc w:val="both"/>
        <w:rPr>
          <w:sz w:val="26"/>
          <w:szCs w:val="26"/>
        </w:rPr>
      </w:pPr>
      <w:r w:rsidRPr="001351DA">
        <w:rPr>
          <w:sz w:val="26"/>
          <w:szCs w:val="26"/>
        </w:rPr>
        <w:t>3.Опубликовать настоящее Решение в районной газете «Красное знамя».</w:t>
      </w:r>
    </w:p>
    <w:p w:rsidR="001351DA" w:rsidRPr="001351DA" w:rsidRDefault="001351DA" w:rsidP="001351DA">
      <w:pPr>
        <w:spacing w:line="360" w:lineRule="auto"/>
        <w:ind w:firstLine="708"/>
        <w:jc w:val="both"/>
        <w:rPr>
          <w:sz w:val="26"/>
          <w:szCs w:val="26"/>
        </w:rPr>
      </w:pPr>
      <w:r w:rsidRPr="001351DA">
        <w:rPr>
          <w:sz w:val="26"/>
          <w:szCs w:val="26"/>
        </w:rPr>
        <w:t>4. Настоящее Решение вступает в силу со дня его опубликования.</w:t>
      </w:r>
    </w:p>
    <w:p w:rsidR="001351DA" w:rsidRPr="001351DA" w:rsidRDefault="001351DA" w:rsidP="001351DA">
      <w:pPr>
        <w:spacing w:line="360" w:lineRule="auto"/>
        <w:jc w:val="both"/>
        <w:rPr>
          <w:sz w:val="26"/>
          <w:szCs w:val="26"/>
        </w:rPr>
      </w:pPr>
    </w:p>
    <w:p w:rsidR="001351DA" w:rsidRDefault="001351DA" w:rsidP="001351DA">
      <w:pPr>
        <w:jc w:val="both"/>
        <w:rPr>
          <w:i/>
          <w:sz w:val="24"/>
          <w:szCs w:val="24"/>
        </w:rPr>
      </w:pPr>
    </w:p>
    <w:p w:rsidR="001351DA" w:rsidRDefault="001351DA" w:rsidP="001351DA">
      <w:pPr>
        <w:jc w:val="both"/>
        <w:rPr>
          <w:i/>
          <w:sz w:val="24"/>
          <w:szCs w:val="24"/>
        </w:rPr>
      </w:pPr>
    </w:p>
    <w:p w:rsidR="001351DA" w:rsidRPr="001351DA" w:rsidRDefault="001351DA" w:rsidP="001351DA">
      <w:pPr>
        <w:jc w:val="both"/>
        <w:rPr>
          <w:sz w:val="26"/>
          <w:szCs w:val="26"/>
        </w:rPr>
      </w:pPr>
      <w:r w:rsidRPr="001351DA">
        <w:rPr>
          <w:sz w:val="26"/>
          <w:szCs w:val="26"/>
        </w:rPr>
        <w:t>Председатель Собрания Представителей</w:t>
      </w:r>
    </w:p>
    <w:p w:rsidR="001351DA" w:rsidRPr="001351DA" w:rsidRDefault="001351DA" w:rsidP="001351DA">
      <w:pPr>
        <w:jc w:val="both"/>
        <w:rPr>
          <w:sz w:val="26"/>
          <w:szCs w:val="26"/>
        </w:rPr>
      </w:pPr>
      <w:r w:rsidRPr="001351DA">
        <w:rPr>
          <w:sz w:val="26"/>
          <w:szCs w:val="26"/>
        </w:rPr>
        <w:t xml:space="preserve">муниципального района Богатовский </w:t>
      </w:r>
    </w:p>
    <w:p w:rsidR="001351DA" w:rsidRPr="001351DA" w:rsidRDefault="001351DA" w:rsidP="001351DA">
      <w:pPr>
        <w:jc w:val="both"/>
        <w:rPr>
          <w:sz w:val="26"/>
          <w:szCs w:val="26"/>
        </w:rPr>
      </w:pPr>
      <w:r w:rsidRPr="001351DA">
        <w:rPr>
          <w:sz w:val="26"/>
          <w:szCs w:val="26"/>
        </w:rPr>
        <w:t xml:space="preserve">Самарской области           </w:t>
      </w:r>
      <w:r>
        <w:rPr>
          <w:sz w:val="26"/>
          <w:szCs w:val="26"/>
        </w:rPr>
        <w:t xml:space="preserve">                                                                 </w:t>
      </w:r>
      <w:proofErr w:type="spellStart"/>
      <w:r>
        <w:rPr>
          <w:sz w:val="26"/>
          <w:szCs w:val="26"/>
        </w:rPr>
        <w:t>О.Н.Осипов</w:t>
      </w:r>
      <w:proofErr w:type="spellEnd"/>
      <w:r w:rsidRPr="001351DA">
        <w:rPr>
          <w:sz w:val="26"/>
          <w:szCs w:val="26"/>
        </w:rPr>
        <w:t xml:space="preserve">                                                     </w:t>
      </w:r>
    </w:p>
    <w:p w:rsidR="001351DA" w:rsidRPr="001351DA" w:rsidRDefault="001351DA" w:rsidP="001351DA">
      <w:pPr>
        <w:jc w:val="both"/>
        <w:rPr>
          <w:sz w:val="26"/>
          <w:szCs w:val="26"/>
        </w:rPr>
      </w:pPr>
    </w:p>
    <w:p w:rsidR="001351DA" w:rsidRDefault="001351DA" w:rsidP="001351DA"/>
    <w:p w:rsidR="00523F09" w:rsidRDefault="00523F09"/>
    <w:sectPr w:rsidR="00523F09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9"/>
    <w:rsid w:val="000305F9"/>
    <w:rsid w:val="000A44DC"/>
    <w:rsid w:val="000F3105"/>
    <w:rsid w:val="00102707"/>
    <w:rsid w:val="00124024"/>
    <w:rsid w:val="001351DA"/>
    <w:rsid w:val="0018026D"/>
    <w:rsid w:val="001F5646"/>
    <w:rsid w:val="00214E16"/>
    <w:rsid w:val="003205A6"/>
    <w:rsid w:val="00323AC4"/>
    <w:rsid w:val="003F3F19"/>
    <w:rsid w:val="00446B3C"/>
    <w:rsid w:val="00467F85"/>
    <w:rsid w:val="00482092"/>
    <w:rsid w:val="00516CE4"/>
    <w:rsid w:val="00523F09"/>
    <w:rsid w:val="00545C7B"/>
    <w:rsid w:val="0060715F"/>
    <w:rsid w:val="00704A69"/>
    <w:rsid w:val="007C0BE4"/>
    <w:rsid w:val="00802047"/>
    <w:rsid w:val="0096707F"/>
    <w:rsid w:val="009806C9"/>
    <w:rsid w:val="009810EE"/>
    <w:rsid w:val="009C65CA"/>
    <w:rsid w:val="009F4BD9"/>
    <w:rsid w:val="00A54A36"/>
    <w:rsid w:val="00B86C93"/>
    <w:rsid w:val="00C116F0"/>
    <w:rsid w:val="00CD2B38"/>
    <w:rsid w:val="00D304D0"/>
    <w:rsid w:val="00D60D11"/>
    <w:rsid w:val="00D65E39"/>
    <w:rsid w:val="00DC3D3C"/>
    <w:rsid w:val="00E35016"/>
    <w:rsid w:val="00E8324B"/>
    <w:rsid w:val="00E940E0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D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351DA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1DA"/>
    <w:rPr>
      <w:sz w:val="28"/>
      <w:lang w:eastAsia="ar-SA"/>
    </w:rPr>
  </w:style>
  <w:style w:type="paragraph" w:styleId="a3">
    <w:name w:val="Balloon Text"/>
    <w:basedOn w:val="a"/>
    <w:link w:val="a4"/>
    <w:rsid w:val="00135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1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D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351DA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1DA"/>
    <w:rPr>
      <w:sz w:val="28"/>
      <w:lang w:eastAsia="ar-SA"/>
    </w:rPr>
  </w:style>
  <w:style w:type="paragraph" w:styleId="a3">
    <w:name w:val="Balloon Text"/>
    <w:basedOn w:val="a"/>
    <w:link w:val="a4"/>
    <w:rsid w:val="00135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1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2014-12-12T04:44:00Z</dcterms:created>
  <dcterms:modified xsi:type="dcterms:W3CDTF">2014-12-15T05:37:00Z</dcterms:modified>
</cp:coreProperties>
</file>