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1159"/>
        <w:gridCol w:w="3261"/>
      </w:tblGrid>
      <w:tr w:rsidR="00654039" w:rsidRPr="00654039" w:rsidTr="00411032">
        <w:tc>
          <w:tcPr>
            <w:tcW w:w="4891" w:type="dxa"/>
            <w:shd w:val="clear" w:color="auto" w:fill="auto"/>
          </w:tcPr>
          <w:p w:rsidR="00654039" w:rsidRPr="00654039" w:rsidRDefault="00654039" w:rsidP="0065403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40080" cy="7924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  <w:r w:rsidRPr="00654039">
              <w:rPr>
                <w:b/>
                <w:lang w:eastAsia="ar-SA"/>
              </w:rPr>
              <w:t>СОБРАНИЕ ПРЕДСТАВИТЕЛЕЙ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  <w:r w:rsidRPr="00654039">
              <w:rPr>
                <w:b/>
                <w:lang w:eastAsia="ar-SA"/>
              </w:rPr>
              <w:t xml:space="preserve"> МУНИЦИПАЛЬНОГО 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  <w:r w:rsidRPr="00654039">
              <w:rPr>
                <w:b/>
                <w:lang w:eastAsia="ar-SA"/>
              </w:rPr>
              <w:t>РАЙОНА БОГАТОВСКИЙ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  <w:r w:rsidRPr="00654039">
              <w:rPr>
                <w:b/>
                <w:lang w:eastAsia="ar-SA"/>
              </w:rPr>
              <w:t>САМАРСКОЙ ОБЛАСТИ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b/>
                <w:lang w:eastAsia="ar-SA"/>
              </w:rPr>
            </w:pPr>
            <w:r w:rsidRPr="00654039">
              <w:rPr>
                <w:b/>
                <w:lang w:eastAsia="ar-SA"/>
              </w:rPr>
              <w:t>РЕШЕНИЕ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rPr>
                <w:sz w:val="22"/>
                <w:szCs w:val="22"/>
                <w:lang w:eastAsia="ar-SA"/>
              </w:rPr>
            </w:pPr>
            <w:r w:rsidRPr="00654039">
              <w:rPr>
                <w:sz w:val="22"/>
                <w:szCs w:val="22"/>
                <w:lang w:eastAsia="ar-SA"/>
              </w:rPr>
              <w:t xml:space="preserve">            №</w:t>
            </w:r>
            <w:r w:rsidR="00030E0B">
              <w:rPr>
                <w:sz w:val="22"/>
                <w:szCs w:val="22"/>
                <w:lang w:eastAsia="ar-SA"/>
              </w:rPr>
              <w:t>75</w:t>
            </w:r>
            <w:r w:rsidR="00FB0805">
              <w:rPr>
                <w:sz w:val="22"/>
                <w:szCs w:val="22"/>
                <w:lang w:eastAsia="ar-SA"/>
              </w:rPr>
              <w:t xml:space="preserve"> </w:t>
            </w:r>
            <w:r w:rsidRPr="00654039">
              <w:rPr>
                <w:sz w:val="22"/>
                <w:szCs w:val="22"/>
                <w:lang w:eastAsia="ar-SA"/>
              </w:rPr>
              <w:t>от  «</w:t>
            </w:r>
            <w:r w:rsidR="00030E0B">
              <w:rPr>
                <w:sz w:val="22"/>
                <w:szCs w:val="22"/>
                <w:lang w:eastAsia="ar-SA"/>
              </w:rPr>
              <w:t>16</w:t>
            </w:r>
            <w:r w:rsidRPr="00654039">
              <w:rPr>
                <w:sz w:val="22"/>
                <w:szCs w:val="22"/>
                <w:lang w:eastAsia="ar-SA"/>
              </w:rPr>
              <w:t>»</w:t>
            </w:r>
            <w:r w:rsidR="00FB0805">
              <w:rPr>
                <w:sz w:val="22"/>
                <w:szCs w:val="22"/>
                <w:lang w:eastAsia="ar-SA"/>
              </w:rPr>
              <w:t xml:space="preserve"> </w:t>
            </w:r>
            <w:r w:rsidR="00030E0B">
              <w:rPr>
                <w:sz w:val="22"/>
                <w:szCs w:val="22"/>
                <w:lang w:eastAsia="ar-SA"/>
              </w:rPr>
              <w:t xml:space="preserve">декабря </w:t>
            </w:r>
            <w:r w:rsidR="00FB0805">
              <w:rPr>
                <w:sz w:val="22"/>
                <w:szCs w:val="22"/>
                <w:lang w:eastAsia="ar-SA"/>
              </w:rPr>
              <w:t xml:space="preserve"> 2014 года</w:t>
            </w:r>
          </w:p>
          <w:p w:rsidR="00654039" w:rsidRPr="00654039" w:rsidRDefault="00654039" w:rsidP="0065403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  <w:shd w:val="clear" w:color="auto" w:fill="auto"/>
          </w:tcPr>
          <w:p w:rsidR="00654039" w:rsidRPr="00654039" w:rsidRDefault="00654039" w:rsidP="00654039">
            <w:pPr>
              <w:suppressAutoHyphens/>
              <w:snapToGrid w:val="0"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  <w:p w:rsidR="00654039" w:rsidRPr="00654039" w:rsidRDefault="00654039" w:rsidP="00654039">
            <w:pPr>
              <w:suppressAutoHyphens/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654039" w:rsidRPr="00654039" w:rsidRDefault="00654039" w:rsidP="00654039">
            <w:pPr>
              <w:suppressAutoHyphens/>
              <w:snapToGrid w:val="0"/>
              <w:jc w:val="center"/>
              <w:rPr>
                <w:sz w:val="36"/>
                <w:szCs w:val="36"/>
                <w:lang w:eastAsia="ar-SA"/>
              </w:rPr>
            </w:pPr>
          </w:p>
        </w:tc>
      </w:tr>
    </w:tbl>
    <w:p w:rsidR="00654039" w:rsidRPr="00654039" w:rsidRDefault="000D7FBA" w:rsidP="00030E0B">
      <w:pPr>
        <w:shd w:val="clear" w:color="auto" w:fill="FFFFFF"/>
        <w:ind w:left="-284" w:right="5"/>
      </w:pPr>
      <w:r w:rsidRPr="00654039">
        <w:t xml:space="preserve">Об обращении депутатов </w:t>
      </w:r>
      <w:r w:rsidR="00654039" w:rsidRPr="00654039">
        <w:t>Собрания Представителей</w:t>
      </w:r>
    </w:p>
    <w:p w:rsidR="00654039" w:rsidRPr="00654039" w:rsidRDefault="00654039" w:rsidP="00030E0B">
      <w:pPr>
        <w:shd w:val="clear" w:color="auto" w:fill="FFFFFF"/>
        <w:ind w:left="-284" w:right="5"/>
      </w:pPr>
      <w:r w:rsidRPr="00654039">
        <w:t>муниципального района Богатовский</w:t>
      </w:r>
      <w:r w:rsidR="00EE210B">
        <w:t xml:space="preserve"> </w:t>
      </w:r>
    </w:p>
    <w:p w:rsidR="00030E0B" w:rsidRDefault="00654039" w:rsidP="00030E0B">
      <w:pPr>
        <w:shd w:val="clear" w:color="auto" w:fill="FFFFFF"/>
        <w:ind w:left="-284" w:right="5"/>
      </w:pPr>
      <w:r w:rsidRPr="00654039">
        <w:t xml:space="preserve">Самарской области </w:t>
      </w:r>
      <w:r w:rsidR="000D7FBA" w:rsidRPr="00654039">
        <w:t>в Самарскую Губернскую Думу</w:t>
      </w:r>
    </w:p>
    <w:p w:rsidR="00030E0B" w:rsidRDefault="000D7FBA" w:rsidP="00030E0B">
      <w:pPr>
        <w:shd w:val="clear" w:color="auto" w:fill="FFFFFF"/>
        <w:ind w:left="-284" w:right="5"/>
      </w:pPr>
      <w:r w:rsidRPr="00654039">
        <w:t xml:space="preserve">с </w:t>
      </w:r>
      <w:r w:rsidR="00030E0B">
        <w:t xml:space="preserve">инициативой </w:t>
      </w:r>
      <w:r w:rsidR="00030E0B" w:rsidRPr="00030E0B">
        <w:t>о включении услуги по сбору и вывозу</w:t>
      </w:r>
    </w:p>
    <w:p w:rsidR="00030E0B" w:rsidRDefault="00030E0B" w:rsidP="00030E0B">
      <w:pPr>
        <w:shd w:val="clear" w:color="auto" w:fill="FFFFFF"/>
        <w:ind w:left="-284" w:right="5"/>
      </w:pPr>
      <w:r>
        <w:t xml:space="preserve">твердых бытовых отходов </w:t>
      </w:r>
      <w:r w:rsidRPr="00030E0B">
        <w:t xml:space="preserve">в коммунальные услуги </w:t>
      </w:r>
    </w:p>
    <w:p w:rsidR="00030E0B" w:rsidRDefault="00030E0B" w:rsidP="00030E0B">
      <w:pPr>
        <w:shd w:val="clear" w:color="auto" w:fill="FFFFFF"/>
        <w:ind w:left="-284" w:right="5"/>
      </w:pPr>
      <w:r w:rsidRPr="00030E0B">
        <w:t xml:space="preserve">либо </w:t>
      </w:r>
      <w:proofErr w:type="gramStart"/>
      <w:r>
        <w:t>установлении</w:t>
      </w:r>
      <w:proofErr w:type="gramEnd"/>
      <w:r>
        <w:t xml:space="preserve"> </w:t>
      </w:r>
      <w:r w:rsidRPr="00030E0B">
        <w:t>норм</w:t>
      </w:r>
      <w:r>
        <w:t>ы</w:t>
      </w:r>
      <w:r w:rsidRPr="00030E0B">
        <w:t>, обязывающ</w:t>
      </w:r>
      <w:r>
        <w:t xml:space="preserve">ей </w:t>
      </w:r>
      <w:r w:rsidRPr="00030E0B">
        <w:t xml:space="preserve">собственников </w:t>
      </w:r>
    </w:p>
    <w:p w:rsidR="00030E0B" w:rsidRDefault="00030E0B" w:rsidP="00030E0B">
      <w:pPr>
        <w:shd w:val="clear" w:color="auto" w:fill="FFFFFF"/>
        <w:ind w:left="-284" w:right="5"/>
      </w:pPr>
      <w:r w:rsidRPr="00030E0B">
        <w:t>индивидуальных</w:t>
      </w:r>
      <w:r>
        <w:t xml:space="preserve"> </w:t>
      </w:r>
      <w:r w:rsidRPr="00030E0B">
        <w:t xml:space="preserve">жилых домов наравне с собственниками </w:t>
      </w:r>
    </w:p>
    <w:p w:rsidR="00030E0B" w:rsidRDefault="00030E0B" w:rsidP="00030E0B">
      <w:pPr>
        <w:shd w:val="clear" w:color="auto" w:fill="FFFFFF"/>
        <w:ind w:left="-284" w:right="5"/>
      </w:pPr>
      <w:r w:rsidRPr="00030E0B">
        <w:t>многоквартирных</w:t>
      </w:r>
      <w:r>
        <w:t xml:space="preserve"> </w:t>
      </w:r>
      <w:r w:rsidRPr="00030E0B">
        <w:t>домов заключать договоры на сбор и вывоз мусора</w:t>
      </w:r>
    </w:p>
    <w:p w:rsidR="00030E0B" w:rsidRDefault="00030E0B" w:rsidP="00030E0B">
      <w:pPr>
        <w:shd w:val="clear" w:color="auto" w:fill="FFFFFF"/>
        <w:ind w:left="-284" w:right="5"/>
      </w:pPr>
    </w:p>
    <w:p w:rsidR="00030E0B" w:rsidRDefault="00030E0B" w:rsidP="00030E0B">
      <w:pPr>
        <w:shd w:val="clear" w:color="auto" w:fill="FFFFFF"/>
        <w:ind w:left="-284" w:right="5"/>
        <w:jc w:val="both"/>
      </w:pPr>
    </w:p>
    <w:p w:rsidR="00654039" w:rsidRDefault="00030E0B" w:rsidP="00030E0B">
      <w:pPr>
        <w:shd w:val="clear" w:color="auto" w:fill="FFFFFF"/>
        <w:ind w:left="-284" w:right="5"/>
        <w:jc w:val="both"/>
        <w:rPr>
          <w:b/>
          <w:sz w:val="28"/>
          <w:szCs w:val="28"/>
        </w:rPr>
      </w:pPr>
      <w:r>
        <w:tab/>
      </w:r>
      <w:r>
        <w:tab/>
      </w:r>
      <w:r w:rsidR="000D7FBA" w:rsidRPr="00C84CFD">
        <w:rPr>
          <w:sz w:val="28"/>
          <w:szCs w:val="28"/>
        </w:rPr>
        <w:t xml:space="preserve">В соответствии с Федеральным законом от 06.10.2003 № 131-ФЗ </w:t>
      </w:r>
      <w:r w:rsidR="000D7FBA">
        <w:rPr>
          <w:sz w:val="28"/>
          <w:szCs w:val="28"/>
        </w:rPr>
        <w:t xml:space="preserve">                        </w:t>
      </w:r>
      <w:r w:rsidR="000D7FBA" w:rsidRPr="00C84CF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D7FBA">
        <w:rPr>
          <w:sz w:val="28"/>
          <w:szCs w:val="28"/>
        </w:rPr>
        <w:t xml:space="preserve">руководствуясь </w:t>
      </w:r>
      <w:r w:rsidR="000D7FBA" w:rsidRPr="00C84CFD">
        <w:rPr>
          <w:sz w:val="28"/>
          <w:szCs w:val="28"/>
        </w:rPr>
        <w:t xml:space="preserve">Уставом </w:t>
      </w:r>
      <w:r w:rsidR="00654039">
        <w:rPr>
          <w:sz w:val="28"/>
          <w:szCs w:val="28"/>
        </w:rPr>
        <w:t>муниципального района Богатовский</w:t>
      </w:r>
      <w:r w:rsidR="000D7FBA" w:rsidRPr="00C84CFD">
        <w:rPr>
          <w:sz w:val="28"/>
          <w:szCs w:val="28"/>
        </w:rPr>
        <w:t>,</w:t>
      </w:r>
      <w:r w:rsidR="00654039">
        <w:rPr>
          <w:sz w:val="28"/>
          <w:szCs w:val="28"/>
        </w:rPr>
        <w:t xml:space="preserve"> Собрание Представителей муниципального района Богатовский Самарской области, </w:t>
      </w:r>
      <w:r w:rsidR="000D7FBA" w:rsidRPr="007027B5">
        <w:rPr>
          <w:b/>
          <w:sz w:val="28"/>
          <w:szCs w:val="28"/>
        </w:rPr>
        <w:t>РЕШИЛ</w:t>
      </w:r>
      <w:r w:rsidR="00654039">
        <w:rPr>
          <w:b/>
          <w:sz w:val="28"/>
          <w:szCs w:val="28"/>
        </w:rPr>
        <w:t>О</w:t>
      </w:r>
      <w:r w:rsidR="000D7FBA" w:rsidRPr="007027B5">
        <w:rPr>
          <w:b/>
          <w:sz w:val="28"/>
          <w:szCs w:val="28"/>
        </w:rPr>
        <w:t>:</w:t>
      </w:r>
    </w:p>
    <w:p w:rsidR="00654039" w:rsidRPr="00654039" w:rsidRDefault="00654039" w:rsidP="00030E0B">
      <w:pPr>
        <w:shd w:val="clear" w:color="auto" w:fill="FFFFFF"/>
        <w:spacing w:before="154"/>
        <w:ind w:right="-6" w:firstLine="709"/>
        <w:jc w:val="both"/>
        <w:rPr>
          <w:sz w:val="28"/>
          <w:szCs w:val="28"/>
        </w:rPr>
      </w:pPr>
      <w:r w:rsidRPr="00654039">
        <w:rPr>
          <w:sz w:val="28"/>
          <w:szCs w:val="28"/>
        </w:rPr>
        <w:t xml:space="preserve">1. </w:t>
      </w:r>
      <w:r w:rsidR="000D7FBA" w:rsidRPr="00654039">
        <w:rPr>
          <w:sz w:val="28"/>
          <w:szCs w:val="28"/>
        </w:rPr>
        <w:t xml:space="preserve">Принять обращение депутатов </w:t>
      </w:r>
      <w:r w:rsidRPr="00654039">
        <w:rPr>
          <w:sz w:val="28"/>
          <w:szCs w:val="28"/>
        </w:rPr>
        <w:t xml:space="preserve">Собрания Представителей муниципального района Богатовский Самарской области </w:t>
      </w:r>
      <w:r w:rsidR="000D7FBA" w:rsidRPr="00654039">
        <w:rPr>
          <w:sz w:val="28"/>
          <w:szCs w:val="28"/>
        </w:rPr>
        <w:t xml:space="preserve">в </w:t>
      </w:r>
      <w:r w:rsidR="00030E0B" w:rsidRPr="00030E0B">
        <w:rPr>
          <w:sz w:val="28"/>
          <w:szCs w:val="28"/>
        </w:rPr>
        <w:t>Самарскую Губернскую Думу</w:t>
      </w:r>
      <w:r w:rsidR="00030E0B">
        <w:rPr>
          <w:sz w:val="28"/>
          <w:szCs w:val="28"/>
        </w:rPr>
        <w:t xml:space="preserve"> </w:t>
      </w:r>
      <w:r w:rsidR="00030E0B" w:rsidRPr="00030E0B">
        <w:rPr>
          <w:sz w:val="28"/>
          <w:szCs w:val="28"/>
        </w:rPr>
        <w:t>с инициативой о включении услуги по сбору и вывозу</w:t>
      </w:r>
      <w:r w:rsidR="00030E0B">
        <w:rPr>
          <w:sz w:val="28"/>
          <w:szCs w:val="28"/>
        </w:rPr>
        <w:t xml:space="preserve"> </w:t>
      </w:r>
      <w:r w:rsidR="00030E0B" w:rsidRPr="00030E0B">
        <w:rPr>
          <w:sz w:val="28"/>
          <w:szCs w:val="28"/>
        </w:rPr>
        <w:t xml:space="preserve">твердых бытовых отходов в коммунальные услуги </w:t>
      </w:r>
      <w:r w:rsidR="00030E0B">
        <w:rPr>
          <w:sz w:val="28"/>
          <w:szCs w:val="28"/>
        </w:rPr>
        <w:t xml:space="preserve"> </w:t>
      </w:r>
      <w:r w:rsidR="00030E0B" w:rsidRPr="00030E0B">
        <w:rPr>
          <w:sz w:val="28"/>
          <w:szCs w:val="28"/>
        </w:rPr>
        <w:t xml:space="preserve">либо установлении нормы, обязывающей собственников </w:t>
      </w:r>
      <w:r w:rsidR="00030E0B">
        <w:rPr>
          <w:sz w:val="28"/>
          <w:szCs w:val="28"/>
        </w:rPr>
        <w:t xml:space="preserve"> </w:t>
      </w:r>
      <w:r w:rsidR="00030E0B" w:rsidRPr="00030E0B">
        <w:rPr>
          <w:sz w:val="28"/>
          <w:szCs w:val="28"/>
        </w:rPr>
        <w:t xml:space="preserve">индивидуальных жилых домов наравне с собственниками </w:t>
      </w:r>
      <w:r w:rsidR="00030E0B">
        <w:rPr>
          <w:sz w:val="28"/>
          <w:szCs w:val="28"/>
        </w:rPr>
        <w:t xml:space="preserve"> </w:t>
      </w:r>
      <w:r w:rsidR="00030E0B" w:rsidRPr="00030E0B">
        <w:rPr>
          <w:sz w:val="28"/>
          <w:szCs w:val="28"/>
        </w:rPr>
        <w:t>многоквартирных домов заключать договоры на сбор и вывоз мусора</w:t>
      </w:r>
      <w:r w:rsidR="00030E0B">
        <w:rPr>
          <w:sz w:val="28"/>
          <w:szCs w:val="28"/>
        </w:rPr>
        <w:t xml:space="preserve"> (прилагается).</w:t>
      </w:r>
    </w:p>
    <w:p w:rsidR="000D7FBA" w:rsidRPr="00654039" w:rsidRDefault="00654039" w:rsidP="00654039">
      <w:pPr>
        <w:shd w:val="clear" w:color="auto" w:fill="FFFFFF"/>
        <w:spacing w:before="154"/>
        <w:ind w:right="-6" w:firstLine="708"/>
        <w:jc w:val="both"/>
        <w:rPr>
          <w:b/>
          <w:sz w:val="28"/>
          <w:szCs w:val="28"/>
        </w:rPr>
      </w:pPr>
      <w:r w:rsidRPr="0065403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D7FBA">
        <w:rPr>
          <w:sz w:val="28"/>
          <w:szCs w:val="28"/>
        </w:rPr>
        <w:t xml:space="preserve">Поручить Председателю </w:t>
      </w:r>
      <w:r>
        <w:rPr>
          <w:sz w:val="28"/>
          <w:szCs w:val="28"/>
        </w:rPr>
        <w:t xml:space="preserve">Собрания Представителей муниципального района Богатовский Самарской области </w:t>
      </w:r>
      <w:r w:rsidR="00030E0B">
        <w:rPr>
          <w:sz w:val="28"/>
          <w:szCs w:val="28"/>
        </w:rPr>
        <w:t>Осипову О.Н</w:t>
      </w:r>
      <w:r>
        <w:rPr>
          <w:sz w:val="28"/>
          <w:szCs w:val="28"/>
        </w:rPr>
        <w:t xml:space="preserve">. </w:t>
      </w:r>
      <w:r w:rsidR="000D7FBA">
        <w:rPr>
          <w:sz w:val="28"/>
          <w:szCs w:val="28"/>
        </w:rPr>
        <w:t>направить настоящее обращение:</w:t>
      </w:r>
    </w:p>
    <w:p w:rsidR="000D7FBA" w:rsidRDefault="000D7FBA" w:rsidP="000D7FBA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91341">
        <w:rPr>
          <w:sz w:val="28"/>
          <w:szCs w:val="28"/>
        </w:rPr>
        <w:t xml:space="preserve">Самарскую Губернскую Думу </w:t>
      </w:r>
      <w:r>
        <w:rPr>
          <w:sz w:val="28"/>
          <w:szCs w:val="28"/>
        </w:rPr>
        <w:t>(Сазонов В.Ф.);</w:t>
      </w:r>
    </w:p>
    <w:p w:rsidR="00654039" w:rsidRDefault="000D7FBA" w:rsidP="000D7FBA">
      <w:pPr>
        <w:numPr>
          <w:ilvl w:val="1"/>
          <w:numId w:val="1"/>
        </w:numPr>
        <w:tabs>
          <w:tab w:val="clear" w:pos="144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 представительные органы муни</w:t>
      </w:r>
      <w:r w:rsidR="00654039">
        <w:rPr>
          <w:sz w:val="28"/>
          <w:szCs w:val="28"/>
        </w:rPr>
        <w:t xml:space="preserve">ципальных образований </w:t>
      </w:r>
      <w:proofErr w:type="gramStart"/>
      <w:r w:rsidR="00654039">
        <w:rPr>
          <w:sz w:val="28"/>
          <w:szCs w:val="28"/>
        </w:rPr>
        <w:t>Самарской</w:t>
      </w:r>
      <w:proofErr w:type="gramEnd"/>
    </w:p>
    <w:p w:rsidR="000D7FBA" w:rsidRDefault="000D7FBA" w:rsidP="00654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с целью поддержки обращения. </w:t>
      </w:r>
    </w:p>
    <w:p w:rsidR="000D7FBA" w:rsidRPr="00855ECE" w:rsidRDefault="000D7FBA" w:rsidP="000D7FBA">
      <w:pPr>
        <w:ind w:left="360"/>
        <w:jc w:val="both"/>
        <w:rPr>
          <w:sz w:val="16"/>
          <w:szCs w:val="16"/>
        </w:rPr>
      </w:pPr>
    </w:p>
    <w:p w:rsidR="000D7FBA" w:rsidRDefault="000D7FBA" w:rsidP="000D7FBA">
      <w:pPr>
        <w:ind w:left="360"/>
        <w:jc w:val="both"/>
        <w:rPr>
          <w:sz w:val="28"/>
          <w:szCs w:val="28"/>
        </w:rPr>
      </w:pPr>
    </w:p>
    <w:p w:rsidR="00654039" w:rsidRPr="00654039" w:rsidRDefault="00654039" w:rsidP="00654039">
      <w:pPr>
        <w:suppressAutoHyphens/>
        <w:jc w:val="both"/>
        <w:rPr>
          <w:sz w:val="26"/>
          <w:szCs w:val="26"/>
          <w:lang w:eastAsia="ar-SA"/>
        </w:rPr>
      </w:pPr>
      <w:r w:rsidRPr="00654039">
        <w:rPr>
          <w:sz w:val="26"/>
          <w:szCs w:val="26"/>
          <w:lang w:eastAsia="ar-SA"/>
        </w:rPr>
        <w:t>Председатель Собрания Представителей</w:t>
      </w:r>
    </w:p>
    <w:p w:rsidR="00654039" w:rsidRPr="00654039" w:rsidRDefault="00654039" w:rsidP="00654039">
      <w:pPr>
        <w:suppressAutoHyphens/>
        <w:jc w:val="both"/>
        <w:rPr>
          <w:sz w:val="26"/>
          <w:szCs w:val="26"/>
          <w:lang w:eastAsia="ar-SA"/>
        </w:rPr>
      </w:pPr>
      <w:r w:rsidRPr="00654039">
        <w:rPr>
          <w:sz w:val="26"/>
          <w:szCs w:val="26"/>
          <w:lang w:eastAsia="ar-SA"/>
        </w:rPr>
        <w:t xml:space="preserve">муниципального района Богатовский </w:t>
      </w:r>
    </w:p>
    <w:p w:rsidR="00654039" w:rsidRPr="00654039" w:rsidRDefault="00654039" w:rsidP="00654039">
      <w:pPr>
        <w:suppressAutoHyphens/>
        <w:jc w:val="both"/>
        <w:rPr>
          <w:sz w:val="26"/>
          <w:szCs w:val="26"/>
          <w:lang w:eastAsia="ar-SA"/>
        </w:rPr>
      </w:pPr>
      <w:r w:rsidRPr="00654039">
        <w:rPr>
          <w:sz w:val="26"/>
          <w:szCs w:val="26"/>
          <w:lang w:eastAsia="ar-SA"/>
        </w:rPr>
        <w:t xml:space="preserve">Самарской области                                                                                </w:t>
      </w:r>
      <w:proofErr w:type="spellStart"/>
      <w:r w:rsidR="00EE210B">
        <w:rPr>
          <w:sz w:val="26"/>
          <w:szCs w:val="26"/>
          <w:lang w:eastAsia="ar-SA"/>
        </w:rPr>
        <w:t>О.Н.Осипов</w:t>
      </w:r>
      <w:proofErr w:type="spellEnd"/>
      <w:r w:rsidRPr="00654039">
        <w:rPr>
          <w:sz w:val="26"/>
          <w:szCs w:val="26"/>
          <w:lang w:eastAsia="ar-SA"/>
        </w:rPr>
        <w:t xml:space="preserve">                                             </w:t>
      </w:r>
    </w:p>
    <w:p w:rsidR="00654039" w:rsidRPr="00654039" w:rsidRDefault="00654039" w:rsidP="00654039">
      <w:pPr>
        <w:suppressAutoHyphens/>
        <w:jc w:val="both"/>
        <w:rPr>
          <w:i/>
          <w:lang w:eastAsia="ar-SA"/>
        </w:rPr>
      </w:pPr>
    </w:p>
    <w:p w:rsidR="00654039" w:rsidRDefault="00654039" w:rsidP="00654039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Павлова 88466621565</w:t>
      </w:r>
      <w:bookmarkStart w:id="0" w:name="_GoBack"/>
      <w:bookmarkEnd w:id="0"/>
    </w:p>
    <w:p w:rsidR="00FB0805" w:rsidRPr="00FB0805" w:rsidRDefault="00FB0805" w:rsidP="00FB0805">
      <w:pPr>
        <w:shd w:val="clear" w:color="auto" w:fill="FFFFFF"/>
        <w:ind w:right="5"/>
        <w:jc w:val="right"/>
        <w:rPr>
          <w:sz w:val="28"/>
          <w:szCs w:val="28"/>
        </w:rPr>
      </w:pPr>
      <w:r w:rsidRPr="00FB0805">
        <w:rPr>
          <w:sz w:val="28"/>
          <w:szCs w:val="28"/>
        </w:rPr>
        <w:lastRenderedPageBreak/>
        <w:t>Приложение</w:t>
      </w:r>
    </w:p>
    <w:p w:rsidR="00FB0805" w:rsidRPr="00FB0805" w:rsidRDefault="00FB0805" w:rsidP="00FB0805">
      <w:pPr>
        <w:shd w:val="clear" w:color="auto" w:fill="FFFFFF"/>
        <w:ind w:right="5"/>
        <w:jc w:val="right"/>
        <w:rPr>
          <w:sz w:val="28"/>
          <w:szCs w:val="28"/>
        </w:rPr>
      </w:pPr>
      <w:r w:rsidRPr="00FB0805">
        <w:rPr>
          <w:sz w:val="28"/>
          <w:szCs w:val="28"/>
        </w:rPr>
        <w:t xml:space="preserve"> к Решению Собрания Представителей </w:t>
      </w:r>
    </w:p>
    <w:p w:rsidR="00FB0805" w:rsidRPr="00FB0805" w:rsidRDefault="00FB0805" w:rsidP="00FB0805">
      <w:pPr>
        <w:shd w:val="clear" w:color="auto" w:fill="FFFFFF"/>
        <w:ind w:right="5"/>
        <w:jc w:val="right"/>
        <w:rPr>
          <w:sz w:val="28"/>
          <w:szCs w:val="28"/>
        </w:rPr>
      </w:pPr>
      <w:r w:rsidRPr="00FB0805">
        <w:rPr>
          <w:sz w:val="28"/>
          <w:szCs w:val="28"/>
        </w:rPr>
        <w:t xml:space="preserve">муниципального района Богатовский </w:t>
      </w:r>
    </w:p>
    <w:p w:rsidR="00855ECE" w:rsidRPr="00FB0805" w:rsidRDefault="00FB0805" w:rsidP="00FB0805">
      <w:pPr>
        <w:shd w:val="clear" w:color="auto" w:fill="FFFFFF"/>
        <w:ind w:right="5"/>
        <w:jc w:val="right"/>
        <w:rPr>
          <w:sz w:val="28"/>
          <w:szCs w:val="28"/>
        </w:rPr>
      </w:pPr>
      <w:r w:rsidRPr="00FB0805">
        <w:rPr>
          <w:sz w:val="28"/>
          <w:szCs w:val="28"/>
        </w:rPr>
        <w:t xml:space="preserve">Самарской области от </w:t>
      </w:r>
      <w:r w:rsidR="00030E0B">
        <w:rPr>
          <w:sz w:val="28"/>
          <w:szCs w:val="28"/>
        </w:rPr>
        <w:t>16.12.</w:t>
      </w:r>
      <w:r w:rsidRPr="00FB0805">
        <w:rPr>
          <w:sz w:val="28"/>
          <w:szCs w:val="28"/>
        </w:rPr>
        <w:t>2014 №</w:t>
      </w:r>
      <w:r w:rsidR="00030E0B">
        <w:rPr>
          <w:sz w:val="28"/>
          <w:szCs w:val="28"/>
        </w:rPr>
        <w:t>75</w:t>
      </w:r>
    </w:p>
    <w:p w:rsidR="000D7FBA" w:rsidRPr="00FB0805" w:rsidRDefault="000D7FBA" w:rsidP="0065403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54039" w:rsidRPr="00C13679" w:rsidRDefault="00654039" w:rsidP="00654039">
      <w:pPr>
        <w:jc w:val="center"/>
        <w:rPr>
          <w:sz w:val="28"/>
          <w:szCs w:val="28"/>
        </w:rPr>
      </w:pPr>
      <w:r w:rsidRPr="00C13679">
        <w:rPr>
          <w:sz w:val="28"/>
          <w:szCs w:val="28"/>
        </w:rPr>
        <w:t>Обращение</w:t>
      </w:r>
    </w:p>
    <w:p w:rsidR="00654039" w:rsidRPr="00C13679" w:rsidRDefault="00654039" w:rsidP="00654039">
      <w:pPr>
        <w:jc w:val="both"/>
        <w:rPr>
          <w:sz w:val="28"/>
          <w:szCs w:val="28"/>
        </w:rPr>
      </w:pPr>
    </w:p>
    <w:p w:rsidR="00030E0B" w:rsidRPr="00030E0B" w:rsidRDefault="00FB0805" w:rsidP="00030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0E0B" w:rsidRPr="00030E0B">
        <w:rPr>
          <w:sz w:val="28"/>
          <w:szCs w:val="28"/>
        </w:rPr>
        <w:t xml:space="preserve">   В соответствии с положениями ст. 7 Федерального закона от 10 января 2002 г. № 7-ФЗ «Об охране окружающей среды» к вопросам местного значения городских и сельских поселений относится организация сбора и вывоза бытовых отходов и мусора.</w:t>
      </w:r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>Согласно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относится организация сбора и вывоза бытовых отходов и мусора.</w:t>
      </w:r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Согласно разъяснениям по плате за вывоз мусора (письмо Министерства регионального развития РФ от 03.10.2008г № 25080-СК/4) Федеральный закон от 31.12.2004г № 210-ФЗ «Об основах регулирования тарифов организаций коммунального комплекса» не относит услуги по сбору и вывозу ТБО к числу услуг организаций коммунального комплекса, подлежащих государственному регулированию. Данная услуга является конкурентной, и ее стоимость устанавливается организацией, оказывающей данный вид деятельности, на основании договора с потребителем. </w:t>
      </w:r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 Из норм ЖК РФ следует, что услуги по сбору и вывозу твердых бытовых отходов не отнесены к коммунальным услугам, оплачиваемым по правилам ст. 157 ЖК РФ. Плата за сбор и вывоз отходов должна входить в состав платы за содержание общего имущества в многоквартирном доме, и размер ее определяется в соответствии с положениями ст. 156 ЖК РФ (Определение ВАС РФ от 21.02.2008 N КАС07-764, Постановление ФАС ЦО от 27.08.2008 N Ф10-3600/08). </w:t>
      </w:r>
      <w:proofErr w:type="gramStart"/>
      <w:r w:rsidRPr="00030E0B">
        <w:rPr>
          <w:sz w:val="28"/>
          <w:szCs w:val="28"/>
        </w:rPr>
        <w:t>Это, в частности, означает, что установить обязательные тарифы на услуги по вывозу и сбору ТБО муниципалитет вправе только для муниципальных учреждений и предприятий (</w:t>
      </w:r>
      <w:proofErr w:type="spellStart"/>
      <w:r w:rsidRPr="00030E0B">
        <w:rPr>
          <w:sz w:val="28"/>
          <w:szCs w:val="28"/>
        </w:rPr>
        <w:t>пп</w:t>
      </w:r>
      <w:proofErr w:type="spellEnd"/>
      <w:r w:rsidRPr="00030E0B">
        <w:rPr>
          <w:sz w:val="28"/>
          <w:szCs w:val="28"/>
        </w:rPr>
        <w:t>. 4 п. 1 ст. 17 Федерального закона от 06.10.2003 N 131-ФЗ “Об общих принципах организации местного самоуправления в Российской Федерации”), для организаций других форм собственности тарифы могут быть только рекомендованными.</w:t>
      </w:r>
      <w:proofErr w:type="gramEnd"/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Понятно, что любому человеку как потребителю гораздо больше по душе, когда и цены ниже, и тарифы меньше, а еще лучше, если вообще можно не платить.  Но, если мы хотим, чтобы мы не были обречены на грязь и несанкционированные свалки, нельзя снимать со счетов такие понятия, как здравый смысл. </w:t>
      </w:r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Твердые бытовые отходы (ТБО) образовываются в результате деятельности человека. Рост потребления продуктов привел к резкому возрастанию во всем мире объемов твердых бытовых отходов. Это отходы, которые накапливаются в общественных, жилых, торговых зданиях, </w:t>
      </w:r>
      <w:r w:rsidRPr="00030E0B">
        <w:rPr>
          <w:sz w:val="28"/>
          <w:szCs w:val="28"/>
        </w:rPr>
        <w:lastRenderedPageBreak/>
        <w:t>предприятиях и заводах, квартирах (в результате строительства и ремонта). Это опавшие листья, мусор на дворовых территориях, крупногабаритный строительный мусор. Твердые бытовые отходы засоряют окружающую нас среду и являются источником химических биологических ядов, вызывающих отравление земной оболочки.</w:t>
      </w:r>
    </w:p>
    <w:p w:rsid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В муниципальном районе Богатовский из пяти сельских поселений только в сельском поселении </w:t>
      </w:r>
      <w:proofErr w:type="gramStart"/>
      <w:r w:rsidRPr="00030E0B">
        <w:rPr>
          <w:sz w:val="28"/>
          <w:szCs w:val="28"/>
        </w:rPr>
        <w:t>Богатое</w:t>
      </w:r>
      <w:proofErr w:type="gramEnd"/>
      <w:r w:rsidRPr="00030E0B">
        <w:rPr>
          <w:sz w:val="28"/>
          <w:szCs w:val="28"/>
        </w:rPr>
        <w:t xml:space="preserve"> заключены договор</w:t>
      </w:r>
      <w:r w:rsidR="00EE210B">
        <w:rPr>
          <w:sz w:val="28"/>
          <w:szCs w:val="28"/>
        </w:rPr>
        <w:t>ы</w:t>
      </w:r>
      <w:r w:rsidRPr="00030E0B">
        <w:rPr>
          <w:sz w:val="28"/>
          <w:szCs w:val="28"/>
        </w:rPr>
        <w:t xml:space="preserve"> на сбор и вывоз ТБО  и охвачено около 70% населения. В основном – это жители многоквартирных домов.  Собственников индивидуальных жилых домов очень сложно побудить заключать договор</w:t>
      </w:r>
      <w:r w:rsidR="00EE210B">
        <w:rPr>
          <w:sz w:val="28"/>
          <w:szCs w:val="28"/>
        </w:rPr>
        <w:t>ы</w:t>
      </w:r>
      <w:r w:rsidRPr="00030E0B">
        <w:rPr>
          <w:sz w:val="28"/>
          <w:szCs w:val="28"/>
        </w:rPr>
        <w:t xml:space="preserve"> на сбор и вывоз ТБО. Неоднократно на сходах граждан в сельских поселениях поднимался этот вопрос, но решения проблемы нет, и не будет, на наш взгляд, без соответствующих изменений в законодательстве.</w:t>
      </w:r>
    </w:p>
    <w:p w:rsidR="00EE210B" w:rsidRPr="00030E0B" w:rsidRDefault="00EE210B" w:rsidP="00EE2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0E0B">
        <w:rPr>
          <w:sz w:val="28"/>
          <w:szCs w:val="28"/>
        </w:rPr>
        <w:t xml:space="preserve">Проблема сбора, вывоза и утилизации ТБО является не только технической проблемой, но и социально – экономической! Уровень цивилизованного общества определяется его отношением к отходам, его экологической культурой. </w:t>
      </w:r>
    </w:p>
    <w:p w:rsidR="00030E0B" w:rsidRPr="00030E0B" w:rsidRDefault="00030E0B" w:rsidP="00030E0B">
      <w:pPr>
        <w:jc w:val="both"/>
        <w:rPr>
          <w:sz w:val="28"/>
          <w:szCs w:val="28"/>
        </w:rPr>
      </w:pPr>
      <w:r w:rsidRPr="00030E0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EE210B">
        <w:rPr>
          <w:sz w:val="28"/>
          <w:szCs w:val="28"/>
        </w:rPr>
        <w:t xml:space="preserve">В связи с вышеизложенным, считаем необходимым обратиться с инициативой </w:t>
      </w:r>
      <w:r w:rsidRPr="00030E0B">
        <w:rPr>
          <w:sz w:val="28"/>
          <w:szCs w:val="28"/>
        </w:rPr>
        <w:t xml:space="preserve">в Самарскую Губернскую Думу о включении услуги по сбору и вывозу мусора в коммунальные услуги либо </w:t>
      </w:r>
      <w:r w:rsidR="00EE210B">
        <w:rPr>
          <w:sz w:val="28"/>
          <w:szCs w:val="28"/>
        </w:rPr>
        <w:t xml:space="preserve">на законодательном уровне установить </w:t>
      </w:r>
      <w:r w:rsidRPr="00030E0B">
        <w:rPr>
          <w:sz w:val="28"/>
          <w:szCs w:val="28"/>
        </w:rPr>
        <w:t xml:space="preserve">норму, обязывающую собственников индивидуальных жилых домов наравне с собственниками многоквартирных домов заключать договоры на сбор и вывоз мусора. </w:t>
      </w:r>
      <w:proofErr w:type="gramEnd"/>
    </w:p>
    <w:p w:rsidR="00654039" w:rsidRPr="00C13679" w:rsidRDefault="00030E0B" w:rsidP="00030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54039" w:rsidRPr="00C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30D"/>
    <w:multiLevelType w:val="hybridMultilevel"/>
    <w:tmpl w:val="5A26BBC4"/>
    <w:lvl w:ilvl="0" w:tplc="CC40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354C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F2D95"/>
    <w:multiLevelType w:val="hybridMultilevel"/>
    <w:tmpl w:val="F7C27928"/>
    <w:lvl w:ilvl="0" w:tplc="971C9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757"/>
    <w:multiLevelType w:val="hybridMultilevel"/>
    <w:tmpl w:val="6902F68A"/>
    <w:lvl w:ilvl="0" w:tplc="341C78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6BCA"/>
    <w:multiLevelType w:val="hybridMultilevel"/>
    <w:tmpl w:val="ED5EC8CC"/>
    <w:lvl w:ilvl="0" w:tplc="D8D864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2F"/>
    <w:rsid w:val="00030E0B"/>
    <w:rsid w:val="000D7FBA"/>
    <w:rsid w:val="00654039"/>
    <w:rsid w:val="0082562F"/>
    <w:rsid w:val="00855ECE"/>
    <w:rsid w:val="00CF58D1"/>
    <w:rsid w:val="00D740F3"/>
    <w:rsid w:val="00EE210B"/>
    <w:rsid w:val="00F23E96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FBA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4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FBA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4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г.о. Сызрань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Клетнова</dc:creator>
  <cp:lastModifiedBy>юрист</cp:lastModifiedBy>
  <cp:revision>2</cp:revision>
  <cp:lastPrinted>2014-12-16T07:51:00Z</cp:lastPrinted>
  <dcterms:created xsi:type="dcterms:W3CDTF">2014-12-16T07:52:00Z</dcterms:created>
  <dcterms:modified xsi:type="dcterms:W3CDTF">2014-12-16T07:52:00Z</dcterms:modified>
</cp:coreProperties>
</file>