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C57CD9" w:rsidRDefault="00F2539D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7CD9"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11.08.2016 г. 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636</w:t>
      </w:r>
    </w:p>
    <w:p w:rsidR="00C57CD9" w:rsidRPr="00C57CD9" w:rsidRDefault="00C57CD9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планировки и проекта межевания территории для  строительства объекта АО «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2471П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:  «Сбор нефти и газа со скважин №№ 15,16,18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CD9">
        <w:rPr>
          <w:rFonts w:ascii="Times New Roman" w:hAnsi="Times New Roman" w:cs="Times New Roman"/>
          <w:sz w:val="26"/>
          <w:szCs w:val="26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7CD9">
        <w:rPr>
          <w:rFonts w:ascii="Times New Roman" w:hAnsi="Times New Roman" w:cs="Times New Roman"/>
          <w:sz w:val="26"/>
          <w:szCs w:val="26"/>
        </w:rPr>
        <w:t>г. и заключения о результатах проведения публичных слушаний по проекту планировки и проекту межевания территории для строительства объекта АО «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2471П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 «Сбор нефти и газа со скважин №№ 15,16,18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5.08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7CD9">
        <w:rPr>
          <w:rFonts w:ascii="Times New Roman" w:hAnsi="Times New Roman" w:cs="Times New Roman"/>
          <w:sz w:val="26"/>
          <w:szCs w:val="26"/>
        </w:rPr>
        <w:t xml:space="preserve"> г., Администрация 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планировки и проект межевания территории для  строительства объекта АО «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2471П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:  «Сбор нефти и газа со скважин №№ 15,16,18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153A68">
      <w:pgSz w:w="11906" w:h="16838"/>
      <w:pgMar w:top="284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212EC7"/>
    <w:rsid w:val="00364898"/>
    <w:rsid w:val="00501600"/>
    <w:rsid w:val="0060621C"/>
    <w:rsid w:val="006B2E71"/>
    <w:rsid w:val="008A3EB2"/>
    <w:rsid w:val="009D4263"/>
    <w:rsid w:val="00A13CE4"/>
    <w:rsid w:val="00B25AC5"/>
    <w:rsid w:val="00C57CD9"/>
    <w:rsid w:val="00DB34A1"/>
    <w:rsid w:val="00E70DA2"/>
    <w:rsid w:val="00EA6E04"/>
    <w:rsid w:val="00F23DB0"/>
    <w:rsid w:val="00F2539D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2016-08-16T07:08:00Z</cp:lastPrinted>
  <dcterms:created xsi:type="dcterms:W3CDTF">2015-12-18T09:22:00Z</dcterms:created>
  <dcterms:modified xsi:type="dcterms:W3CDTF">2016-08-16T07:08:00Z</dcterms:modified>
</cp:coreProperties>
</file>