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D" w:rsidRDefault="007B2A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CE433D" w:rsidRDefault="00CE433D">
      <w:pPr>
        <w:pStyle w:val="Standard"/>
        <w:shd w:val="clear" w:color="auto" w:fill="FFFFFF"/>
        <w:ind w:left="11" w:right="5375"/>
        <w:rPr>
          <w:b/>
          <w:bCs/>
          <w:sz w:val="28"/>
          <w:szCs w:val="28"/>
        </w:rPr>
      </w:pPr>
    </w:p>
    <w:p w:rsidR="00DE5D95" w:rsidRPr="00DE5D95" w:rsidRDefault="00DE5D95" w:rsidP="00DE5D95">
      <w:pPr>
        <w:widowControl/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>
        <w:rPr>
          <w:b/>
          <w:noProof/>
          <w:kern w:val="0"/>
          <w:sz w:val="40"/>
          <w:szCs w:val="40"/>
          <w:lang w:eastAsia="ru-RU" w:bidi="ar-SA"/>
        </w:rPr>
        <w:drawing>
          <wp:inline distT="0" distB="0" distL="0" distR="0">
            <wp:extent cx="6572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D95" w:rsidRPr="00DE5D95" w:rsidRDefault="00DE5D95" w:rsidP="00DE5D95">
      <w:pPr>
        <w:widowControl/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 w:rsidRPr="00DE5D95">
        <w:rPr>
          <w:b/>
          <w:kern w:val="0"/>
          <w:sz w:val="40"/>
          <w:szCs w:val="40"/>
          <w:lang w:eastAsia="ru-RU" w:bidi="ar-SA"/>
        </w:rPr>
        <w:t xml:space="preserve">АДМИНИСТРАЦИЯ 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 w:rsidRPr="00DE5D95">
        <w:rPr>
          <w:b/>
          <w:kern w:val="0"/>
          <w:sz w:val="40"/>
          <w:szCs w:val="40"/>
          <w:lang w:eastAsia="ru-RU" w:bidi="ar-SA"/>
        </w:rPr>
        <w:t>МУНИЦИПАЛЬНОГО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 w:rsidRPr="00DE5D95">
        <w:rPr>
          <w:b/>
          <w:kern w:val="0"/>
          <w:sz w:val="40"/>
          <w:szCs w:val="40"/>
          <w:lang w:eastAsia="ru-RU" w:bidi="ar-SA"/>
        </w:rPr>
        <w:t>РАЙОНА БОГАТОВСКИЙ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 w:rsidRPr="00DE5D95">
        <w:rPr>
          <w:b/>
          <w:kern w:val="0"/>
          <w:sz w:val="40"/>
          <w:szCs w:val="40"/>
          <w:lang w:eastAsia="ru-RU" w:bidi="ar-SA"/>
        </w:rPr>
        <w:t>САМАРСКОЙ ОБЛАСТИ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/>
          <w:bCs/>
          <w:kern w:val="0"/>
          <w:sz w:val="20"/>
          <w:szCs w:val="20"/>
          <w:lang w:eastAsia="ru-RU" w:bidi="ar-SA"/>
        </w:rPr>
      </w:pP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Cs/>
          <w:kern w:val="0"/>
          <w:sz w:val="48"/>
          <w:szCs w:val="48"/>
          <w:lang w:eastAsia="ru-RU" w:bidi="ar-SA"/>
        </w:rPr>
      </w:pPr>
      <w:r w:rsidRPr="00DE5D95">
        <w:rPr>
          <w:bCs/>
          <w:kern w:val="0"/>
          <w:sz w:val="48"/>
          <w:szCs w:val="48"/>
          <w:lang w:eastAsia="ru-RU" w:bidi="ar-SA"/>
        </w:rPr>
        <w:t>ПОСТАНОВЛЕНИЕ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Cs/>
          <w:kern w:val="0"/>
          <w:sz w:val="48"/>
          <w:szCs w:val="48"/>
          <w:lang w:eastAsia="ru-RU" w:bidi="ar-SA"/>
        </w:rPr>
      </w:pPr>
    </w:p>
    <w:p w:rsidR="00DE5D95" w:rsidRPr="00DE5D95" w:rsidRDefault="00DE5D95" w:rsidP="00DE5D95">
      <w:pPr>
        <w:suppressAutoHyphens w:val="0"/>
        <w:overflowPunct w:val="0"/>
        <w:adjustRightInd w:val="0"/>
        <w:spacing w:line="480" w:lineRule="auto"/>
        <w:jc w:val="center"/>
        <w:textAlignment w:val="auto"/>
        <w:rPr>
          <w:kern w:val="0"/>
          <w:sz w:val="22"/>
          <w:szCs w:val="22"/>
          <w:lang w:eastAsia="ru-RU" w:bidi="ar-SA"/>
        </w:rPr>
      </w:pPr>
      <w:r w:rsidRPr="00DE5D95">
        <w:rPr>
          <w:kern w:val="0"/>
          <w:sz w:val="22"/>
          <w:szCs w:val="22"/>
          <w:lang w:eastAsia="ru-RU" w:bidi="ar-SA"/>
        </w:rPr>
        <w:t xml:space="preserve">от </w:t>
      </w:r>
      <w:r w:rsidR="000C73BB">
        <w:rPr>
          <w:kern w:val="0"/>
          <w:sz w:val="22"/>
          <w:szCs w:val="22"/>
          <w:lang w:eastAsia="ru-RU" w:bidi="ar-SA"/>
        </w:rPr>
        <w:t>__________________________</w:t>
      </w:r>
      <w:r w:rsidRPr="00DE5D95">
        <w:rPr>
          <w:kern w:val="0"/>
          <w:sz w:val="22"/>
          <w:szCs w:val="22"/>
          <w:lang w:eastAsia="ru-RU" w:bidi="ar-SA"/>
        </w:rPr>
        <w:t xml:space="preserve"> № </w:t>
      </w:r>
      <w:r w:rsidR="000C73BB">
        <w:rPr>
          <w:kern w:val="0"/>
          <w:sz w:val="22"/>
          <w:szCs w:val="22"/>
          <w:lang w:eastAsia="ru-RU" w:bidi="ar-SA"/>
        </w:rPr>
        <w:t>_______</w:t>
      </w:r>
    </w:p>
    <w:p w:rsidR="004475AC" w:rsidRPr="004475AC" w:rsidRDefault="006524B5" w:rsidP="004475AC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  <w:r w:rsidRPr="000C73BB">
        <w:rPr>
          <w:bCs/>
          <w:sz w:val="26"/>
          <w:szCs w:val="26"/>
        </w:rPr>
        <w:t xml:space="preserve">О внесении изменений в </w:t>
      </w:r>
      <w:r w:rsidR="004475AC" w:rsidRPr="004475AC">
        <w:rPr>
          <w:bCs/>
          <w:sz w:val="26"/>
          <w:szCs w:val="26"/>
        </w:rPr>
        <w:t>Постановление Администрации</w:t>
      </w:r>
    </w:p>
    <w:p w:rsidR="004475AC" w:rsidRPr="004475AC" w:rsidRDefault="004475AC" w:rsidP="004475AC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  <w:r w:rsidRPr="004475AC">
        <w:rPr>
          <w:bCs/>
          <w:sz w:val="26"/>
          <w:szCs w:val="26"/>
        </w:rPr>
        <w:t>муниципального района Богатовский</w:t>
      </w:r>
      <w:r>
        <w:rPr>
          <w:bCs/>
          <w:sz w:val="26"/>
          <w:szCs w:val="26"/>
        </w:rPr>
        <w:t xml:space="preserve"> </w:t>
      </w:r>
      <w:r w:rsidRPr="004475AC">
        <w:rPr>
          <w:bCs/>
          <w:sz w:val="26"/>
          <w:szCs w:val="26"/>
        </w:rPr>
        <w:t>Самарской области</w:t>
      </w:r>
    </w:p>
    <w:p w:rsidR="004475AC" w:rsidRPr="004475AC" w:rsidRDefault="004475AC" w:rsidP="004475AC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Pr="004475AC">
        <w:rPr>
          <w:bCs/>
          <w:sz w:val="26"/>
          <w:szCs w:val="26"/>
        </w:rPr>
        <w:t>30 января 2013г. №80</w:t>
      </w:r>
      <w:r>
        <w:rPr>
          <w:bCs/>
          <w:sz w:val="26"/>
          <w:szCs w:val="26"/>
        </w:rPr>
        <w:t xml:space="preserve"> «Об утверждении </w:t>
      </w:r>
      <w:r w:rsidRPr="004475AC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ого</w:t>
      </w:r>
      <w:r w:rsidRPr="004475AC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а</w:t>
      </w:r>
    </w:p>
    <w:p w:rsidR="004475AC" w:rsidRPr="004475AC" w:rsidRDefault="004475AC" w:rsidP="004475AC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</w:t>
      </w:r>
      <w:r w:rsidRPr="004475AC">
        <w:rPr>
          <w:bCs/>
          <w:sz w:val="26"/>
          <w:szCs w:val="26"/>
        </w:rPr>
        <w:t>едоставлени</w:t>
      </w:r>
      <w:r>
        <w:rPr>
          <w:bCs/>
          <w:sz w:val="26"/>
          <w:szCs w:val="26"/>
        </w:rPr>
        <w:t>я</w:t>
      </w:r>
      <w:r w:rsidRPr="004475AC">
        <w:rPr>
          <w:bCs/>
          <w:sz w:val="26"/>
          <w:szCs w:val="26"/>
        </w:rPr>
        <w:t xml:space="preserve"> муниципальной услуги по переустройству и перепланировке жилых и  нежилых помещений» </w:t>
      </w:r>
    </w:p>
    <w:p w:rsidR="004475AC" w:rsidRPr="004475AC" w:rsidRDefault="004475AC" w:rsidP="004475AC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  <w:r w:rsidRPr="004475AC">
        <w:rPr>
          <w:bCs/>
          <w:sz w:val="26"/>
          <w:szCs w:val="26"/>
        </w:rPr>
        <w:t xml:space="preserve"> </w:t>
      </w:r>
    </w:p>
    <w:p w:rsidR="000C73BB" w:rsidRDefault="000C73BB" w:rsidP="004475AC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</w:p>
    <w:p w:rsidR="000C73BB" w:rsidRDefault="000C73BB" w:rsidP="000C73BB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</w:p>
    <w:p w:rsidR="000C73BB" w:rsidRPr="000C73BB" w:rsidRDefault="000C73BB" w:rsidP="000C73BB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</w:p>
    <w:p w:rsidR="00CE433D" w:rsidRPr="000C73BB" w:rsidRDefault="000C73BB" w:rsidP="000C73BB">
      <w:pPr>
        <w:pStyle w:val="Standard"/>
        <w:shd w:val="clear" w:color="auto" w:fill="FFFFFF"/>
        <w:spacing w:line="360" w:lineRule="auto"/>
        <w:ind w:right="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Жилищным кодексом РФ</w:t>
      </w:r>
      <w:r w:rsidR="006524B5">
        <w:rPr>
          <w:bCs/>
          <w:sz w:val="28"/>
          <w:szCs w:val="28"/>
        </w:rPr>
        <w:t>, в целях исполнения положений Закона Самарской области от 03.10.2014 № 89-ГД «О предоставлении в Самарской области государственных и муниципальных услуг по экстерриториальному принципу», руководствуясь Устав</w:t>
      </w:r>
      <w:r>
        <w:rPr>
          <w:bCs/>
          <w:sz w:val="28"/>
          <w:szCs w:val="28"/>
        </w:rPr>
        <w:t xml:space="preserve">ом </w:t>
      </w:r>
      <w:r w:rsidR="006524B5">
        <w:rPr>
          <w:bCs/>
          <w:sz w:val="28"/>
          <w:szCs w:val="28"/>
        </w:rPr>
        <w:t xml:space="preserve"> </w:t>
      </w:r>
      <w:r w:rsidRPr="000C73BB">
        <w:rPr>
          <w:bCs/>
          <w:sz w:val="28"/>
          <w:szCs w:val="28"/>
        </w:rPr>
        <w:t>муниципального района Богатовский</w:t>
      </w:r>
      <w:r>
        <w:rPr>
          <w:bCs/>
          <w:sz w:val="28"/>
          <w:szCs w:val="28"/>
        </w:rPr>
        <w:t xml:space="preserve"> </w:t>
      </w:r>
      <w:r w:rsidRPr="000C73BB">
        <w:rPr>
          <w:bCs/>
          <w:sz w:val="28"/>
          <w:szCs w:val="28"/>
        </w:rPr>
        <w:t>Самарской области</w:t>
      </w:r>
      <w:r w:rsidR="006524B5">
        <w:rPr>
          <w:bCs/>
          <w:sz w:val="28"/>
          <w:szCs w:val="28"/>
        </w:rPr>
        <w:t xml:space="preserve">, Администрация </w:t>
      </w:r>
      <w:r>
        <w:rPr>
          <w:bCs/>
          <w:sz w:val="28"/>
          <w:szCs w:val="28"/>
        </w:rPr>
        <w:t xml:space="preserve">муниципального района </w:t>
      </w:r>
      <w:r w:rsidR="006524B5" w:rsidRPr="000C73BB">
        <w:rPr>
          <w:bCs/>
          <w:sz w:val="28"/>
          <w:szCs w:val="28"/>
        </w:rPr>
        <w:t>ПОСТАНОВЛЯЕТ:</w:t>
      </w:r>
    </w:p>
    <w:p w:rsidR="00CE433D" w:rsidRPr="000C73BB" w:rsidRDefault="000C73BB" w:rsidP="004475AC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24B5">
        <w:rPr>
          <w:sz w:val="28"/>
          <w:szCs w:val="28"/>
        </w:rPr>
        <w:t xml:space="preserve">Внести в постановление </w:t>
      </w:r>
      <w:r w:rsidR="004475AC" w:rsidRPr="004475AC">
        <w:rPr>
          <w:sz w:val="28"/>
          <w:szCs w:val="28"/>
        </w:rPr>
        <w:t>Администрации</w:t>
      </w:r>
      <w:r w:rsidR="004475AC">
        <w:rPr>
          <w:sz w:val="28"/>
          <w:szCs w:val="28"/>
        </w:rPr>
        <w:t xml:space="preserve"> </w:t>
      </w:r>
      <w:r w:rsidR="004475AC" w:rsidRPr="004475AC">
        <w:rPr>
          <w:sz w:val="28"/>
          <w:szCs w:val="28"/>
        </w:rPr>
        <w:t>муниципального района Богатовский Самарской области</w:t>
      </w:r>
      <w:r w:rsidR="004475AC">
        <w:rPr>
          <w:sz w:val="28"/>
          <w:szCs w:val="28"/>
        </w:rPr>
        <w:t xml:space="preserve"> от </w:t>
      </w:r>
      <w:r w:rsidR="004475AC" w:rsidRPr="004475AC">
        <w:rPr>
          <w:sz w:val="28"/>
          <w:szCs w:val="28"/>
        </w:rPr>
        <w:t>30 января 2013г. №80 «Об утверждении Административного регламента</w:t>
      </w:r>
      <w:r w:rsidR="004475AC">
        <w:rPr>
          <w:sz w:val="28"/>
          <w:szCs w:val="28"/>
        </w:rPr>
        <w:t xml:space="preserve"> </w:t>
      </w:r>
      <w:r w:rsidR="004475AC" w:rsidRPr="004475AC">
        <w:rPr>
          <w:sz w:val="28"/>
          <w:szCs w:val="28"/>
        </w:rPr>
        <w:t xml:space="preserve">предоставления муниципальной услуги по переустройству и перепланировке жилых и  нежилых помещений» </w:t>
      </w:r>
      <w:r w:rsidR="006524B5" w:rsidRPr="000C73BB">
        <w:rPr>
          <w:sz w:val="28"/>
          <w:szCs w:val="28"/>
        </w:rPr>
        <w:t>следующие изменения:</w:t>
      </w:r>
    </w:p>
    <w:p w:rsidR="00CE433D" w:rsidRDefault="006524B5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Пункт 2.</w:t>
      </w:r>
      <w:r w:rsidR="007723D7">
        <w:rPr>
          <w:sz w:val="28"/>
          <w:szCs w:val="28"/>
        </w:rPr>
        <w:t>2</w:t>
      </w:r>
      <w:r>
        <w:rPr>
          <w:sz w:val="28"/>
          <w:szCs w:val="28"/>
        </w:rPr>
        <w:t xml:space="preserve">  главы 2 «Стандарт предоставления муниципальной услуги» дополнить абзацем следующего содержания:</w:t>
      </w:r>
    </w:p>
    <w:p w:rsidR="00CE433D" w:rsidRDefault="006524B5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«</w:t>
      </w:r>
      <w:r>
        <w:rPr>
          <w:color w:val="000000"/>
          <w:sz w:val="28"/>
          <w:szCs w:val="28"/>
        </w:rPr>
        <w:t xml:space="preserve">Заявитель (представитель заявителя) имеет право представить </w:t>
      </w:r>
      <w:r>
        <w:rPr>
          <w:color w:val="000000"/>
          <w:sz w:val="28"/>
          <w:szCs w:val="28"/>
        </w:rPr>
        <w:lastRenderedPageBreak/>
        <w:t>необходимые документы  в виде электронных документов (электронных образов документов), заверенных в установленном законом порядке»;</w:t>
      </w:r>
    </w:p>
    <w:p w:rsidR="004475AC" w:rsidRPr="004475AC" w:rsidRDefault="007C34E1" w:rsidP="004475AC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2.6.1. изложить в следующей редакции: «</w:t>
      </w:r>
      <w:r w:rsidR="004475AC" w:rsidRPr="004475AC">
        <w:rPr>
          <w:color w:val="000000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заявитель должен предоставить самостоятельно, являются:</w:t>
      </w:r>
    </w:p>
    <w:p w:rsidR="004475AC" w:rsidRPr="004475AC" w:rsidRDefault="004475AC" w:rsidP="004475AC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475AC">
        <w:rPr>
          <w:color w:val="000000"/>
          <w:sz w:val="28"/>
          <w:szCs w:val="28"/>
        </w:rPr>
        <w:t xml:space="preserve">-  заявление </w:t>
      </w:r>
      <w:r>
        <w:rPr>
          <w:color w:val="000000"/>
          <w:sz w:val="28"/>
          <w:szCs w:val="28"/>
        </w:rPr>
        <w:t>о переустройстве</w:t>
      </w:r>
      <w:r w:rsidRPr="004475AC">
        <w:rPr>
          <w:color w:val="000000"/>
          <w:sz w:val="28"/>
          <w:szCs w:val="28"/>
        </w:rPr>
        <w:t>;</w:t>
      </w:r>
    </w:p>
    <w:p w:rsidR="004475AC" w:rsidRPr="004475AC" w:rsidRDefault="004475AC" w:rsidP="004475AC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475AC">
        <w:rPr>
          <w:color w:val="000000"/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 w:rsidRPr="004475AC">
        <w:rPr>
          <w:color w:val="000000"/>
          <w:sz w:val="28"/>
          <w:szCs w:val="28"/>
        </w:rPr>
        <w:t>перепланируемое</w:t>
      </w:r>
      <w:proofErr w:type="spellEnd"/>
      <w:r w:rsidRPr="004475AC">
        <w:rPr>
          <w:color w:val="000000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4475AC" w:rsidRPr="004475AC" w:rsidRDefault="004475AC" w:rsidP="004475AC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475AC">
        <w:rPr>
          <w:color w:val="000000"/>
          <w:sz w:val="28"/>
          <w:szCs w:val="28"/>
        </w:rPr>
        <w:t xml:space="preserve"> -  подготовленный и оформленный в установленном порядке проект на переустройство и (или) перепланировку жилого помещения;</w:t>
      </w:r>
    </w:p>
    <w:p w:rsidR="004475AC" w:rsidRPr="004475AC" w:rsidRDefault="004475AC" w:rsidP="004475AC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475AC">
        <w:rPr>
          <w:color w:val="000000"/>
          <w:sz w:val="28"/>
          <w:szCs w:val="28"/>
        </w:rPr>
        <w:t xml:space="preserve">- технический паспорт переустраиваемого и (или) </w:t>
      </w:r>
      <w:proofErr w:type="spellStart"/>
      <w:r w:rsidRPr="004475AC">
        <w:rPr>
          <w:color w:val="000000"/>
          <w:sz w:val="28"/>
          <w:szCs w:val="28"/>
        </w:rPr>
        <w:t>перепланируемого</w:t>
      </w:r>
      <w:proofErr w:type="spellEnd"/>
      <w:r w:rsidRPr="004475AC">
        <w:rPr>
          <w:color w:val="000000"/>
          <w:sz w:val="28"/>
          <w:szCs w:val="28"/>
        </w:rPr>
        <w:t xml:space="preserve"> жилого помещения;</w:t>
      </w:r>
    </w:p>
    <w:p w:rsidR="004475AC" w:rsidRDefault="004475AC" w:rsidP="004475AC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475AC">
        <w:rPr>
          <w:color w:val="000000"/>
          <w:sz w:val="28"/>
          <w:szCs w:val="28"/>
        </w:rPr>
        <w:t xml:space="preserve">согласие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475AC">
        <w:rPr>
          <w:color w:val="000000"/>
          <w:sz w:val="28"/>
          <w:szCs w:val="28"/>
        </w:rPr>
        <w:t>перепланируемое</w:t>
      </w:r>
      <w:proofErr w:type="spellEnd"/>
      <w:r w:rsidRPr="004475AC">
        <w:rPr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475AC">
        <w:rPr>
          <w:color w:val="000000"/>
          <w:sz w:val="28"/>
          <w:szCs w:val="28"/>
        </w:rPr>
        <w:t>наймодателем</w:t>
      </w:r>
      <w:proofErr w:type="spellEnd"/>
      <w:r w:rsidRPr="004475AC">
        <w:rPr>
          <w:color w:val="000000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475AC">
        <w:rPr>
          <w:color w:val="000000"/>
          <w:sz w:val="28"/>
          <w:szCs w:val="28"/>
        </w:rPr>
        <w:t>перепланируемого</w:t>
      </w:r>
      <w:proofErr w:type="spellEnd"/>
      <w:r w:rsidRPr="004475AC">
        <w:rPr>
          <w:color w:val="000000"/>
          <w:sz w:val="28"/>
          <w:szCs w:val="28"/>
        </w:rPr>
        <w:t xml:space="preserve"> жилого помещения по договору социального найма) в письменной форме.</w:t>
      </w:r>
      <w:proofErr w:type="gramEnd"/>
      <w:r w:rsidRPr="004475AC">
        <w:rPr>
          <w:color w:val="000000"/>
          <w:sz w:val="28"/>
          <w:szCs w:val="28"/>
        </w:rPr>
        <w:t xml:space="preserve"> Документы предоставляются в подлинниках и копиях п</w:t>
      </w:r>
      <w:r>
        <w:rPr>
          <w:color w:val="000000"/>
          <w:sz w:val="28"/>
          <w:szCs w:val="28"/>
        </w:rPr>
        <w:t xml:space="preserve">о  1 экземпляру. </w:t>
      </w:r>
    </w:p>
    <w:p w:rsidR="003A6497" w:rsidRDefault="004475AC" w:rsidP="004475AC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Заявитель вправе не представлять </w:t>
      </w:r>
      <w:r w:rsidR="003A6497">
        <w:rPr>
          <w:kern w:val="0"/>
          <w:sz w:val="28"/>
          <w:szCs w:val="28"/>
          <w:lang w:bidi="ar-SA"/>
        </w:rPr>
        <w:t xml:space="preserve">следующие </w:t>
      </w:r>
      <w:r>
        <w:rPr>
          <w:kern w:val="0"/>
          <w:sz w:val="28"/>
          <w:szCs w:val="28"/>
          <w:lang w:bidi="ar-SA"/>
        </w:rPr>
        <w:t>документы</w:t>
      </w:r>
      <w:r w:rsidR="003A6497">
        <w:rPr>
          <w:kern w:val="0"/>
          <w:sz w:val="28"/>
          <w:szCs w:val="28"/>
          <w:lang w:bidi="ar-SA"/>
        </w:rPr>
        <w:t>:</w:t>
      </w:r>
    </w:p>
    <w:p w:rsidR="003A6497" w:rsidRDefault="003A6497" w:rsidP="004475AC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</w:t>
      </w:r>
      <w:r w:rsidR="004475AC">
        <w:rPr>
          <w:kern w:val="0"/>
          <w:sz w:val="28"/>
          <w:szCs w:val="28"/>
          <w:lang w:bidi="ar-SA"/>
        </w:rPr>
        <w:t xml:space="preserve"> </w:t>
      </w:r>
      <w:r w:rsidRPr="003A6497">
        <w:rPr>
          <w:kern w:val="0"/>
          <w:sz w:val="28"/>
          <w:szCs w:val="28"/>
          <w:lang w:bidi="ar-SA"/>
        </w:rPr>
        <w:t xml:space="preserve">технический паспорт переустраиваемого и (или) </w:t>
      </w:r>
      <w:proofErr w:type="spellStart"/>
      <w:r w:rsidRPr="003A6497">
        <w:rPr>
          <w:kern w:val="0"/>
          <w:sz w:val="28"/>
          <w:szCs w:val="28"/>
          <w:lang w:bidi="ar-SA"/>
        </w:rPr>
        <w:t>перепланируемого</w:t>
      </w:r>
      <w:proofErr w:type="spellEnd"/>
      <w:r w:rsidRPr="003A6497">
        <w:rPr>
          <w:kern w:val="0"/>
          <w:sz w:val="28"/>
          <w:szCs w:val="28"/>
          <w:lang w:bidi="ar-SA"/>
        </w:rPr>
        <w:t xml:space="preserve"> жилого помещения</w:t>
      </w:r>
      <w:r w:rsidR="001C6CDE">
        <w:rPr>
          <w:kern w:val="0"/>
          <w:sz w:val="28"/>
          <w:szCs w:val="28"/>
          <w:lang w:bidi="ar-SA"/>
        </w:rPr>
        <w:t>.</w:t>
      </w:r>
    </w:p>
    <w:p w:rsidR="004475AC" w:rsidRDefault="004475AC" w:rsidP="004475AC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Для рассмотрения </w:t>
      </w:r>
      <w:hyperlink r:id="rId9" w:history="1">
        <w:r w:rsidRPr="001C6CDE">
          <w:rPr>
            <w:color w:val="000000" w:themeColor="text1"/>
            <w:kern w:val="0"/>
            <w:sz w:val="28"/>
            <w:szCs w:val="28"/>
            <w:lang w:bidi="ar-SA"/>
          </w:rPr>
          <w:t>заявления</w:t>
        </w:r>
      </w:hyperlink>
      <w:r w:rsidRPr="001C6CDE">
        <w:rPr>
          <w:color w:val="000000" w:themeColor="text1"/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о переустройстве и (или) перепланировке жилого помещения орган, осуществляющий согласование, по месту нахождения переустра</w:t>
      </w:r>
      <w:r>
        <w:rPr>
          <w:kern w:val="0"/>
          <w:sz w:val="28"/>
          <w:szCs w:val="28"/>
          <w:lang w:bidi="ar-SA"/>
        </w:rPr>
        <w:t>и</w:t>
      </w:r>
      <w:r>
        <w:rPr>
          <w:kern w:val="0"/>
          <w:sz w:val="28"/>
          <w:szCs w:val="28"/>
          <w:lang w:bidi="ar-SA"/>
        </w:rPr>
        <w:t xml:space="preserve">ваемого и (или) </w:t>
      </w:r>
      <w:proofErr w:type="spellStart"/>
      <w:r>
        <w:rPr>
          <w:kern w:val="0"/>
          <w:sz w:val="28"/>
          <w:szCs w:val="28"/>
          <w:lang w:bidi="ar-SA"/>
        </w:rPr>
        <w:t>перепланируемого</w:t>
      </w:r>
      <w:proofErr w:type="spellEnd"/>
      <w:r>
        <w:rPr>
          <w:kern w:val="0"/>
          <w:sz w:val="28"/>
          <w:szCs w:val="28"/>
          <w:lang w:bidi="ar-SA"/>
        </w:rPr>
        <w:t xml:space="preserve"> жилого помещения запрашивает следующие д</w:t>
      </w:r>
      <w:r>
        <w:rPr>
          <w:kern w:val="0"/>
          <w:sz w:val="28"/>
          <w:szCs w:val="28"/>
          <w:lang w:bidi="ar-SA"/>
        </w:rPr>
        <w:t>о</w:t>
      </w:r>
      <w:r>
        <w:rPr>
          <w:kern w:val="0"/>
          <w:sz w:val="28"/>
          <w:szCs w:val="28"/>
          <w:lang w:bidi="ar-SA"/>
        </w:rPr>
        <w:t>кументы (их копии или содержащиеся в них сведения), если они не были предста</w:t>
      </w:r>
      <w:r>
        <w:rPr>
          <w:kern w:val="0"/>
          <w:sz w:val="28"/>
          <w:szCs w:val="28"/>
          <w:lang w:bidi="ar-SA"/>
        </w:rPr>
        <w:t>в</w:t>
      </w:r>
      <w:r>
        <w:rPr>
          <w:kern w:val="0"/>
          <w:sz w:val="28"/>
          <w:szCs w:val="28"/>
          <w:lang w:bidi="ar-SA"/>
        </w:rPr>
        <w:t>лены заявителем по собственной инициативе:</w:t>
      </w:r>
    </w:p>
    <w:p w:rsidR="004475AC" w:rsidRDefault="004475AC" w:rsidP="001C6CDE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lastRenderedPageBreak/>
        <w:t xml:space="preserve">1) правоустанавливающие документы на переустраиваемое и (или) </w:t>
      </w:r>
      <w:proofErr w:type="spellStart"/>
      <w:r>
        <w:rPr>
          <w:kern w:val="0"/>
          <w:sz w:val="28"/>
          <w:szCs w:val="28"/>
          <w:lang w:bidi="ar-SA"/>
        </w:rPr>
        <w:t>перепланир</w:t>
      </w:r>
      <w:r>
        <w:rPr>
          <w:kern w:val="0"/>
          <w:sz w:val="28"/>
          <w:szCs w:val="28"/>
          <w:lang w:bidi="ar-SA"/>
        </w:rPr>
        <w:t>у</w:t>
      </w:r>
      <w:r>
        <w:rPr>
          <w:kern w:val="0"/>
          <w:sz w:val="28"/>
          <w:szCs w:val="28"/>
          <w:lang w:bidi="ar-SA"/>
        </w:rPr>
        <w:t>емое</w:t>
      </w:r>
      <w:proofErr w:type="spellEnd"/>
      <w:r>
        <w:rPr>
          <w:kern w:val="0"/>
          <w:sz w:val="28"/>
          <w:szCs w:val="28"/>
          <w:lang w:bidi="ar-SA"/>
        </w:rPr>
        <w:t xml:space="preserve"> жилое помещение, если право на него зарегистрировано в Едином госуда</w:t>
      </w:r>
      <w:r>
        <w:rPr>
          <w:kern w:val="0"/>
          <w:sz w:val="28"/>
          <w:szCs w:val="28"/>
          <w:lang w:bidi="ar-SA"/>
        </w:rPr>
        <w:t>р</w:t>
      </w:r>
      <w:r>
        <w:rPr>
          <w:kern w:val="0"/>
          <w:sz w:val="28"/>
          <w:szCs w:val="28"/>
          <w:lang w:bidi="ar-SA"/>
        </w:rPr>
        <w:t>ственном реестре прав на недвижимое имущество и сделок с ним;</w:t>
      </w:r>
    </w:p>
    <w:p w:rsidR="004475AC" w:rsidRDefault="004475AC" w:rsidP="001C6CDE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2) технический паспорт переустраиваемого и (или) </w:t>
      </w:r>
      <w:proofErr w:type="spellStart"/>
      <w:r>
        <w:rPr>
          <w:kern w:val="0"/>
          <w:sz w:val="28"/>
          <w:szCs w:val="28"/>
          <w:lang w:bidi="ar-SA"/>
        </w:rPr>
        <w:t>перепланируемого</w:t>
      </w:r>
      <w:proofErr w:type="spellEnd"/>
      <w:r>
        <w:rPr>
          <w:kern w:val="0"/>
          <w:sz w:val="28"/>
          <w:szCs w:val="28"/>
          <w:lang w:bidi="ar-SA"/>
        </w:rPr>
        <w:t xml:space="preserve"> жилого помещения;</w:t>
      </w:r>
    </w:p>
    <w:p w:rsidR="007C34E1" w:rsidRPr="001C6CDE" w:rsidRDefault="004475AC" w:rsidP="001C6CDE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</w:t>
      </w:r>
      <w:r>
        <w:rPr>
          <w:kern w:val="0"/>
          <w:sz w:val="28"/>
          <w:szCs w:val="28"/>
          <w:lang w:bidi="ar-SA"/>
        </w:rPr>
        <w:t>е</w:t>
      </w:r>
      <w:r>
        <w:rPr>
          <w:kern w:val="0"/>
          <w:sz w:val="28"/>
          <w:szCs w:val="28"/>
          <w:lang w:bidi="ar-SA"/>
        </w:rPr>
        <w:t>ния, если такое жилое помещение или дом, в котором оно находится, является п</w:t>
      </w:r>
      <w:r>
        <w:rPr>
          <w:kern w:val="0"/>
          <w:sz w:val="28"/>
          <w:szCs w:val="28"/>
          <w:lang w:bidi="ar-SA"/>
        </w:rPr>
        <w:t>а</w:t>
      </w:r>
      <w:r>
        <w:rPr>
          <w:kern w:val="0"/>
          <w:sz w:val="28"/>
          <w:szCs w:val="28"/>
          <w:lang w:bidi="ar-SA"/>
        </w:rPr>
        <w:t>мятником ар</w:t>
      </w:r>
      <w:r w:rsidR="001C6CDE">
        <w:rPr>
          <w:kern w:val="0"/>
          <w:sz w:val="28"/>
          <w:szCs w:val="28"/>
          <w:lang w:bidi="ar-SA"/>
        </w:rPr>
        <w:t>хитектуры, истории или культуры</w:t>
      </w:r>
      <w:r w:rsidR="007C34E1">
        <w:rPr>
          <w:color w:val="000000"/>
          <w:sz w:val="28"/>
          <w:szCs w:val="28"/>
        </w:rPr>
        <w:t>».</w:t>
      </w:r>
    </w:p>
    <w:p w:rsidR="001C6CDE" w:rsidRPr="001C6CDE" w:rsidRDefault="00DE5D95" w:rsidP="001C6CDE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color w:val="000000"/>
          <w:sz w:val="28"/>
          <w:szCs w:val="28"/>
        </w:rPr>
        <w:t>Пункт 2.8 изложить в следующей редакции: «</w:t>
      </w:r>
      <w:r w:rsidR="001C6CDE" w:rsidRPr="001C6CDE">
        <w:rPr>
          <w:kern w:val="0"/>
          <w:sz w:val="28"/>
          <w:szCs w:val="28"/>
          <w:lang w:bidi="ar-SA"/>
        </w:rPr>
        <w:t>Отказ в согласовании переустро</w:t>
      </w:r>
      <w:r w:rsidR="001C6CDE" w:rsidRPr="001C6CDE">
        <w:rPr>
          <w:kern w:val="0"/>
          <w:sz w:val="28"/>
          <w:szCs w:val="28"/>
          <w:lang w:bidi="ar-SA"/>
        </w:rPr>
        <w:t>й</w:t>
      </w:r>
      <w:r w:rsidR="001C6CDE" w:rsidRPr="001C6CDE">
        <w:rPr>
          <w:kern w:val="0"/>
          <w:sz w:val="28"/>
          <w:szCs w:val="28"/>
          <w:lang w:bidi="ar-SA"/>
        </w:rPr>
        <w:t>ства и (или) перепланировки жилого помещения допускается в случае:</w:t>
      </w:r>
    </w:p>
    <w:p w:rsidR="001C6CDE" w:rsidRPr="001C6CDE" w:rsidRDefault="001C6CDE" w:rsidP="001C6CDE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 w:rsidRPr="001C6CDE">
        <w:rPr>
          <w:kern w:val="0"/>
          <w:sz w:val="28"/>
          <w:szCs w:val="28"/>
          <w:lang w:bidi="ar-SA"/>
        </w:rPr>
        <w:t xml:space="preserve">1) непредставления определенных </w:t>
      </w:r>
      <w:r>
        <w:rPr>
          <w:kern w:val="0"/>
          <w:sz w:val="28"/>
          <w:szCs w:val="28"/>
          <w:lang w:bidi="ar-SA"/>
        </w:rPr>
        <w:t xml:space="preserve">пунктом 2.6 настоящего регламента </w:t>
      </w:r>
      <w:r w:rsidRPr="001C6CDE">
        <w:rPr>
          <w:kern w:val="0"/>
          <w:sz w:val="28"/>
          <w:szCs w:val="28"/>
          <w:lang w:bidi="ar-SA"/>
        </w:rPr>
        <w:t xml:space="preserve"> докуме</w:t>
      </w:r>
      <w:r w:rsidRPr="001C6CDE">
        <w:rPr>
          <w:kern w:val="0"/>
          <w:sz w:val="28"/>
          <w:szCs w:val="28"/>
          <w:lang w:bidi="ar-SA"/>
        </w:rPr>
        <w:t>н</w:t>
      </w:r>
      <w:r w:rsidRPr="001C6CDE">
        <w:rPr>
          <w:kern w:val="0"/>
          <w:sz w:val="28"/>
          <w:szCs w:val="28"/>
          <w:lang w:bidi="ar-SA"/>
        </w:rPr>
        <w:t xml:space="preserve">тов, обязанность по представлению которых </w:t>
      </w:r>
      <w:r>
        <w:rPr>
          <w:kern w:val="0"/>
          <w:sz w:val="28"/>
          <w:szCs w:val="28"/>
          <w:lang w:bidi="ar-SA"/>
        </w:rPr>
        <w:t>возложена на заявителя;</w:t>
      </w:r>
    </w:p>
    <w:p w:rsidR="00DE5D95" w:rsidRDefault="001C6CDE" w:rsidP="001C6CDE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 w:rsidRPr="001C6CDE">
        <w:rPr>
          <w:kern w:val="0"/>
          <w:sz w:val="28"/>
          <w:szCs w:val="28"/>
          <w:lang w:bidi="ar-SA"/>
        </w:rPr>
        <w:t>2) несоответствия проекта переустройства и (или) перепланировки жилого п</w:t>
      </w:r>
      <w:r w:rsidRPr="001C6CDE">
        <w:rPr>
          <w:kern w:val="0"/>
          <w:sz w:val="28"/>
          <w:szCs w:val="28"/>
          <w:lang w:bidi="ar-SA"/>
        </w:rPr>
        <w:t>о</w:t>
      </w:r>
      <w:r w:rsidRPr="001C6CDE">
        <w:rPr>
          <w:kern w:val="0"/>
          <w:sz w:val="28"/>
          <w:szCs w:val="28"/>
          <w:lang w:bidi="ar-SA"/>
        </w:rPr>
        <w:t>мещения требованиям законодательства</w:t>
      </w:r>
      <w:r w:rsidR="009E16A3">
        <w:rPr>
          <w:kern w:val="0"/>
          <w:sz w:val="28"/>
          <w:szCs w:val="28"/>
          <w:lang w:bidi="ar-SA"/>
        </w:rPr>
        <w:t>»</w:t>
      </w:r>
      <w:r w:rsidRPr="001C6CDE">
        <w:rPr>
          <w:kern w:val="0"/>
          <w:sz w:val="28"/>
          <w:szCs w:val="28"/>
          <w:lang w:bidi="ar-SA"/>
        </w:rPr>
        <w:t>.</w:t>
      </w:r>
    </w:p>
    <w:p w:rsidR="00CE433D" w:rsidRPr="00DE5D95" w:rsidRDefault="006524B5" w:rsidP="00E46F52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color w:val="000000"/>
          <w:sz w:val="28"/>
          <w:szCs w:val="28"/>
        </w:rPr>
        <w:t xml:space="preserve">1.2. </w:t>
      </w:r>
      <w:r w:rsidR="007723D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</w:t>
      </w:r>
      <w:r w:rsidR="007723D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3 «Состав, последовательность и сроки выполнения администрати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ных процедур, требования к порядку и</w:t>
      </w:r>
      <w:r w:rsidR="007723D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выполнения» дополнить  </w:t>
      </w:r>
      <w:r w:rsidR="007723D7">
        <w:rPr>
          <w:color w:val="000000"/>
          <w:sz w:val="28"/>
          <w:szCs w:val="28"/>
        </w:rPr>
        <w:t xml:space="preserve">пунктом 3.2.14 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CE433D" w:rsidRDefault="006524B5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        «Заявитель (представитель заявителя) имеет право направить заявление и иные документы, необходимые для предоставления муниципальной услуги, в виде электронных документов (электронного образа документа),  заверенного в установленном порядке».</w:t>
      </w:r>
    </w:p>
    <w:p w:rsidR="00CE433D" w:rsidRDefault="00B14581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Пунктом 3.2.15 </w:t>
      </w:r>
      <w:r w:rsidR="006524B5">
        <w:rPr>
          <w:color w:val="000000"/>
          <w:sz w:val="28"/>
          <w:szCs w:val="28"/>
        </w:rPr>
        <w:t>следующего содержания:</w:t>
      </w:r>
    </w:p>
    <w:p w:rsidR="00CE433D" w:rsidRDefault="006524B5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      «Должностное лицо уведомляет заявителя (представителя заявителя) о том, что  отсутствие необходимых документов на бумажном носителе, в случае, если они не представлены в виде электронных документов (электронных образов документов), заверенных  в установленном порядке, не влечет за собой приостановку выполнения административных процедур по предоставлению муниципальной услуги».</w:t>
      </w:r>
    </w:p>
    <w:p w:rsidR="00CE433D" w:rsidRDefault="006524B5" w:rsidP="00E46F52">
      <w:pPr>
        <w:pStyle w:val="Standard"/>
        <w:shd w:val="clear" w:color="auto" w:fill="FFFFFF"/>
        <w:tabs>
          <w:tab w:val="left" w:pos="0"/>
          <w:tab w:val="left" w:pos="15"/>
        </w:tabs>
        <w:spacing w:line="360" w:lineRule="auto"/>
        <w:ind w:firstLine="30"/>
        <w:jc w:val="both"/>
      </w:pPr>
      <w:r>
        <w:rPr>
          <w:color w:val="000000"/>
          <w:sz w:val="28"/>
          <w:szCs w:val="28"/>
        </w:rPr>
        <w:t xml:space="preserve">      </w:t>
      </w:r>
      <w:r w:rsidR="00B14581">
        <w:rPr>
          <w:color w:val="000000"/>
          <w:sz w:val="28"/>
          <w:szCs w:val="28"/>
        </w:rPr>
        <w:t xml:space="preserve">Пункт 3.3.6 дополнить абзацами  </w:t>
      </w:r>
      <w:r>
        <w:rPr>
          <w:color w:val="000000"/>
          <w:sz w:val="28"/>
          <w:szCs w:val="28"/>
        </w:rPr>
        <w:t>следующего содержания:</w:t>
      </w:r>
    </w:p>
    <w:p w:rsidR="00CE433D" w:rsidRDefault="006524B5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    Результат предоставления муниципальной услуги в виде электронного документа (электронного образа документа) заверяется должностным лицом, уполномоченным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</w:t>
      </w:r>
      <w:r w:rsidR="00B14581">
        <w:rPr>
          <w:color w:val="000000"/>
          <w:sz w:val="28"/>
          <w:szCs w:val="28"/>
        </w:rPr>
        <w:t>.</w:t>
      </w:r>
    </w:p>
    <w:p w:rsidR="00CE433D" w:rsidRDefault="00B14581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524B5">
        <w:rPr>
          <w:color w:val="000000"/>
          <w:sz w:val="28"/>
          <w:szCs w:val="28"/>
        </w:rPr>
        <w:t>В том случае, если заявитель (представитель заявителя) обратился в МФЦ по экстерриториальному принципу, результат предоставления муниципальной услуги в виде электронного документа (электронного образа документа) заверяется должностным лицом и размещается в едином хранилище без направления заявителю (представителю заявителя) результата  предоставления муниципальной услуги на бумажном носителе».</w:t>
      </w:r>
    </w:p>
    <w:p w:rsidR="00CE433D" w:rsidRDefault="006524B5" w:rsidP="00E46F52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46F5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  настоящее    постановление    в   газете                               «</w:t>
      </w:r>
      <w:r w:rsidR="00E46F52">
        <w:rPr>
          <w:sz w:val="28"/>
          <w:szCs w:val="28"/>
        </w:rPr>
        <w:t>Красное знамя</w:t>
      </w:r>
      <w:r>
        <w:rPr>
          <w:sz w:val="28"/>
          <w:szCs w:val="28"/>
        </w:rPr>
        <w:t xml:space="preserve">»   и   разместить  на   официальном  сайте  </w:t>
      </w:r>
      <w:r w:rsidR="00E46F52">
        <w:rPr>
          <w:sz w:val="28"/>
          <w:szCs w:val="28"/>
        </w:rPr>
        <w:t>органов местного самоуправления муниципального района Богатовский Самарской области</w:t>
      </w:r>
      <w:r>
        <w:rPr>
          <w:sz w:val="28"/>
          <w:szCs w:val="28"/>
        </w:rPr>
        <w:t>.</w:t>
      </w:r>
    </w:p>
    <w:p w:rsidR="00CE433D" w:rsidRDefault="006524B5" w:rsidP="00E46F52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46F52">
        <w:rPr>
          <w:sz w:val="28"/>
          <w:szCs w:val="28"/>
        </w:rPr>
        <w:t>3</w:t>
      </w:r>
      <w:r>
        <w:rPr>
          <w:sz w:val="28"/>
          <w:szCs w:val="28"/>
        </w:rPr>
        <w:t>. Настоящее    постановление   вступает   в   силу   со   дня   опубликования.</w:t>
      </w:r>
    </w:p>
    <w:p w:rsidR="00CE433D" w:rsidRDefault="006524B5" w:rsidP="00E46F52">
      <w:pPr>
        <w:pStyle w:val="Standard"/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F52" w:rsidRDefault="00E46F52" w:rsidP="00E46F52">
      <w:pPr>
        <w:pStyle w:val="Standard"/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46F52" w:rsidRDefault="00E46F52" w:rsidP="00E46F52">
      <w:pPr>
        <w:pStyle w:val="Standar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6F52" w:rsidRDefault="00E46F52" w:rsidP="00E46F52">
      <w:pPr>
        <w:pStyle w:val="Standar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46F52" w:rsidRDefault="00E46F52" w:rsidP="00E46F52">
      <w:pPr>
        <w:pStyle w:val="Standar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                                                               </w:t>
      </w:r>
      <w:proofErr w:type="spellStart"/>
      <w:r>
        <w:rPr>
          <w:sz w:val="28"/>
          <w:szCs w:val="28"/>
        </w:rPr>
        <w:t>В.В.Туркин</w:t>
      </w:r>
      <w:proofErr w:type="spellEnd"/>
    </w:p>
    <w:sectPr w:rsidR="00E46F52">
      <w:pgSz w:w="12240" w:h="15840"/>
      <w:pgMar w:top="1020" w:right="675" w:bottom="285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64" w:rsidRDefault="00C67464">
      <w:r>
        <w:separator/>
      </w:r>
    </w:p>
  </w:endnote>
  <w:endnote w:type="continuationSeparator" w:id="0">
    <w:p w:rsidR="00C67464" w:rsidRDefault="00C6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64" w:rsidRDefault="00C67464">
      <w:r>
        <w:rPr>
          <w:color w:val="000000"/>
        </w:rPr>
        <w:separator/>
      </w:r>
    </w:p>
  </w:footnote>
  <w:footnote w:type="continuationSeparator" w:id="0">
    <w:p w:rsidR="00C67464" w:rsidRDefault="00C6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A0C"/>
    <w:multiLevelType w:val="multilevel"/>
    <w:tmpl w:val="F60011C0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33D"/>
    <w:rsid w:val="00067642"/>
    <w:rsid w:val="000C73BB"/>
    <w:rsid w:val="001C6CDE"/>
    <w:rsid w:val="003A6497"/>
    <w:rsid w:val="004475AC"/>
    <w:rsid w:val="004F5EB5"/>
    <w:rsid w:val="00543FE3"/>
    <w:rsid w:val="006524B5"/>
    <w:rsid w:val="00722EE9"/>
    <w:rsid w:val="007723D7"/>
    <w:rsid w:val="007B2AE6"/>
    <w:rsid w:val="007C34E1"/>
    <w:rsid w:val="009E16A3"/>
    <w:rsid w:val="00B14581"/>
    <w:rsid w:val="00C67464"/>
    <w:rsid w:val="00CE433D"/>
    <w:rsid w:val="00DE5D95"/>
    <w:rsid w:val="00E4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6764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4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6764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4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B5344DD6A30D214B55939DFF8F77DA6B45123484322731387E5A08FE1F644445D9113F2947FMB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Глебова</dc:creator>
  <cp:lastModifiedBy>Komp</cp:lastModifiedBy>
  <cp:revision>4</cp:revision>
  <cp:lastPrinted>2015-04-28T09:33:00Z</cp:lastPrinted>
  <dcterms:created xsi:type="dcterms:W3CDTF">2015-06-05T09:29:00Z</dcterms:created>
  <dcterms:modified xsi:type="dcterms:W3CDTF">2015-06-08T04:36:00Z</dcterms:modified>
</cp:coreProperties>
</file>