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741"/>
      </w:tblGrid>
      <w:tr w:rsidR="0085087A" w:rsidRPr="007634CF" w:rsidTr="00E04E65">
        <w:tc>
          <w:tcPr>
            <w:tcW w:w="4830" w:type="dxa"/>
            <w:shd w:val="clear" w:color="auto" w:fill="auto"/>
          </w:tcPr>
          <w:p w:rsidR="0085087A" w:rsidRPr="005F21AC" w:rsidRDefault="0085087A" w:rsidP="00E04E6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85087A" w:rsidRDefault="0085087A" w:rsidP="00E04E6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</w:pPr>
            <w:r>
              <w:object w:dxaOrig="4545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75pt" o:ole="">
                  <v:imagedata r:id="rId5" o:title=""/>
                </v:shape>
                <o:OLEObject Type="Embed" ProgID="PBrush" ShapeID="_x0000_i1025" DrawAspect="Content" ObjectID="_1478418292" r:id="rId6"/>
              </w:object>
            </w:r>
          </w:p>
          <w:p w:rsidR="0085087A" w:rsidRDefault="0085087A" w:rsidP="00E04E6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</w:pPr>
          </w:p>
          <w:p w:rsidR="0085087A" w:rsidRPr="005F21AC" w:rsidRDefault="0085087A" w:rsidP="00E04E65">
            <w:pPr>
              <w:pStyle w:val="1"/>
              <w:jc w:val="center"/>
              <w:rPr>
                <w:b/>
              </w:rPr>
            </w:pPr>
            <w:r w:rsidRPr="005F21AC">
              <w:rPr>
                <w:b/>
              </w:rPr>
              <w:t>СОБРАНИЕ ПРЕДСТАВИТЕЛЕЙ</w:t>
            </w:r>
          </w:p>
          <w:p w:rsidR="0085087A" w:rsidRPr="005F21AC" w:rsidRDefault="0085087A" w:rsidP="00E04E65">
            <w:pPr>
              <w:jc w:val="center"/>
              <w:rPr>
                <w:b/>
              </w:rPr>
            </w:pPr>
            <w:r w:rsidRPr="005F21AC">
              <w:rPr>
                <w:b/>
              </w:rPr>
              <w:t>МУНИЦИПАЛЬНОГО РАЙОНА</w:t>
            </w:r>
          </w:p>
          <w:p w:rsidR="0085087A" w:rsidRPr="005F21AC" w:rsidRDefault="0085087A" w:rsidP="00E04E65">
            <w:pPr>
              <w:jc w:val="center"/>
              <w:rPr>
                <w:b/>
              </w:rPr>
            </w:pPr>
            <w:r w:rsidRPr="005F21AC">
              <w:rPr>
                <w:b/>
              </w:rPr>
              <w:t>БОГАТОВСКИЙ</w:t>
            </w:r>
          </w:p>
          <w:p w:rsidR="0085087A" w:rsidRPr="005F21AC" w:rsidRDefault="0085087A" w:rsidP="00E04E65">
            <w:pPr>
              <w:jc w:val="center"/>
              <w:rPr>
                <w:b/>
              </w:rPr>
            </w:pPr>
            <w:r w:rsidRPr="005F21AC">
              <w:rPr>
                <w:b/>
              </w:rPr>
              <w:t>САМАРСКОЙ ОБЛАСТИ</w:t>
            </w:r>
          </w:p>
          <w:p w:rsidR="0085087A" w:rsidRPr="005F21AC" w:rsidRDefault="0085087A" w:rsidP="00E04E65">
            <w:pPr>
              <w:jc w:val="center"/>
              <w:rPr>
                <w:b/>
              </w:rPr>
            </w:pPr>
          </w:p>
          <w:p w:rsidR="0085087A" w:rsidRPr="005F21AC" w:rsidRDefault="0085087A" w:rsidP="00E04E65">
            <w:pPr>
              <w:jc w:val="center"/>
              <w:rPr>
                <w:b/>
              </w:rPr>
            </w:pPr>
            <w:r w:rsidRPr="005F21AC">
              <w:rPr>
                <w:b/>
              </w:rPr>
              <w:t>РЕШЕНИЕ</w:t>
            </w:r>
          </w:p>
          <w:p w:rsidR="0085087A" w:rsidRPr="005F21AC" w:rsidRDefault="0085087A" w:rsidP="00E04E65">
            <w:pPr>
              <w:jc w:val="center"/>
              <w:rPr>
                <w:sz w:val="20"/>
                <w:szCs w:val="20"/>
              </w:rPr>
            </w:pPr>
            <w:r w:rsidRPr="005F21AC">
              <w:rPr>
                <w:sz w:val="20"/>
                <w:szCs w:val="20"/>
              </w:rPr>
              <w:t xml:space="preserve">от </w:t>
            </w:r>
            <w:r w:rsidR="003107C6">
              <w:rPr>
                <w:sz w:val="20"/>
                <w:szCs w:val="20"/>
              </w:rPr>
              <w:t>1</w:t>
            </w:r>
            <w:r w:rsidR="002D463C">
              <w:rPr>
                <w:sz w:val="20"/>
                <w:szCs w:val="20"/>
              </w:rPr>
              <w:t xml:space="preserve">8 </w:t>
            </w:r>
            <w:r w:rsidR="003107C6">
              <w:rPr>
                <w:sz w:val="20"/>
                <w:szCs w:val="20"/>
              </w:rPr>
              <w:t xml:space="preserve"> декабря </w:t>
            </w:r>
            <w:r w:rsidRPr="005F21A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="003107C6">
              <w:rPr>
                <w:sz w:val="20"/>
                <w:szCs w:val="20"/>
              </w:rPr>
              <w:t xml:space="preserve"> года </w:t>
            </w:r>
            <w:r w:rsidRPr="005F21AC">
              <w:rPr>
                <w:sz w:val="20"/>
                <w:szCs w:val="20"/>
              </w:rPr>
              <w:t xml:space="preserve"> №</w:t>
            </w:r>
            <w:r w:rsidR="003107C6">
              <w:rPr>
                <w:sz w:val="20"/>
                <w:szCs w:val="20"/>
              </w:rPr>
              <w:t>64</w:t>
            </w:r>
          </w:p>
          <w:p w:rsidR="0085087A" w:rsidRPr="005F21AC" w:rsidRDefault="0085087A" w:rsidP="00E04E65">
            <w:pPr>
              <w:jc w:val="center"/>
              <w:rPr>
                <w:sz w:val="20"/>
                <w:szCs w:val="20"/>
              </w:rPr>
            </w:pPr>
            <w:r w:rsidRPr="005F21AC">
              <w:rPr>
                <w:sz w:val="20"/>
                <w:szCs w:val="20"/>
              </w:rPr>
              <w:t>446630, с.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F21AC">
              <w:rPr>
                <w:sz w:val="20"/>
                <w:szCs w:val="20"/>
              </w:rPr>
              <w:t>Богатое</w:t>
            </w:r>
            <w:proofErr w:type="gramEnd"/>
            <w:r w:rsidRPr="005F21AC">
              <w:rPr>
                <w:sz w:val="20"/>
                <w:szCs w:val="20"/>
              </w:rPr>
              <w:t>, ул. Комсомольская 13</w:t>
            </w:r>
          </w:p>
          <w:p w:rsidR="0085087A" w:rsidRPr="00EE6FF7" w:rsidRDefault="0085087A" w:rsidP="00E04E65">
            <w:pPr>
              <w:jc w:val="center"/>
            </w:pPr>
          </w:p>
          <w:p w:rsidR="0085087A" w:rsidRPr="0085087A" w:rsidRDefault="0085087A" w:rsidP="00D36437">
            <w:pPr>
              <w:jc w:val="both"/>
            </w:pPr>
            <w:r w:rsidRPr="0085087A">
              <w:t xml:space="preserve">Об </w:t>
            </w:r>
            <w:r w:rsidR="007F3BF4">
              <w:rPr>
                <w:color w:val="000000" w:themeColor="text1"/>
              </w:rPr>
              <w:t>у</w:t>
            </w:r>
            <w:r w:rsidR="00D36437">
              <w:rPr>
                <w:color w:val="000000" w:themeColor="text1"/>
              </w:rPr>
              <w:t>т</w:t>
            </w:r>
            <w:bookmarkStart w:id="0" w:name="_GoBack"/>
            <w:bookmarkEnd w:id="0"/>
            <w:r w:rsidRPr="0085087A">
              <w:rPr>
                <w:color w:val="000000" w:themeColor="text1"/>
              </w:rPr>
              <w:t xml:space="preserve">верждении </w:t>
            </w:r>
            <w:hyperlink w:anchor="Par32" w:history="1">
              <w:proofErr w:type="gramStart"/>
              <w:r w:rsidRPr="0085087A">
                <w:rPr>
                  <w:color w:val="000000" w:themeColor="text1"/>
                </w:rPr>
                <w:t>Положени</w:t>
              </w:r>
            </w:hyperlink>
            <w:r w:rsidRPr="0085087A">
              <w:rPr>
                <w:color w:val="000000" w:themeColor="text1"/>
              </w:rPr>
              <w:t>я</w:t>
            </w:r>
            <w:proofErr w:type="gramEnd"/>
            <w:r w:rsidRPr="0085087A">
              <w:rPr>
                <w:color w:val="000000" w:themeColor="text1"/>
              </w:rPr>
              <w:t xml:space="preserve"> о видах поощрения муниципальных служащих муниципального района Богатовский и порядке их применения</w:t>
            </w:r>
            <w:r w:rsidRPr="0085087A">
              <w:rPr>
                <w:b/>
                <w:i/>
              </w:rPr>
              <w:t xml:space="preserve"> </w:t>
            </w:r>
          </w:p>
        </w:tc>
        <w:tc>
          <w:tcPr>
            <w:tcW w:w="4741" w:type="dxa"/>
            <w:shd w:val="clear" w:color="auto" w:fill="auto"/>
          </w:tcPr>
          <w:p w:rsidR="0085087A" w:rsidRDefault="0085087A" w:rsidP="00E04E6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</w:pPr>
          </w:p>
          <w:p w:rsidR="0085087A" w:rsidRDefault="0085087A" w:rsidP="00E04E6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</w:pPr>
          </w:p>
          <w:p w:rsidR="0085087A" w:rsidRPr="007634CF" w:rsidRDefault="0085087A" w:rsidP="00E04E6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</w:tc>
      </w:tr>
    </w:tbl>
    <w:p w:rsidR="0085087A" w:rsidRDefault="0085087A" w:rsidP="0085087A"/>
    <w:p w:rsidR="003906C0" w:rsidRPr="003906C0" w:rsidRDefault="003906C0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ar1"/>
      <w:bookmarkEnd w:id="1"/>
      <w:r w:rsidRPr="003906C0">
        <w:rPr>
          <w:color w:val="000000" w:themeColor="text1"/>
        </w:rPr>
        <w:t xml:space="preserve">В соответствии с Федеральным </w:t>
      </w:r>
      <w:hyperlink r:id="rId7" w:history="1">
        <w:r w:rsidRPr="003906C0">
          <w:rPr>
            <w:color w:val="000000" w:themeColor="text1"/>
          </w:rPr>
          <w:t>законом</w:t>
        </w:r>
      </w:hyperlink>
      <w:r w:rsidRPr="003906C0">
        <w:rPr>
          <w:color w:val="000000" w:themeColor="text1"/>
        </w:rPr>
        <w:t xml:space="preserve"> от 06.10.2003 </w:t>
      </w:r>
      <w:r>
        <w:rPr>
          <w:color w:val="000000" w:themeColor="text1"/>
        </w:rPr>
        <w:t>№ 131-ФЗ «</w:t>
      </w:r>
      <w:r w:rsidRPr="003906C0">
        <w:rPr>
          <w:color w:val="000000" w:themeColor="text1"/>
        </w:rPr>
        <w:t>Об общих принципах орга</w:t>
      </w:r>
      <w:r>
        <w:rPr>
          <w:color w:val="000000" w:themeColor="text1"/>
        </w:rPr>
        <w:t>низации местного самоуправления»</w:t>
      </w:r>
      <w:r w:rsidRPr="003906C0">
        <w:rPr>
          <w:color w:val="000000" w:themeColor="text1"/>
        </w:rPr>
        <w:t xml:space="preserve">, Федеральным </w:t>
      </w:r>
      <w:hyperlink r:id="rId8" w:history="1">
        <w:r w:rsidRPr="003906C0">
          <w:rPr>
            <w:color w:val="000000" w:themeColor="text1"/>
          </w:rPr>
          <w:t>законом</w:t>
        </w:r>
      </w:hyperlink>
      <w:r w:rsidRPr="003906C0">
        <w:rPr>
          <w:color w:val="000000" w:themeColor="text1"/>
        </w:rPr>
        <w:t xml:space="preserve"> от 02.03.2007 </w:t>
      </w:r>
      <w:r>
        <w:rPr>
          <w:color w:val="000000" w:themeColor="text1"/>
        </w:rPr>
        <w:t>№ 25-ФЗ «</w:t>
      </w:r>
      <w:r w:rsidRPr="003906C0">
        <w:rPr>
          <w:color w:val="000000" w:themeColor="text1"/>
        </w:rPr>
        <w:t>О муниципальной службе в Российской Федерации</w:t>
      </w:r>
      <w:r>
        <w:rPr>
          <w:color w:val="000000" w:themeColor="text1"/>
        </w:rPr>
        <w:t>»</w:t>
      </w:r>
      <w:r w:rsidRPr="003906C0">
        <w:rPr>
          <w:color w:val="000000" w:themeColor="text1"/>
        </w:rPr>
        <w:t xml:space="preserve">, </w:t>
      </w:r>
      <w:hyperlink r:id="rId9" w:history="1">
        <w:r w:rsidRPr="003906C0">
          <w:rPr>
            <w:color w:val="000000" w:themeColor="text1"/>
          </w:rPr>
          <w:t>Законом</w:t>
        </w:r>
      </w:hyperlink>
      <w:r w:rsidRPr="003906C0">
        <w:rPr>
          <w:color w:val="000000" w:themeColor="text1"/>
        </w:rPr>
        <w:t xml:space="preserve"> Самарской области от 09.10.2007 </w:t>
      </w:r>
      <w:r>
        <w:rPr>
          <w:color w:val="000000" w:themeColor="text1"/>
        </w:rPr>
        <w:t>№ 96-ГД «</w:t>
      </w:r>
      <w:r w:rsidRPr="003906C0">
        <w:rPr>
          <w:color w:val="000000" w:themeColor="text1"/>
        </w:rPr>
        <w:t>О муниципальной службе в Самарской области</w:t>
      </w:r>
      <w:r>
        <w:rPr>
          <w:color w:val="000000" w:themeColor="text1"/>
        </w:rPr>
        <w:t>»</w:t>
      </w:r>
      <w:r w:rsidRPr="003906C0">
        <w:rPr>
          <w:color w:val="000000" w:themeColor="text1"/>
        </w:rPr>
        <w:t xml:space="preserve">, </w:t>
      </w:r>
      <w:hyperlink r:id="rId10" w:history="1">
        <w:r w:rsidRPr="003906C0">
          <w:rPr>
            <w:color w:val="000000" w:themeColor="text1"/>
          </w:rPr>
          <w:t>Уставом</w:t>
        </w:r>
      </w:hyperlink>
      <w:r w:rsidRPr="003906C0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 района Богатовский</w:t>
      </w:r>
      <w:r w:rsidRPr="003906C0">
        <w:rPr>
          <w:color w:val="000000" w:themeColor="text1"/>
        </w:rPr>
        <w:t xml:space="preserve">, </w:t>
      </w:r>
      <w:r>
        <w:rPr>
          <w:color w:val="000000" w:themeColor="text1"/>
        </w:rPr>
        <w:t>Собрание представителей муниципального района Богатовский</w:t>
      </w:r>
      <w:r w:rsidRPr="003906C0">
        <w:rPr>
          <w:color w:val="000000" w:themeColor="text1"/>
        </w:rPr>
        <w:t xml:space="preserve"> решил</w:t>
      </w:r>
      <w:r>
        <w:rPr>
          <w:color w:val="000000" w:themeColor="text1"/>
        </w:rPr>
        <w:t>о</w:t>
      </w:r>
      <w:r w:rsidRPr="003906C0">
        <w:rPr>
          <w:color w:val="000000" w:themeColor="text1"/>
        </w:rPr>
        <w:t>: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1. Утвердить прилагаемое </w:t>
      </w:r>
      <w:hyperlink w:anchor="Par32" w:history="1">
        <w:r w:rsidRPr="003906C0">
          <w:rPr>
            <w:color w:val="000000" w:themeColor="text1"/>
          </w:rPr>
          <w:t>Положение</w:t>
        </w:r>
      </w:hyperlink>
      <w:r w:rsidRPr="003906C0">
        <w:rPr>
          <w:color w:val="000000" w:themeColor="text1"/>
        </w:rPr>
        <w:t xml:space="preserve"> о видах поощрения муниципальных служащих </w:t>
      </w:r>
      <w:r>
        <w:rPr>
          <w:color w:val="000000" w:themeColor="text1"/>
        </w:rPr>
        <w:t>муниципального района Богатовский</w:t>
      </w:r>
      <w:r w:rsidRPr="003906C0">
        <w:rPr>
          <w:color w:val="000000" w:themeColor="text1"/>
        </w:rPr>
        <w:t xml:space="preserve"> и порядке их применения.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2. Опубликовать </w:t>
      </w:r>
      <w:r>
        <w:rPr>
          <w:color w:val="000000" w:themeColor="text1"/>
        </w:rPr>
        <w:t>настоящее р</w:t>
      </w:r>
      <w:r w:rsidRPr="003906C0">
        <w:rPr>
          <w:color w:val="000000" w:themeColor="text1"/>
        </w:rPr>
        <w:t xml:space="preserve">ешение в </w:t>
      </w:r>
      <w:r>
        <w:rPr>
          <w:color w:val="000000" w:themeColor="text1"/>
        </w:rPr>
        <w:t xml:space="preserve">районной </w:t>
      </w:r>
      <w:r w:rsidRPr="003906C0">
        <w:rPr>
          <w:color w:val="000000" w:themeColor="text1"/>
        </w:rPr>
        <w:t xml:space="preserve"> газете </w:t>
      </w:r>
      <w:r>
        <w:rPr>
          <w:color w:val="000000" w:themeColor="text1"/>
        </w:rPr>
        <w:t>«Красное знамя».</w:t>
      </w:r>
    </w:p>
    <w:p w:rsid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3. Настоящее Решение вступает в силу со дня его </w:t>
      </w:r>
      <w:r>
        <w:rPr>
          <w:color w:val="000000" w:themeColor="text1"/>
        </w:rPr>
        <w:t>принятия.</w:t>
      </w:r>
    </w:p>
    <w:p w:rsidR="0085087A" w:rsidRDefault="0085087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5087A" w:rsidRDefault="0085087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5087A" w:rsidRDefault="0085087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5087A" w:rsidRDefault="0085087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5087A" w:rsidRDefault="0085087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5087A" w:rsidRDefault="0085087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Собрания представителей</w:t>
      </w:r>
    </w:p>
    <w:p w:rsidR="0085087A" w:rsidRDefault="0085087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</w:t>
      </w:r>
      <w:proofErr w:type="spellStart"/>
      <w:r>
        <w:rPr>
          <w:color w:val="000000" w:themeColor="text1"/>
        </w:rPr>
        <w:t>Богатовский</w:t>
      </w:r>
      <w:proofErr w:type="spellEnd"/>
      <w:r>
        <w:rPr>
          <w:color w:val="000000" w:themeColor="text1"/>
        </w:rPr>
        <w:t xml:space="preserve">                                          </w:t>
      </w:r>
      <w:proofErr w:type="spellStart"/>
      <w:r>
        <w:rPr>
          <w:color w:val="000000" w:themeColor="text1"/>
        </w:rPr>
        <w:t>А.В.Немальцев</w:t>
      </w:r>
      <w:proofErr w:type="spellEnd"/>
    </w:p>
    <w:p w:rsidR="003107C6" w:rsidRDefault="003107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107C6" w:rsidRDefault="003107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107C6" w:rsidRDefault="003107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107C6" w:rsidRDefault="003107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107C6" w:rsidRPr="003906C0" w:rsidRDefault="003107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Павлова 88466621565</w:t>
      </w:r>
    </w:p>
    <w:p w:rsidR="003906C0" w:rsidRPr="003906C0" w:rsidRDefault="003906C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906C0" w:rsidRDefault="003906C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906C0" w:rsidRDefault="003906C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906C0" w:rsidRDefault="003906C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906C0" w:rsidRDefault="003906C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bookmarkStart w:id="2" w:name="Par28"/>
      <w:bookmarkEnd w:id="2"/>
      <w:r w:rsidRPr="003906C0">
        <w:rPr>
          <w:color w:val="000000" w:themeColor="text1"/>
        </w:rPr>
        <w:lastRenderedPageBreak/>
        <w:t>Приложение</w:t>
      </w:r>
    </w:p>
    <w:p w:rsidR="003906C0" w:rsidRDefault="003906C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906C0">
        <w:rPr>
          <w:color w:val="000000" w:themeColor="text1"/>
        </w:rPr>
        <w:t xml:space="preserve">к </w:t>
      </w:r>
      <w:r>
        <w:rPr>
          <w:color w:val="000000" w:themeColor="text1"/>
        </w:rPr>
        <w:t>р</w:t>
      </w:r>
      <w:r w:rsidRPr="003906C0">
        <w:rPr>
          <w:color w:val="000000" w:themeColor="text1"/>
        </w:rPr>
        <w:t xml:space="preserve">ешению </w:t>
      </w:r>
      <w:r w:rsidR="003107C6">
        <w:rPr>
          <w:color w:val="000000" w:themeColor="text1"/>
        </w:rPr>
        <w:t>Собрания П</w:t>
      </w:r>
      <w:r>
        <w:rPr>
          <w:color w:val="000000" w:themeColor="text1"/>
        </w:rPr>
        <w:t xml:space="preserve">редставителей </w:t>
      </w:r>
    </w:p>
    <w:p w:rsidR="003906C0" w:rsidRDefault="003906C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Богатовский </w:t>
      </w:r>
    </w:p>
    <w:p w:rsidR="003906C0" w:rsidRPr="003906C0" w:rsidRDefault="003906C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906C0">
        <w:rPr>
          <w:color w:val="000000" w:themeColor="text1"/>
        </w:rPr>
        <w:t xml:space="preserve">от </w:t>
      </w:r>
      <w:r w:rsidR="002D463C">
        <w:rPr>
          <w:color w:val="000000" w:themeColor="text1"/>
        </w:rPr>
        <w:t>18.12.2013</w:t>
      </w:r>
      <w:r w:rsidRPr="003906C0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="002D463C">
        <w:rPr>
          <w:color w:val="000000" w:themeColor="text1"/>
        </w:rPr>
        <w:t>64</w:t>
      </w:r>
    </w:p>
    <w:p w:rsidR="003906C0" w:rsidRPr="003906C0" w:rsidRDefault="003906C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bookmarkStart w:id="3" w:name="Par32"/>
    <w:bookmarkEnd w:id="3"/>
    <w:p w:rsidR="003906C0" w:rsidRDefault="003906C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906C0">
        <w:rPr>
          <w:b/>
          <w:color w:val="000000" w:themeColor="text1"/>
        </w:rPr>
        <w:fldChar w:fldCharType="begin"/>
      </w:r>
      <w:r w:rsidRPr="003906C0">
        <w:rPr>
          <w:b/>
          <w:color w:val="000000" w:themeColor="text1"/>
        </w:rPr>
        <w:instrText xml:space="preserve">HYPERLINK \l Par32  </w:instrText>
      </w:r>
      <w:r w:rsidRPr="003906C0">
        <w:rPr>
          <w:b/>
          <w:color w:val="000000" w:themeColor="text1"/>
        </w:rPr>
        <w:fldChar w:fldCharType="separate"/>
      </w:r>
      <w:r w:rsidRPr="003906C0">
        <w:rPr>
          <w:b/>
          <w:color w:val="000000" w:themeColor="text1"/>
        </w:rPr>
        <w:t>Положение</w:t>
      </w:r>
      <w:r w:rsidRPr="003906C0">
        <w:rPr>
          <w:b/>
          <w:color w:val="000000" w:themeColor="text1"/>
        </w:rPr>
        <w:fldChar w:fldCharType="end"/>
      </w:r>
      <w:r w:rsidRPr="003906C0">
        <w:rPr>
          <w:b/>
          <w:color w:val="000000" w:themeColor="text1"/>
        </w:rPr>
        <w:t xml:space="preserve"> о видах поощрения муниципальных служащих</w:t>
      </w:r>
    </w:p>
    <w:p w:rsidR="003906C0" w:rsidRPr="003906C0" w:rsidRDefault="003906C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906C0">
        <w:rPr>
          <w:b/>
          <w:color w:val="000000" w:themeColor="text1"/>
        </w:rPr>
        <w:t xml:space="preserve"> муниципального района Богатовский и </w:t>
      </w:r>
      <w:proofErr w:type="gramStart"/>
      <w:r w:rsidRPr="003906C0">
        <w:rPr>
          <w:b/>
          <w:color w:val="000000" w:themeColor="text1"/>
        </w:rPr>
        <w:t>порядке</w:t>
      </w:r>
      <w:proofErr w:type="gramEnd"/>
      <w:r w:rsidRPr="003906C0">
        <w:rPr>
          <w:b/>
          <w:color w:val="000000" w:themeColor="text1"/>
        </w:rPr>
        <w:t xml:space="preserve"> их применения</w:t>
      </w:r>
    </w:p>
    <w:p w:rsidR="003906C0" w:rsidRPr="003906C0" w:rsidRDefault="003906C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bookmarkStart w:id="4" w:name="Par36"/>
      <w:bookmarkEnd w:id="4"/>
      <w:r w:rsidRPr="003906C0">
        <w:rPr>
          <w:color w:val="000000" w:themeColor="text1"/>
        </w:rPr>
        <w:t>1. Общие положения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1.1. </w:t>
      </w:r>
      <w:proofErr w:type="gramStart"/>
      <w:r w:rsidRPr="003906C0">
        <w:rPr>
          <w:color w:val="000000" w:themeColor="text1"/>
        </w:rPr>
        <w:t xml:space="preserve">Настоящее Положение о видах поощрения муниципальных служащих </w:t>
      </w:r>
      <w:r>
        <w:rPr>
          <w:color w:val="000000" w:themeColor="text1"/>
        </w:rPr>
        <w:t xml:space="preserve">муниципального района Богатовский </w:t>
      </w:r>
      <w:r w:rsidRPr="003906C0">
        <w:rPr>
          <w:color w:val="000000" w:themeColor="text1"/>
        </w:rPr>
        <w:t xml:space="preserve"> и порядке их применения (далее - Положение) разработано на основании Федерального </w:t>
      </w:r>
      <w:hyperlink r:id="rId11" w:history="1">
        <w:r w:rsidRPr="003906C0">
          <w:rPr>
            <w:color w:val="000000" w:themeColor="text1"/>
          </w:rPr>
          <w:t>закона</w:t>
        </w:r>
      </w:hyperlink>
      <w:r>
        <w:rPr>
          <w:color w:val="000000" w:themeColor="text1"/>
        </w:rPr>
        <w:t xml:space="preserve"> «</w:t>
      </w:r>
      <w:r w:rsidRPr="003906C0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</w:rPr>
        <w:t>»</w:t>
      </w:r>
      <w:r w:rsidRPr="003906C0">
        <w:rPr>
          <w:color w:val="000000" w:themeColor="text1"/>
        </w:rPr>
        <w:t xml:space="preserve">, Федерального </w:t>
      </w:r>
      <w:hyperlink r:id="rId12" w:history="1">
        <w:r w:rsidRPr="003906C0">
          <w:rPr>
            <w:color w:val="000000" w:themeColor="text1"/>
          </w:rPr>
          <w:t>закона</w:t>
        </w:r>
      </w:hyperlink>
      <w:r>
        <w:rPr>
          <w:color w:val="000000" w:themeColor="text1"/>
        </w:rPr>
        <w:t xml:space="preserve"> «</w:t>
      </w:r>
      <w:r w:rsidRPr="003906C0">
        <w:rPr>
          <w:color w:val="000000" w:themeColor="text1"/>
        </w:rPr>
        <w:t>О муниципальной службе в Российской Федерации</w:t>
      </w:r>
      <w:r>
        <w:rPr>
          <w:color w:val="000000" w:themeColor="text1"/>
        </w:rPr>
        <w:t>»</w:t>
      </w:r>
      <w:r w:rsidRPr="003906C0">
        <w:rPr>
          <w:color w:val="000000" w:themeColor="text1"/>
        </w:rPr>
        <w:t xml:space="preserve">, </w:t>
      </w:r>
      <w:hyperlink r:id="rId13" w:history="1">
        <w:r w:rsidRPr="003906C0">
          <w:rPr>
            <w:color w:val="000000" w:themeColor="text1"/>
          </w:rPr>
          <w:t>Закона</w:t>
        </w:r>
      </w:hyperlink>
      <w:r>
        <w:rPr>
          <w:color w:val="000000" w:themeColor="text1"/>
        </w:rPr>
        <w:t xml:space="preserve"> Самарской области «</w:t>
      </w:r>
      <w:r w:rsidRPr="003906C0">
        <w:rPr>
          <w:color w:val="000000" w:themeColor="text1"/>
        </w:rPr>
        <w:t>О муниципальной службе в Самарской области</w:t>
      </w:r>
      <w:r>
        <w:rPr>
          <w:color w:val="000000" w:themeColor="text1"/>
        </w:rPr>
        <w:t>»</w:t>
      </w:r>
      <w:r w:rsidRPr="003906C0">
        <w:rPr>
          <w:color w:val="000000" w:themeColor="text1"/>
        </w:rPr>
        <w:t xml:space="preserve"> и </w:t>
      </w:r>
      <w:hyperlink r:id="rId14" w:history="1">
        <w:r w:rsidRPr="003906C0">
          <w:rPr>
            <w:color w:val="000000" w:themeColor="text1"/>
          </w:rPr>
          <w:t>Устава</w:t>
        </w:r>
      </w:hyperlink>
      <w:r w:rsidRPr="003906C0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 района Богатовский</w:t>
      </w:r>
      <w:r w:rsidRPr="003906C0">
        <w:rPr>
          <w:color w:val="000000" w:themeColor="text1"/>
        </w:rPr>
        <w:t>.</w:t>
      </w:r>
      <w:proofErr w:type="gramEnd"/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1.2. Основные понятия и термины, используемые в настоящем Положении, применяются в том значении, в каком они определены федеральным и областным законодательством.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1.3. Поощрение муниципального служащего - это форма признания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1.4. 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задач, поставленных перед соответствующим </w:t>
      </w:r>
      <w:bookmarkStart w:id="5" w:name="Par42"/>
      <w:bookmarkEnd w:id="5"/>
      <w:r>
        <w:rPr>
          <w:color w:val="000000" w:themeColor="text1"/>
        </w:rPr>
        <w:t xml:space="preserve"> муниципальным служащим.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1.5. Применение к муниципальному служащему установленных видов поощрения основывается </w:t>
      </w:r>
      <w:proofErr w:type="gramStart"/>
      <w:r w:rsidRPr="003906C0">
        <w:rPr>
          <w:color w:val="000000" w:themeColor="text1"/>
        </w:rPr>
        <w:t>на</w:t>
      </w:r>
      <w:proofErr w:type="gramEnd"/>
      <w:r w:rsidRPr="003906C0">
        <w:rPr>
          <w:color w:val="000000" w:themeColor="text1"/>
        </w:rPr>
        <w:t>: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- добросовестном </w:t>
      </w:r>
      <w:proofErr w:type="gramStart"/>
      <w:r w:rsidRPr="003906C0">
        <w:rPr>
          <w:color w:val="000000" w:themeColor="text1"/>
        </w:rPr>
        <w:t>исполнении</w:t>
      </w:r>
      <w:proofErr w:type="gramEnd"/>
      <w:r w:rsidRPr="003906C0">
        <w:rPr>
          <w:color w:val="000000" w:themeColor="text1"/>
        </w:rPr>
        <w:t xml:space="preserve"> муниципальным служащим своих должностных обязанностей;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- продолжительной и безупречной службе;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- </w:t>
      </w:r>
      <w:proofErr w:type="gramStart"/>
      <w:r w:rsidRPr="003906C0">
        <w:rPr>
          <w:color w:val="000000" w:themeColor="text1"/>
        </w:rPr>
        <w:t>выполнении</w:t>
      </w:r>
      <w:proofErr w:type="gramEnd"/>
      <w:r w:rsidRPr="003906C0">
        <w:rPr>
          <w:color w:val="000000" w:themeColor="text1"/>
        </w:rPr>
        <w:t xml:space="preserve"> муниципальным служащим заданий особой важности и сложности.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1.6. Под добросовестным исполнением муниципальным служащим своих служебных обязанностей понимается качественное и своевременное их исполнение, творческий подход и проявление инициативы, обеспечивающие эффективность работы соответствующих органов местного самоуправления.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1.7. Безупречность службы определяется отсутствием дисциплинарных взысканий на день принятия решения о поощрении муниципального служащего.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1.8. Особая важность и сложность заданий, выполняемых муниципальным служащим, определяется в каждом конкретном случае представителем нанимателя (работодателя).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bookmarkStart w:id="6" w:name="Par50"/>
      <w:bookmarkEnd w:id="6"/>
      <w:r w:rsidRPr="003906C0">
        <w:rPr>
          <w:color w:val="000000" w:themeColor="text1"/>
        </w:rPr>
        <w:t>2. Виды поощрений муниципальных служащих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2.1. К муниципальным служащим применяются следующие виды поощрений: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7" w:name="Par53"/>
      <w:bookmarkEnd w:id="7"/>
      <w:r w:rsidRPr="003906C0">
        <w:rPr>
          <w:color w:val="000000" w:themeColor="text1"/>
        </w:rPr>
        <w:t>а) объявление благодарности;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б) выплата денежной премии;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8" w:name="Par55"/>
      <w:bookmarkEnd w:id="8"/>
      <w:r w:rsidRPr="003906C0">
        <w:rPr>
          <w:color w:val="000000" w:themeColor="text1"/>
        </w:rPr>
        <w:t>в) награждение ценным подарком;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9" w:name="Par56"/>
      <w:bookmarkEnd w:id="9"/>
      <w:r w:rsidRPr="003906C0">
        <w:rPr>
          <w:color w:val="000000" w:themeColor="text1"/>
        </w:rPr>
        <w:t>г) награждение почетной грамотой;</w:t>
      </w:r>
    </w:p>
    <w:p w:rsid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0" w:name="Par57"/>
      <w:bookmarkEnd w:id="10"/>
      <w:r w:rsidRPr="003906C0">
        <w:rPr>
          <w:color w:val="000000" w:themeColor="text1"/>
        </w:rPr>
        <w:lastRenderedPageBreak/>
        <w:t xml:space="preserve">д) присвоение звания почетного гражданина </w:t>
      </w:r>
      <w:r>
        <w:rPr>
          <w:color w:val="000000" w:themeColor="text1"/>
        </w:rPr>
        <w:t>муниципального района Богатовский</w:t>
      </w:r>
      <w:r w:rsidRPr="003906C0">
        <w:rPr>
          <w:color w:val="000000" w:themeColor="text1"/>
        </w:rPr>
        <w:t>.</w:t>
      </w:r>
    </w:p>
    <w:p w:rsidR="003906C0" w:rsidRPr="003906C0" w:rsidRDefault="003906C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bookmarkStart w:id="11" w:name="Par59"/>
      <w:bookmarkEnd w:id="11"/>
      <w:r w:rsidRPr="003906C0">
        <w:rPr>
          <w:color w:val="000000" w:themeColor="text1"/>
        </w:rPr>
        <w:t>3. Порядок применения поощрений</w:t>
      </w:r>
    </w:p>
    <w:p w:rsidR="003906C0" w:rsidRPr="003906C0" w:rsidRDefault="003906C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3.1. Решение о поощрении муниципального служащего в соответствии с </w:t>
      </w:r>
      <w:hyperlink w:anchor="Par53" w:history="1">
        <w:r w:rsidR="0085087A">
          <w:rPr>
            <w:color w:val="000000" w:themeColor="text1"/>
          </w:rPr>
          <w:t>подпунктами «</w:t>
        </w:r>
        <w:r w:rsidRPr="003906C0">
          <w:rPr>
            <w:color w:val="000000" w:themeColor="text1"/>
          </w:rPr>
          <w:t>а</w:t>
        </w:r>
      </w:hyperlink>
      <w:r w:rsidR="0085087A">
        <w:rPr>
          <w:color w:val="000000" w:themeColor="text1"/>
        </w:rPr>
        <w:t>»</w:t>
      </w:r>
      <w:r w:rsidRPr="003906C0">
        <w:rPr>
          <w:color w:val="000000" w:themeColor="text1"/>
        </w:rPr>
        <w:t xml:space="preserve"> - </w:t>
      </w:r>
      <w:hyperlink w:anchor="Par55" w:history="1">
        <w:r w:rsidR="0085087A">
          <w:rPr>
            <w:color w:val="000000" w:themeColor="text1"/>
          </w:rPr>
          <w:t>«</w:t>
        </w:r>
        <w:r w:rsidRPr="003906C0">
          <w:rPr>
            <w:color w:val="000000" w:themeColor="text1"/>
          </w:rPr>
          <w:t>в</w:t>
        </w:r>
        <w:r w:rsidR="0085087A">
          <w:rPr>
            <w:color w:val="000000" w:themeColor="text1"/>
          </w:rPr>
          <w:t>»</w:t>
        </w:r>
        <w:r w:rsidRPr="003906C0">
          <w:rPr>
            <w:color w:val="000000" w:themeColor="text1"/>
          </w:rPr>
          <w:t xml:space="preserve"> пункта 2.1</w:t>
        </w:r>
      </w:hyperlink>
      <w:r w:rsidRPr="003906C0">
        <w:rPr>
          <w:color w:val="000000" w:themeColor="text1"/>
        </w:rPr>
        <w:t xml:space="preserve"> настоящего Положения принимается представителем нанимателя (работодателем). Решение о поощрении муниципального служащего в соответствии с </w:t>
      </w:r>
      <w:hyperlink w:anchor="Par56" w:history="1">
        <w:r w:rsidR="0085087A">
          <w:rPr>
            <w:color w:val="000000" w:themeColor="text1"/>
          </w:rPr>
          <w:t>подпунктами «</w:t>
        </w:r>
        <w:proofErr w:type="gramStart"/>
        <w:r w:rsidRPr="003906C0">
          <w:rPr>
            <w:color w:val="000000" w:themeColor="text1"/>
          </w:rPr>
          <w:t>г</w:t>
        </w:r>
        <w:proofErr w:type="gramEnd"/>
      </w:hyperlink>
      <w:r w:rsidR="0085087A">
        <w:rPr>
          <w:color w:val="000000" w:themeColor="text1"/>
        </w:rPr>
        <w:t>»</w:t>
      </w:r>
      <w:r w:rsidRPr="003906C0">
        <w:rPr>
          <w:color w:val="000000" w:themeColor="text1"/>
        </w:rPr>
        <w:t xml:space="preserve">, </w:t>
      </w:r>
      <w:hyperlink w:anchor="Par57" w:history="1">
        <w:r w:rsidR="0085087A">
          <w:rPr>
            <w:color w:val="000000" w:themeColor="text1"/>
          </w:rPr>
          <w:t>«д»</w:t>
        </w:r>
      </w:hyperlink>
      <w:r w:rsidRPr="003906C0">
        <w:rPr>
          <w:color w:val="000000" w:themeColor="text1"/>
        </w:rPr>
        <w:t xml:space="preserve"> настоящего Положения принимается в порядке, установленном соответствующими муниципальными правовыми актами.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3.2. Вопрос о поощрении муниципального служащего рассматривается представителем нанимателя (работодателя):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- по собственной инициативе;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- по представлению руководителей, в подчинении которых находится муниципальный служащий, о применении к муниципальному служащему поощрения (далее - представление);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- по рекомендации аттестационной комиссии.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3.3. Представление должно быть мотивированным и отражать степень участия муниципального служащего в решении конкретной задачи, стоящей перед соответствующим </w:t>
      </w:r>
      <w:r w:rsidR="0085087A">
        <w:rPr>
          <w:color w:val="000000" w:themeColor="text1"/>
        </w:rPr>
        <w:t>структурным подразделением (отделом)</w:t>
      </w:r>
      <w:r w:rsidRPr="003906C0">
        <w:rPr>
          <w:color w:val="000000" w:themeColor="text1"/>
        </w:rPr>
        <w:t>, в котором он осуществляет свою деятельность.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3.4. Представление подписывается руководителем, в подчинении которого в соответствии с должностной инструкцией находится муниципальный служащий.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3.5. Выплата муниципальному служащему денежной премии, выделение денежных средств на приобретение ценного подарка производятся в размерах, утверждаемых представителем нанимателя, но не превышающих:</w:t>
      </w:r>
    </w:p>
    <w:p w:rsidR="003906C0" w:rsidRPr="00D659A2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- </w:t>
      </w:r>
      <w:r w:rsidRPr="00D659A2">
        <w:rPr>
          <w:color w:val="000000" w:themeColor="text1"/>
        </w:rPr>
        <w:t>100% должностного оклада муниципального служащего - денежная премия;</w:t>
      </w:r>
    </w:p>
    <w:p w:rsidR="003906C0" w:rsidRPr="00D659A2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59A2">
        <w:rPr>
          <w:color w:val="000000" w:themeColor="text1"/>
        </w:rPr>
        <w:t xml:space="preserve">- </w:t>
      </w:r>
      <w:r w:rsidR="0085087A" w:rsidRPr="00D659A2">
        <w:rPr>
          <w:color w:val="000000" w:themeColor="text1"/>
        </w:rPr>
        <w:t>5</w:t>
      </w:r>
      <w:r w:rsidRPr="00D659A2">
        <w:rPr>
          <w:color w:val="000000" w:themeColor="text1"/>
        </w:rPr>
        <w:t>000 руб. - приобретение ценного подарка.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Выплата поощрений производится за счет средств местного бюджета, расходы на данные выплаты не превышают </w:t>
      </w:r>
      <w:r w:rsidR="003107C6">
        <w:rPr>
          <w:color w:val="000000" w:themeColor="text1"/>
        </w:rPr>
        <w:t>3</w:t>
      </w:r>
      <w:r w:rsidRPr="00D659A2">
        <w:rPr>
          <w:color w:val="000000" w:themeColor="text1"/>
        </w:rPr>
        <w:t xml:space="preserve">% </w:t>
      </w:r>
      <w:r w:rsidRPr="003906C0">
        <w:rPr>
          <w:color w:val="000000" w:themeColor="text1"/>
        </w:rPr>
        <w:t>от фонда заработной платы.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3.6. Решение о поощрении муниципального служащего оформляется локальным правовым актом, в котором содержатся сведения о виде поощрения и основаниях его применения, указанных в </w:t>
      </w:r>
      <w:hyperlink w:anchor="Par42" w:history="1">
        <w:r w:rsidRPr="003906C0">
          <w:rPr>
            <w:color w:val="000000" w:themeColor="text1"/>
          </w:rPr>
          <w:t>пункте 1.5</w:t>
        </w:r>
      </w:hyperlink>
      <w:r w:rsidRPr="003906C0">
        <w:rPr>
          <w:color w:val="000000" w:themeColor="text1"/>
        </w:rPr>
        <w:t xml:space="preserve"> настоящего Положения.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 xml:space="preserve">Соответствующая запись о поощрении заносится в трудовую книжку и личное дело муниципального служащего </w:t>
      </w:r>
      <w:r w:rsidR="0085087A">
        <w:rPr>
          <w:color w:val="000000" w:themeColor="text1"/>
        </w:rPr>
        <w:t>муниципального района Богатовский</w:t>
      </w:r>
      <w:r w:rsidRPr="003906C0">
        <w:rPr>
          <w:color w:val="000000" w:themeColor="text1"/>
        </w:rPr>
        <w:t>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3.7. В отношении муниципального служащего одновременно могут быть применены несколько видов поощрения.</w:t>
      </w:r>
    </w:p>
    <w:p w:rsidR="003906C0" w:rsidRPr="003906C0" w:rsidRDefault="003906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906C0">
        <w:rPr>
          <w:color w:val="000000" w:themeColor="text1"/>
        </w:rPr>
        <w:t>3.8. За выдающиеся заслуги перед обществом и государством муниципальные служащие могут быть представлены к государственным наградам в порядке, установленном федеральным законодательством и законодательством Самарской области.</w:t>
      </w:r>
    </w:p>
    <w:p w:rsidR="003906C0" w:rsidRPr="003906C0" w:rsidRDefault="003906C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F09" w:rsidRPr="003906C0" w:rsidRDefault="00523F09">
      <w:pPr>
        <w:rPr>
          <w:color w:val="000000" w:themeColor="text1"/>
        </w:rPr>
      </w:pPr>
    </w:p>
    <w:sectPr w:rsidR="00523F09" w:rsidRPr="003906C0" w:rsidSect="00F9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0"/>
    <w:rsid w:val="0000080F"/>
    <w:rsid w:val="000218D8"/>
    <w:rsid w:val="00025675"/>
    <w:rsid w:val="00030408"/>
    <w:rsid w:val="000362A1"/>
    <w:rsid w:val="00036CDD"/>
    <w:rsid w:val="0004628C"/>
    <w:rsid w:val="0005572F"/>
    <w:rsid w:val="00065823"/>
    <w:rsid w:val="00065B51"/>
    <w:rsid w:val="00067EF2"/>
    <w:rsid w:val="00072577"/>
    <w:rsid w:val="000756B5"/>
    <w:rsid w:val="0007740F"/>
    <w:rsid w:val="00081320"/>
    <w:rsid w:val="00085173"/>
    <w:rsid w:val="000A0083"/>
    <w:rsid w:val="000A44DC"/>
    <w:rsid w:val="000B0449"/>
    <w:rsid w:val="000B052B"/>
    <w:rsid w:val="000B485E"/>
    <w:rsid w:val="000C194D"/>
    <w:rsid w:val="000C512F"/>
    <w:rsid w:val="000D758C"/>
    <w:rsid w:val="000E6685"/>
    <w:rsid w:val="000F17EE"/>
    <w:rsid w:val="000F3105"/>
    <w:rsid w:val="00100282"/>
    <w:rsid w:val="00102707"/>
    <w:rsid w:val="00103DE0"/>
    <w:rsid w:val="00105EF6"/>
    <w:rsid w:val="001064B2"/>
    <w:rsid w:val="00115726"/>
    <w:rsid w:val="001216ED"/>
    <w:rsid w:val="00122934"/>
    <w:rsid w:val="00124024"/>
    <w:rsid w:val="001300C3"/>
    <w:rsid w:val="001338E3"/>
    <w:rsid w:val="00145738"/>
    <w:rsid w:val="001514F1"/>
    <w:rsid w:val="00156E2B"/>
    <w:rsid w:val="0016580E"/>
    <w:rsid w:val="001668D6"/>
    <w:rsid w:val="00171169"/>
    <w:rsid w:val="0018026D"/>
    <w:rsid w:val="00191E37"/>
    <w:rsid w:val="00191EF5"/>
    <w:rsid w:val="001B430B"/>
    <w:rsid w:val="001D20CE"/>
    <w:rsid w:val="001D2484"/>
    <w:rsid w:val="001D2DF4"/>
    <w:rsid w:val="001D796F"/>
    <w:rsid w:val="001E1351"/>
    <w:rsid w:val="001E224D"/>
    <w:rsid w:val="001F2683"/>
    <w:rsid w:val="00207C1B"/>
    <w:rsid w:val="00211B71"/>
    <w:rsid w:val="00214E16"/>
    <w:rsid w:val="002167C3"/>
    <w:rsid w:val="0022333B"/>
    <w:rsid w:val="00234BD3"/>
    <w:rsid w:val="002428CB"/>
    <w:rsid w:val="00246560"/>
    <w:rsid w:val="00250458"/>
    <w:rsid w:val="00264F8C"/>
    <w:rsid w:val="00276BBC"/>
    <w:rsid w:val="0027703C"/>
    <w:rsid w:val="00293851"/>
    <w:rsid w:val="002970EB"/>
    <w:rsid w:val="002A0885"/>
    <w:rsid w:val="002B1627"/>
    <w:rsid w:val="002B62D6"/>
    <w:rsid w:val="002D0764"/>
    <w:rsid w:val="002D463C"/>
    <w:rsid w:val="002D49EA"/>
    <w:rsid w:val="002D568C"/>
    <w:rsid w:val="002F7AF1"/>
    <w:rsid w:val="003107C6"/>
    <w:rsid w:val="00320F46"/>
    <w:rsid w:val="00323AC4"/>
    <w:rsid w:val="00327983"/>
    <w:rsid w:val="003332E4"/>
    <w:rsid w:val="00334B87"/>
    <w:rsid w:val="0035109C"/>
    <w:rsid w:val="00351589"/>
    <w:rsid w:val="00351AC3"/>
    <w:rsid w:val="003579BB"/>
    <w:rsid w:val="00366A00"/>
    <w:rsid w:val="003717D2"/>
    <w:rsid w:val="0037499F"/>
    <w:rsid w:val="00380A1D"/>
    <w:rsid w:val="0038151A"/>
    <w:rsid w:val="00381994"/>
    <w:rsid w:val="0038545A"/>
    <w:rsid w:val="003906C0"/>
    <w:rsid w:val="003918C7"/>
    <w:rsid w:val="00393B81"/>
    <w:rsid w:val="003C0D22"/>
    <w:rsid w:val="003C146D"/>
    <w:rsid w:val="003D0285"/>
    <w:rsid w:val="003D3E1E"/>
    <w:rsid w:val="003E5718"/>
    <w:rsid w:val="003F3F19"/>
    <w:rsid w:val="003F4418"/>
    <w:rsid w:val="003F5DCD"/>
    <w:rsid w:val="00411B30"/>
    <w:rsid w:val="00413F12"/>
    <w:rsid w:val="0042161C"/>
    <w:rsid w:val="00440574"/>
    <w:rsid w:val="0047066E"/>
    <w:rsid w:val="00474201"/>
    <w:rsid w:val="00477934"/>
    <w:rsid w:val="004813B1"/>
    <w:rsid w:val="00490A04"/>
    <w:rsid w:val="0049201D"/>
    <w:rsid w:val="004A3697"/>
    <w:rsid w:val="004B057D"/>
    <w:rsid w:val="004B2434"/>
    <w:rsid w:val="004C239D"/>
    <w:rsid w:val="004C3B4B"/>
    <w:rsid w:val="004C56FE"/>
    <w:rsid w:val="004D0C4F"/>
    <w:rsid w:val="004D2D80"/>
    <w:rsid w:val="004D7F4F"/>
    <w:rsid w:val="004E24B6"/>
    <w:rsid w:val="004F2FC9"/>
    <w:rsid w:val="004F4D92"/>
    <w:rsid w:val="004F6187"/>
    <w:rsid w:val="00506813"/>
    <w:rsid w:val="00516546"/>
    <w:rsid w:val="00516CE4"/>
    <w:rsid w:val="00523F09"/>
    <w:rsid w:val="00542F37"/>
    <w:rsid w:val="00545C7B"/>
    <w:rsid w:val="0054638F"/>
    <w:rsid w:val="00566712"/>
    <w:rsid w:val="00571B77"/>
    <w:rsid w:val="00577AD0"/>
    <w:rsid w:val="00580814"/>
    <w:rsid w:val="005845B6"/>
    <w:rsid w:val="00590123"/>
    <w:rsid w:val="00597E1E"/>
    <w:rsid w:val="00597FCB"/>
    <w:rsid w:val="005A71EE"/>
    <w:rsid w:val="005C79D2"/>
    <w:rsid w:val="0060654A"/>
    <w:rsid w:val="0060715F"/>
    <w:rsid w:val="006117DA"/>
    <w:rsid w:val="006168DA"/>
    <w:rsid w:val="00626900"/>
    <w:rsid w:val="00633293"/>
    <w:rsid w:val="00635156"/>
    <w:rsid w:val="00636DD9"/>
    <w:rsid w:val="006405AB"/>
    <w:rsid w:val="006601BE"/>
    <w:rsid w:val="0067019E"/>
    <w:rsid w:val="006707AD"/>
    <w:rsid w:val="00673DEE"/>
    <w:rsid w:val="00676B08"/>
    <w:rsid w:val="00686AD6"/>
    <w:rsid w:val="00691BAC"/>
    <w:rsid w:val="00692410"/>
    <w:rsid w:val="006955AD"/>
    <w:rsid w:val="0069663A"/>
    <w:rsid w:val="006A161A"/>
    <w:rsid w:val="006A7547"/>
    <w:rsid w:val="006B029C"/>
    <w:rsid w:val="006C11F9"/>
    <w:rsid w:val="006C2AC7"/>
    <w:rsid w:val="006C4709"/>
    <w:rsid w:val="006C5B77"/>
    <w:rsid w:val="006D1A97"/>
    <w:rsid w:val="006D58AB"/>
    <w:rsid w:val="006F01A4"/>
    <w:rsid w:val="006F2CAF"/>
    <w:rsid w:val="006F67F0"/>
    <w:rsid w:val="007068D9"/>
    <w:rsid w:val="0072047E"/>
    <w:rsid w:val="007278A0"/>
    <w:rsid w:val="00730D96"/>
    <w:rsid w:val="00747AB6"/>
    <w:rsid w:val="00750222"/>
    <w:rsid w:val="0075660A"/>
    <w:rsid w:val="007605BD"/>
    <w:rsid w:val="007632D0"/>
    <w:rsid w:val="007855F0"/>
    <w:rsid w:val="00797FEB"/>
    <w:rsid w:val="007B26CA"/>
    <w:rsid w:val="007B53FB"/>
    <w:rsid w:val="007C62D2"/>
    <w:rsid w:val="007D48A9"/>
    <w:rsid w:val="007F0191"/>
    <w:rsid w:val="007F3BF4"/>
    <w:rsid w:val="007F6948"/>
    <w:rsid w:val="00801282"/>
    <w:rsid w:val="008053B0"/>
    <w:rsid w:val="008057EF"/>
    <w:rsid w:val="00823454"/>
    <w:rsid w:val="00824709"/>
    <w:rsid w:val="00835751"/>
    <w:rsid w:val="00836824"/>
    <w:rsid w:val="0085087A"/>
    <w:rsid w:val="00873289"/>
    <w:rsid w:val="0087599C"/>
    <w:rsid w:val="008A7D89"/>
    <w:rsid w:val="008B64A1"/>
    <w:rsid w:val="008B68B2"/>
    <w:rsid w:val="008D061F"/>
    <w:rsid w:val="008D6B91"/>
    <w:rsid w:val="008E05A4"/>
    <w:rsid w:val="008E6277"/>
    <w:rsid w:val="008E7CD3"/>
    <w:rsid w:val="008F4C31"/>
    <w:rsid w:val="008F6153"/>
    <w:rsid w:val="0090742B"/>
    <w:rsid w:val="00912374"/>
    <w:rsid w:val="00916A01"/>
    <w:rsid w:val="009329D9"/>
    <w:rsid w:val="00936BE3"/>
    <w:rsid w:val="00942CB1"/>
    <w:rsid w:val="0094326B"/>
    <w:rsid w:val="0094475B"/>
    <w:rsid w:val="009478C8"/>
    <w:rsid w:val="00951CD2"/>
    <w:rsid w:val="00952806"/>
    <w:rsid w:val="00953853"/>
    <w:rsid w:val="00963031"/>
    <w:rsid w:val="009675B7"/>
    <w:rsid w:val="00971800"/>
    <w:rsid w:val="00973921"/>
    <w:rsid w:val="00975D1E"/>
    <w:rsid w:val="009806C9"/>
    <w:rsid w:val="009810EE"/>
    <w:rsid w:val="00981ED9"/>
    <w:rsid w:val="009853D1"/>
    <w:rsid w:val="009977E2"/>
    <w:rsid w:val="009C42EC"/>
    <w:rsid w:val="009D23C0"/>
    <w:rsid w:val="009D6871"/>
    <w:rsid w:val="009D7108"/>
    <w:rsid w:val="009E7740"/>
    <w:rsid w:val="009F2751"/>
    <w:rsid w:val="009F4BD9"/>
    <w:rsid w:val="00A06BFA"/>
    <w:rsid w:val="00A162FF"/>
    <w:rsid w:val="00A17946"/>
    <w:rsid w:val="00A20EE1"/>
    <w:rsid w:val="00A252E6"/>
    <w:rsid w:val="00A26334"/>
    <w:rsid w:val="00A33977"/>
    <w:rsid w:val="00A3618F"/>
    <w:rsid w:val="00A507AE"/>
    <w:rsid w:val="00A54A36"/>
    <w:rsid w:val="00A5593D"/>
    <w:rsid w:val="00A677E0"/>
    <w:rsid w:val="00A7281B"/>
    <w:rsid w:val="00AA07A5"/>
    <w:rsid w:val="00AA08E7"/>
    <w:rsid w:val="00AA4950"/>
    <w:rsid w:val="00AB1EB0"/>
    <w:rsid w:val="00AB3C8E"/>
    <w:rsid w:val="00AB54B1"/>
    <w:rsid w:val="00AC0CF5"/>
    <w:rsid w:val="00AC63B1"/>
    <w:rsid w:val="00AD52DC"/>
    <w:rsid w:val="00AE0D3D"/>
    <w:rsid w:val="00AE3E96"/>
    <w:rsid w:val="00AF3294"/>
    <w:rsid w:val="00B018A5"/>
    <w:rsid w:val="00B07FCE"/>
    <w:rsid w:val="00B12175"/>
    <w:rsid w:val="00B23471"/>
    <w:rsid w:val="00B25F37"/>
    <w:rsid w:val="00B30AE7"/>
    <w:rsid w:val="00B37951"/>
    <w:rsid w:val="00B40451"/>
    <w:rsid w:val="00B4188B"/>
    <w:rsid w:val="00B57605"/>
    <w:rsid w:val="00B60EAD"/>
    <w:rsid w:val="00B63264"/>
    <w:rsid w:val="00B94B38"/>
    <w:rsid w:val="00BB0929"/>
    <w:rsid w:val="00BB6B0D"/>
    <w:rsid w:val="00BC2A7A"/>
    <w:rsid w:val="00BD5913"/>
    <w:rsid w:val="00BD755D"/>
    <w:rsid w:val="00BE0521"/>
    <w:rsid w:val="00BF73B3"/>
    <w:rsid w:val="00C00E0C"/>
    <w:rsid w:val="00C05AD1"/>
    <w:rsid w:val="00C116F0"/>
    <w:rsid w:val="00C23A59"/>
    <w:rsid w:val="00C440D4"/>
    <w:rsid w:val="00C45AC1"/>
    <w:rsid w:val="00C65471"/>
    <w:rsid w:val="00C71A46"/>
    <w:rsid w:val="00C74C1A"/>
    <w:rsid w:val="00C77B18"/>
    <w:rsid w:val="00C8272E"/>
    <w:rsid w:val="00C85BC0"/>
    <w:rsid w:val="00CA200E"/>
    <w:rsid w:val="00CB0DA2"/>
    <w:rsid w:val="00CB2EF7"/>
    <w:rsid w:val="00CB5C11"/>
    <w:rsid w:val="00CC1DEC"/>
    <w:rsid w:val="00CC6D5D"/>
    <w:rsid w:val="00CD21C7"/>
    <w:rsid w:val="00CD7A84"/>
    <w:rsid w:val="00CE0F27"/>
    <w:rsid w:val="00CE6C23"/>
    <w:rsid w:val="00D02DD1"/>
    <w:rsid w:val="00D04FC2"/>
    <w:rsid w:val="00D06C18"/>
    <w:rsid w:val="00D06F87"/>
    <w:rsid w:val="00D07651"/>
    <w:rsid w:val="00D106A4"/>
    <w:rsid w:val="00D114A2"/>
    <w:rsid w:val="00D12887"/>
    <w:rsid w:val="00D20293"/>
    <w:rsid w:val="00D220E9"/>
    <w:rsid w:val="00D24A47"/>
    <w:rsid w:val="00D3404F"/>
    <w:rsid w:val="00D36437"/>
    <w:rsid w:val="00D41D19"/>
    <w:rsid w:val="00D51DF3"/>
    <w:rsid w:val="00D61A02"/>
    <w:rsid w:val="00D659A2"/>
    <w:rsid w:val="00D66309"/>
    <w:rsid w:val="00D720D2"/>
    <w:rsid w:val="00D77E9A"/>
    <w:rsid w:val="00D83368"/>
    <w:rsid w:val="00D8372B"/>
    <w:rsid w:val="00D86EAD"/>
    <w:rsid w:val="00D92A96"/>
    <w:rsid w:val="00DC3D3C"/>
    <w:rsid w:val="00DD0727"/>
    <w:rsid w:val="00DD1A01"/>
    <w:rsid w:val="00DD5D74"/>
    <w:rsid w:val="00DD75AE"/>
    <w:rsid w:val="00DE3376"/>
    <w:rsid w:val="00DE61C7"/>
    <w:rsid w:val="00DF750B"/>
    <w:rsid w:val="00E00189"/>
    <w:rsid w:val="00E05FCE"/>
    <w:rsid w:val="00E31D54"/>
    <w:rsid w:val="00E35016"/>
    <w:rsid w:val="00E35D74"/>
    <w:rsid w:val="00E36795"/>
    <w:rsid w:val="00E4230B"/>
    <w:rsid w:val="00E459EE"/>
    <w:rsid w:val="00E7329D"/>
    <w:rsid w:val="00E74F3F"/>
    <w:rsid w:val="00E75029"/>
    <w:rsid w:val="00E80789"/>
    <w:rsid w:val="00E82292"/>
    <w:rsid w:val="00E8324B"/>
    <w:rsid w:val="00E850AB"/>
    <w:rsid w:val="00E918CE"/>
    <w:rsid w:val="00E940E0"/>
    <w:rsid w:val="00E94943"/>
    <w:rsid w:val="00E94DB5"/>
    <w:rsid w:val="00E95773"/>
    <w:rsid w:val="00EA7D65"/>
    <w:rsid w:val="00EB18CA"/>
    <w:rsid w:val="00EC2A1B"/>
    <w:rsid w:val="00EC33AB"/>
    <w:rsid w:val="00ED7691"/>
    <w:rsid w:val="00EE116B"/>
    <w:rsid w:val="00EE3332"/>
    <w:rsid w:val="00EE672B"/>
    <w:rsid w:val="00EF31B2"/>
    <w:rsid w:val="00EF3FD4"/>
    <w:rsid w:val="00EF436E"/>
    <w:rsid w:val="00F10584"/>
    <w:rsid w:val="00F20389"/>
    <w:rsid w:val="00F22464"/>
    <w:rsid w:val="00F3242F"/>
    <w:rsid w:val="00F4048B"/>
    <w:rsid w:val="00F4146C"/>
    <w:rsid w:val="00F44FE7"/>
    <w:rsid w:val="00F50319"/>
    <w:rsid w:val="00F54479"/>
    <w:rsid w:val="00F560AA"/>
    <w:rsid w:val="00F5740A"/>
    <w:rsid w:val="00F777A7"/>
    <w:rsid w:val="00F77968"/>
    <w:rsid w:val="00F804AB"/>
    <w:rsid w:val="00F83A48"/>
    <w:rsid w:val="00F87089"/>
    <w:rsid w:val="00F92A3A"/>
    <w:rsid w:val="00FA09FB"/>
    <w:rsid w:val="00FA0EF6"/>
    <w:rsid w:val="00FA1A46"/>
    <w:rsid w:val="00FA47BA"/>
    <w:rsid w:val="00FB4D01"/>
    <w:rsid w:val="00FB55A4"/>
    <w:rsid w:val="00FB7E61"/>
    <w:rsid w:val="00FC114D"/>
    <w:rsid w:val="00FC1A51"/>
    <w:rsid w:val="00FC40C1"/>
    <w:rsid w:val="00FC66EC"/>
    <w:rsid w:val="00FC6789"/>
    <w:rsid w:val="00FD01B8"/>
    <w:rsid w:val="00FD124D"/>
    <w:rsid w:val="00FD5594"/>
    <w:rsid w:val="00FE0169"/>
    <w:rsid w:val="00FE1A9F"/>
    <w:rsid w:val="00FE5459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08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8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08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8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58B6ADC2C20642C7FD5C38114AE8C11B39652846BE57679BB95E6164AA365464CF0693B6BBB09G2P1F" TargetMode="External"/><Relationship Id="rId13" Type="http://schemas.openxmlformats.org/officeDocument/2006/relationships/hyperlink" Target="consultantplus://offline/ref=C0A58B6ADC2C20642C7FCBCE9778F28416BDCB5A8761EE2924E4CEBB4143A9320103A92B7F66B80B21125FGBP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58B6ADC2C20642C7FD5C38114AE8C11B396528562E57679BB95E616G4PAF" TargetMode="External"/><Relationship Id="rId12" Type="http://schemas.openxmlformats.org/officeDocument/2006/relationships/hyperlink" Target="consultantplus://offline/ref=C0A58B6ADC2C20642C7FD5C38114AE8C11B39652846BE57679BB95E6164AA365464CF0693B6BBB09G2P1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0A58B6ADC2C20642C7FD5C38114AE8C11B396528562E57679BB95E616G4PA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A58B6ADC2C20642C7FCBCE9778F28416BDCB5A866AE72027E4CEBB4143A9320103A92B7F66B80B211158GBP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58B6ADC2C20642C7FCBCE9778F28416BDCB5A8761EE2924E4CEBB4143A9320103A92B7F66B80B21125FGBPEF" TargetMode="External"/><Relationship Id="rId14" Type="http://schemas.openxmlformats.org/officeDocument/2006/relationships/hyperlink" Target="consultantplus://offline/ref=C0A58B6ADC2C20642C7FCBCE9778F28416BDCB5A866AE72027E4CEBB4143A9320103A92B7F66B80B211158GB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Komp</cp:lastModifiedBy>
  <cp:revision>6</cp:revision>
  <cp:lastPrinted>2013-12-06T04:06:00Z</cp:lastPrinted>
  <dcterms:created xsi:type="dcterms:W3CDTF">2013-12-10T11:04:00Z</dcterms:created>
  <dcterms:modified xsi:type="dcterms:W3CDTF">2014-11-25T06:58:00Z</dcterms:modified>
</cp:coreProperties>
</file>