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A1" w:rsidRDefault="00EC0DA1" w:rsidP="00EC0DA1">
      <w:pPr>
        <w:jc w:val="center"/>
        <w:rPr>
          <w:b/>
          <w:sz w:val="28"/>
          <w:szCs w:val="28"/>
        </w:rPr>
      </w:pPr>
      <w:r w:rsidRPr="007402B2">
        <w:rPr>
          <w:b/>
          <w:sz w:val="28"/>
          <w:szCs w:val="28"/>
        </w:rPr>
        <w:t>Отчет Главы сельского поселения Печинено  об итогах социально-экономического развития поселения в 201</w:t>
      </w:r>
      <w:r>
        <w:rPr>
          <w:b/>
          <w:sz w:val="28"/>
          <w:szCs w:val="28"/>
        </w:rPr>
        <w:t>6</w:t>
      </w:r>
      <w:r w:rsidRPr="007402B2">
        <w:rPr>
          <w:b/>
          <w:sz w:val="28"/>
          <w:szCs w:val="28"/>
        </w:rPr>
        <w:t xml:space="preserve"> году</w:t>
      </w:r>
    </w:p>
    <w:p w:rsidR="00EC0DA1" w:rsidRPr="007402B2" w:rsidRDefault="00EC0DA1" w:rsidP="00EC0DA1">
      <w:pPr>
        <w:jc w:val="center"/>
        <w:rPr>
          <w:b/>
          <w:sz w:val="28"/>
          <w:szCs w:val="28"/>
        </w:rPr>
      </w:pPr>
      <w:r w:rsidRPr="007402B2">
        <w:rPr>
          <w:b/>
          <w:sz w:val="28"/>
          <w:szCs w:val="28"/>
        </w:rPr>
        <w:t xml:space="preserve"> Сухаревой Ольги Николаевны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У</w:t>
      </w:r>
      <w:r w:rsidR="00E42C43">
        <w:rPr>
          <w:sz w:val="28"/>
          <w:szCs w:val="28"/>
        </w:rPr>
        <w:t>в</w:t>
      </w:r>
      <w:bookmarkStart w:id="0" w:name="_GoBack"/>
      <w:bookmarkEnd w:id="0"/>
      <w:r w:rsidRPr="007402B2">
        <w:rPr>
          <w:sz w:val="28"/>
          <w:szCs w:val="28"/>
        </w:rPr>
        <w:t>ажаемые жители сельского поселения Печинено, приглашенные, гости!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Предлагаю вашему вниманию традиционный   отчет  о работе органов местного самоуправления сельского поселения Печинено за 201</w:t>
      </w:r>
      <w:r>
        <w:rPr>
          <w:sz w:val="28"/>
          <w:szCs w:val="28"/>
        </w:rPr>
        <w:t>6</w:t>
      </w:r>
      <w:r w:rsidRPr="007402B2">
        <w:rPr>
          <w:sz w:val="28"/>
          <w:szCs w:val="28"/>
        </w:rPr>
        <w:t xml:space="preserve"> год, анализ  существующих проблем, а также основные задачи и направления деятельности органов местного самоуправления сельского поселения Печинено на 201</w:t>
      </w:r>
      <w:r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год.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состав сельского поселения Печинено входят 12 населенных пунктов, в поселении на 01.01.201</w:t>
      </w:r>
      <w:r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года  постоянно поживают  </w:t>
      </w:r>
      <w:r>
        <w:rPr>
          <w:sz w:val="28"/>
          <w:szCs w:val="28"/>
        </w:rPr>
        <w:t>1797</w:t>
      </w:r>
      <w:r w:rsidRPr="007402B2">
        <w:rPr>
          <w:sz w:val="28"/>
          <w:szCs w:val="28"/>
        </w:rPr>
        <w:t xml:space="preserve"> человека, в том числе по населенным пунктам: 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с. Печинено - 6</w:t>
      </w:r>
      <w:r>
        <w:rPr>
          <w:sz w:val="28"/>
          <w:szCs w:val="28"/>
        </w:rPr>
        <w:t>48</w:t>
      </w:r>
      <w:r w:rsidRPr="007402B2">
        <w:rPr>
          <w:sz w:val="28"/>
          <w:szCs w:val="28"/>
        </w:rPr>
        <w:t xml:space="preserve"> человек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proofErr w:type="gramStart"/>
      <w:r w:rsidRPr="007402B2">
        <w:rPr>
          <w:sz w:val="28"/>
          <w:szCs w:val="28"/>
        </w:rPr>
        <w:t>с</w:t>
      </w:r>
      <w:proofErr w:type="gramEnd"/>
      <w:r w:rsidRPr="007402B2">
        <w:rPr>
          <w:sz w:val="28"/>
          <w:szCs w:val="28"/>
        </w:rPr>
        <w:t xml:space="preserve">. </w:t>
      </w:r>
      <w:proofErr w:type="gramStart"/>
      <w:r w:rsidRPr="007402B2">
        <w:rPr>
          <w:sz w:val="28"/>
          <w:szCs w:val="28"/>
        </w:rPr>
        <w:t>Федоровка</w:t>
      </w:r>
      <w:proofErr w:type="gramEnd"/>
      <w:r w:rsidRPr="007402B2">
        <w:rPr>
          <w:sz w:val="28"/>
          <w:szCs w:val="28"/>
        </w:rPr>
        <w:t xml:space="preserve"> - 1</w:t>
      </w:r>
      <w:r>
        <w:rPr>
          <w:sz w:val="28"/>
          <w:szCs w:val="28"/>
        </w:rPr>
        <w:t>67</w:t>
      </w:r>
      <w:r w:rsidRPr="007402B2">
        <w:rPr>
          <w:sz w:val="28"/>
          <w:szCs w:val="28"/>
        </w:rPr>
        <w:t xml:space="preserve"> человек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proofErr w:type="gramStart"/>
      <w:r w:rsidRPr="007402B2">
        <w:rPr>
          <w:sz w:val="28"/>
          <w:szCs w:val="28"/>
        </w:rPr>
        <w:t>с</w:t>
      </w:r>
      <w:proofErr w:type="gramEnd"/>
      <w:r w:rsidRPr="007402B2">
        <w:rPr>
          <w:sz w:val="28"/>
          <w:szCs w:val="28"/>
        </w:rPr>
        <w:t xml:space="preserve">. </w:t>
      </w:r>
      <w:proofErr w:type="gramStart"/>
      <w:r w:rsidRPr="007402B2">
        <w:rPr>
          <w:sz w:val="28"/>
          <w:szCs w:val="28"/>
        </w:rPr>
        <w:t>Тростянка</w:t>
      </w:r>
      <w:proofErr w:type="gramEnd"/>
      <w:r w:rsidRPr="007402B2">
        <w:rPr>
          <w:sz w:val="28"/>
          <w:szCs w:val="28"/>
        </w:rPr>
        <w:t xml:space="preserve"> - 5</w:t>
      </w:r>
      <w:r>
        <w:rPr>
          <w:sz w:val="28"/>
          <w:szCs w:val="28"/>
        </w:rPr>
        <w:t>53</w:t>
      </w:r>
      <w:r w:rsidRPr="007402B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п. Центральный -3</w:t>
      </w:r>
      <w:r>
        <w:rPr>
          <w:sz w:val="28"/>
          <w:szCs w:val="28"/>
        </w:rPr>
        <w:t>12</w:t>
      </w:r>
      <w:r w:rsidRPr="007402B2">
        <w:rPr>
          <w:sz w:val="28"/>
          <w:szCs w:val="28"/>
        </w:rPr>
        <w:t xml:space="preserve"> человек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п. Духовой – 2</w:t>
      </w:r>
      <w:r>
        <w:rPr>
          <w:sz w:val="28"/>
          <w:szCs w:val="28"/>
        </w:rPr>
        <w:t>8</w:t>
      </w:r>
      <w:r w:rsidRPr="007402B2">
        <w:rPr>
          <w:sz w:val="28"/>
          <w:szCs w:val="28"/>
        </w:rPr>
        <w:t xml:space="preserve"> человек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п. Восточный -  </w:t>
      </w:r>
      <w:r>
        <w:rPr>
          <w:sz w:val="28"/>
          <w:szCs w:val="28"/>
        </w:rPr>
        <w:t>12</w:t>
      </w:r>
      <w:r w:rsidRPr="007402B2">
        <w:rPr>
          <w:sz w:val="28"/>
          <w:szCs w:val="28"/>
        </w:rPr>
        <w:t xml:space="preserve">  человек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п. Западный  - 9 человек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п. Петровский – </w:t>
      </w:r>
      <w:r>
        <w:rPr>
          <w:sz w:val="28"/>
          <w:szCs w:val="28"/>
        </w:rPr>
        <w:t>17</w:t>
      </w:r>
      <w:r w:rsidRPr="007402B2">
        <w:rPr>
          <w:sz w:val="28"/>
          <w:szCs w:val="28"/>
        </w:rPr>
        <w:t xml:space="preserve"> человек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п. </w:t>
      </w:r>
      <w:proofErr w:type="spellStart"/>
      <w:r w:rsidRPr="007402B2">
        <w:rPr>
          <w:sz w:val="28"/>
          <w:szCs w:val="28"/>
        </w:rPr>
        <w:t>Елшанский</w:t>
      </w:r>
      <w:proofErr w:type="spellEnd"/>
      <w:r w:rsidRPr="007402B2">
        <w:rPr>
          <w:sz w:val="28"/>
          <w:szCs w:val="28"/>
        </w:rPr>
        <w:t xml:space="preserve"> -  14 человек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п. Никольский - 2</w:t>
      </w:r>
      <w:r>
        <w:rPr>
          <w:sz w:val="28"/>
          <w:szCs w:val="28"/>
        </w:rPr>
        <w:t>8</w:t>
      </w:r>
      <w:r w:rsidRPr="007402B2">
        <w:rPr>
          <w:sz w:val="28"/>
          <w:szCs w:val="28"/>
        </w:rPr>
        <w:t xml:space="preserve"> человек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п. Горский - </w:t>
      </w:r>
      <w:r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человек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Ключ Мира – 2 человека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сельском поселении Печинено осуществляют деятельность 682 личных  подсобных  хозяйств, 5 крестьянских фермерских хозяйств, 4 индивидуальных предпринимателя, подсобное сельское хозяйство АО «ЦСКБ-Прогресс».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На воинском учете в сельском поселении Печинено состоит 4</w:t>
      </w:r>
      <w:r>
        <w:rPr>
          <w:sz w:val="28"/>
          <w:szCs w:val="28"/>
        </w:rPr>
        <w:t>11</w:t>
      </w:r>
      <w:r w:rsidRPr="007402B2">
        <w:rPr>
          <w:sz w:val="28"/>
          <w:szCs w:val="28"/>
        </w:rPr>
        <w:t xml:space="preserve"> человек</w:t>
      </w:r>
      <w:proofErr w:type="gramStart"/>
      <w:r w:rsidRPr="007402B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2016 году в ряды Российской армии было призвано 6 человек, 1</w:t>
      </w:r>
      <w:r w:rsidR="00680F9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-  из с. Федоровка, 1 </w:t>
      </w:r>
      <w:r w:rsidR="00680F9C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 xml:space="preserve">– </w:t>
      </w:r>
      <w:r w:rsidR="00680F9C">
        <w:rPr>
          <w:sz w:val="28"/>
          <w:szCs w:val="28"/>
        </w:rPr>
        <w:t xml:space="preserve">из </w:t>
      </w:r>
      <w:r>
        <w:rPr>
          <w:sz w:val="28"/>
          <w:szCs w:val="28"/>
        </w:rPr>
        <w:t>п. Центральный, 1</w:t>
      </w:r>
      <w:r w:rsidR="00680F9C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 –</w:t>
      </w:r>
      <w:r w:rsidR="00680F9C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с. Тростянка, 3</w:t>
      </w:r>
      <w:r w:rsidR="00680F9C">
        <w:rPr>
          <w:sz w:val="28"/>
          <w:szCs w:val="28"/>
        </w:rPr>
        <w:t xml:space="preserve"> человека </w:t>
      </w:r>
      <w:r>
        <w:rPr>
          <w:sz w:val="28"/>
          <w:szCs w:val="28"/>
        </w:rPr>
        <w:t xml:space="preserve"> – </w:t>
      </w:r>
      <w:r w:rsidR="00680F9C">
        <w:rPr>
          <w:sz w:val="28"/>
          <w:szCs w:val="28"/>
        </w:rPr>
        <w:t xml:space="preserve"> из с. </w:t>
      </w:r>
      <w:r>
        <w:rPr>
          <w:sz w:val="28"/>
          <w:szCs w:val="28"/>
        </w:rPr>
        <w:t xml:space="preserve">Печинено. 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Структура администрации сельского по</w:t>
      </w:r>
      <w:r w:rsidR="002B62DD">
        <w:rPr>
          <w:sz w:val="28"/>
          <w:szCs w:val="28"/>
        </w:rPr>
        <w:t>селения Печинено осталась в 2016</w:t>
      </w:r>
      <w:r w:rsidRPr="007402B2">
        <w:rPr>
          <w:sz w:val="28"/>
          <w:szCs w:val="28"/>
        </w:rPr>
        <w:t xml:space="preserve"> году прежней, </w:t>
      </w:r>
      <w:r w:rsidR="00680F9C">
        <w:rPr>
          <w:sz w:val="28"/>
          <w:szCs w:val="28"/>
        </w:rPr>
        <w:t>а именно</w:t>
      </w:r>
      <w:r w:rsidRPr="007402B2">
        <w:rPr>
          <w:sz w:val="28"/>
          <w:szCs w:val="28"/>
        </w:rPr>
        <w:t>:</w:t>
      </w:r>
    </w:p>
    <w:p w:rsidR="00EC0DA1" w:rsidRPr="007402B2" w:rsidRDefault="00EC0DA1" w:rsidP="00EC0D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EC0DA1" w:rsidRPr="007402B2" w:rsidRDefault="00EC0DA1" w:rsidP="00EC0D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Специалисты поселения:  - бухгалтер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                                              - специалист по приему граждан</w:t>
      </w:r>
    </w:p>
    <w:p w:rsidR="00EC0DA1" w:rsidRPr="007402B2" w:rsidRDefault="00EC0DA1" w:rsidP="00EC0DA1">
      <w:pPr>
        <w:tabs>
          <w:tab w:val="left" w:pos="3255"/>
        </w:tabs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ab/>
        <w:t>- финансист, юрист</w:t>
      </w:r>
    </w:p>
    <w:p w:rsidR="00EC0DA1" w:rsidRPr="007402B2" w:rsidRDefault="00EC0DA1" w:rsidP="00EC0DA1">
      <w:pPr>
        <w:tabs>
          <w:tab w:val="left" w:pos="3255"/>
        </w:tabs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3.менеджер по благоустройству, водитель.</w:t>
      </w:r>
    </w:p>
    <w:p w:rsidR="00EC0DA1" w:rsidRPr="007402B2" w:rsidRDefault="00EC0DA1" w:rsidP="00EC0DA1">
      <w:pPr>
        <w:ind w:left="360"/>
        <w:jc w:val="both"/>
        <w:rPr>
          <w:b/>
          <w:sz w:val="28"/>
          <w:szCs w:val="28"/>
        </w:rPr>
      </w:pPr>
      <w:r w:rsidRPr="007402B2">
        <w:rPr>
          <w:b/>
          <w:sz w:val="28"/>
          <w:szCs w:val="28"/>
        </w:rPr>
        <w:t>Осуществление муниципальных полномочий</w:t>
      </w:r>
    </w:p>
    <w:p w:rsidR="00EC0DA1" w:rsidRPr="007402B2" w:rsidRDefault="00680F9C" w:rsidP="00EC0DA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</w:t>
      </w:r>
      <w:r w:rsidR="00EC0DA1" w:rsidRPr="007402B2">
        <w:rPr>
          <w:sz w:val="28"/>
          <w:szCs w:val="28"/>
        </w:rPr>
        <w:t xml:space="preserve"> сельского поселения,  перечень вопросов поселения насчитывает   39 пунктов, основные из них:</w:t>
      </w:r>
    </w:p>
    <w:p w:rsidR="00EC0DA1" w:rsidRPr="007402B2" w:rsidRDefault="00EC0DA1" w:rsidP="00EC0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Формирование, утверждение,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02B2">
        <w:rPr>
          <w:rFonts w:ascii="Times New Roman" w:hAnsi="Times New Roman" w:cs="Times New Roman"/>
          <w:sz w:val="28"/>
          <w:szCs w:val="28"/>
        </w:rPr>
        <w:t>ение бюджета поселения</w:t>
      </w:r>
    </w:p>
    <w:p w:rsidR="00EC0DA1" w:rsidRPr="007402B2" w:rsidRDefault="00EC0DA1" w:rsidP="00EC0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lastRenderedPageBreak/>
        <w:t>Установление местных налогов (земельный налог, налог на имущество физических лиц),</w:t>
      </w:r>
    </w:p>
    <w:p w:rsidR="00EC0DA1" w:rsidRPr="007402B2" w:rsidRDefault="00EC0DA1" w:rsidP="00EC0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7402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02B2">
        <w:rPr>
          <w:rFonts w:ascii="Times New Roman" w:hAnsi="Times New Roman" w:cs="Times New Roman"/>
          <w:sz w:val="28"/>
          <w:szCs w:val="28"/>
        </w:rPr>
        <w:t>, газо-, и водоснабжения.</w:t>
      </w:r>
    </w:p>
    <w:p w:rsidR="00EC0DA1" w:rsidRPr="007402B2" w:rsidRDefault="00EC0DA1" w:rsidP="00EC0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</w:t>
      </w:r>
    </w:p>
    <w:p w:rsidR="00EC0DA1" w:rsidRPr="007402B2" w:rsidRDefault="00EC0DA1" w:rsidP="00EC0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Обеспечение мер первичной пожарной безопасности</w:t>
      </w:r>
    </w:p>
    <w:p w:rsidR="00EC0DA1" w:rsidRPr="007402B2" w:rsidRDefault="00EC0DA1" w:rsidP="00EC0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Организация сбора и вывоза ТБО</w:t>
      </w:r>
    </w:p>
    <w:p w:rsidR="00EC0DA1" w:rsidRPr="007402B2" w:rsidRDefault="00EC0DA1" w:rsidP="00EC0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Утверждение правил благоустройства</w:t>
      </w:r>
    </w:p>
    <w:p w:rsidR="00EC0DA1" w:rsidRPr="007402B2" w:rsidRDefault="00EC0DA1" w:rsidP="00EC0D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Утверждение генеральных планов и правил землепользования и застройки</w:t>
      </w:r>
    </w:p>
    <w:p w:rsidR="00EC0DA1" w:rsidRPr="007402B2" w:rsidRDefault="00EC0DA1" w:rsidP="00EC0DA1">
      <w:pPr>
        <w:ind w:left="426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и ряд других вопросов, непо</w:t>
      </w:r>
      <w:r w:rsidR="00680F9C">
        <w:rPr>
          <w:sz w:val="28"/>
          <w:szCs w:val="28"/>
        </w:rPr>
        <w:t>средственно и ежедневно касающих</w:t>
      </w:r>
      <w:r w:rsidRPr="007402B2">
        <w:rPr>
          <w:sz w:val="28"/>
          <w:szCs w:val="28"/>
        </w:rPr>
        <w:t>ся каждого из нас.</w:t>
      </w:r>
    </w:p>
    <w:p w:rsidR="00EC0DA1" w:rsidRPr="007402B2" w:rsidRDefault="00EC0DA1" w:rsidP="00EC0DA1">
      <w:pPr>
        <w:ind w:left="426"/>
        <w:jc w:val="both"/>
        <w:rPr>
          <w:sz w:val="28"/>
          <w:szCs w:val="28"/>
        </w:rPr>
      </w:pP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соответствии с финансовыми возможностями органы местного самоуправления осуществляют  свою деятельность в соответствии с этими полномочиями.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Часть полномочий (обеспечение мер гражданской обороны, ликвидация последствий чрезвычайных ситуаций,  обеспечение услугами культуры и некоторые другие) с финансовым обеспечением переданы муниципальному району Богатовский.  Ниже будут приведены конкретны направления работы и осуществленные мероприятия и озвучены цифры финансовых затрат по этим направлениям.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</w:t>
      </w:r>
      <w:r w:rsidRPr="007402B2">
        <w:rPr>
          <w:sz w:val="28"/>
          <w:szCs w:val="28"/>
        </w:rPr>
        <w:t xml:space="preserve"> местного самоуправления сельского поселения Печинено осуществлялась в 201</w:t>
      </w:r>
      <w:r>
        <w:rPr>
          <w:sz w:val="28"/>
          <w:szCs w:val="28"/>
        </w:rPr>
        <w:t>6</w:t>
      </w:r>
      <w:r w:rsidRPr="007402B2">
        <w:rPr>
          <w:sz w:val="28"/>
          <w:szCs w:val="28"/>
        </w:rPr>
        <w:t xml:space="preserve"> году законотворческая деятельность.</w:t>
      </w:r>
    </w:p>
    <w:p w:rsidR="00EC0DA1" w:rsidRPr="007402B2" w:rsidRDefault="00680F9C" w:rsidP="00EC0DA1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EC0DA1" w:rsidRPr="007402B2">
        <w:rPr>
          <w:sz w:val="28"/>
          <w:szCs w:val="28"/>
        </w:rPr>
        <w:t xml:space="preserve"> год Собранием представителей сельского поселения Печинено издано и утверждено </w:t>
      </w:r>
      <w:r w:rsidR="00EC0DA1">
        <w:rPr>
          <w:sz w:val="28"/>
          <w:szCs w:val="28"/>
        </w:rPr>
        <w:t>21</w:t>
      </w:r>
      <w:r w:rsidR="00EC0DA1" w:rsidRPr="007402B2">
        <w:rPr>
          <w:sz w:val="28"/>
          <w:szCs w:val="28"/>
        </w:rPr>
        <w:t xml:space="preserve"> Решений, Администрацией сельского поселения издано </w:t>
      </w:r>
      <w:r w:rsidR="00D30D27">
        <w:rPr>
          <w:sz w:val="28"/>
          <w:szCs w:val="28"/>
        </w:rPr>
        <w:t>71</w:t>
      </w:r>
      <w:r w:rsidR="00EC0DA1" w:rsidRPr="007402B2">
        <w:rPr>
          <w:sz w:val="28"/>
          <w:szCs w:val="28"/>
        </w:rPr>
        <w:t xml:space="preserve"> Постановлени</w:t>
      </w:r>
      <w:r w:rsidR="00D30D27">
        <w:rPr>
          <w:sz w:val="28"/>
          <w:szCs w:val="28"/>
        </w:rPr>
        <w:t>е</w:t>
      </w:r>
      <w:r w:rsidR="00EC0DA1" w:rsidRPr="007402B2">
        <w:rPr>
          <w:sz w:val="28"/>
          <w:szCs w:val="28"/>
        </w:rPr>
        <w:t xml:space="preserve">, Главой сельского поселения издано </w:t>
      </w:r>
      <w:r w:rsidR="00D30D27">
        <w:rPr>
          <w:sz w:val="28"/>
          <w:szCs w:val="28"/>
        </w:rPr>
        <w:t>7</w:t>
      </w:r>
      <w:r w:rsidR="00EC0DA1" w:rsidRPr="007402B2">
        <w:rPr>
          <w:sz w:val="28"/>
          <w:szCs w:val="28"/>
        </w:rPr>
        <w:t xml:space="preserve"> Постановлений. Все нормативные правовые акты опубликованы в газетах «Красное знамя» или «Вестник сельского поселения Печинено», а также размещены на официальном сайте муниципального района Богатовский. </w:t>
      </w:r>
    </w:p>
    <w:p w:rsidR="00EC0DA1" w:rsidRPr="007402B2" w:rsidRDefault="00EC0DA1" w:rsidP="00EC0DA1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сельском поселении Печинено разработан и утвержден Реестр муниципальных услуг, в соответствии с которым гражданам оказываются следующие муниципальные услуги в соответствии с разработанными регламентами:</w:t>
      </w:r>
    </w:p>
    <w:p w:rsidR="00EC0DA1" w:rsidRPr="007402B2" w:rsidRDefault="00EC0DA1" w:rsidP="00EC0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Присвоение, изменение, аннулирование и регистрация адресов объектов недвижимости.</w:t>
      </w:r>
    </w:p>
    <w:p w:rsidR="00EC0DA1" w:rsidRPr="007402B2" w:rsidRDefault="00EC0DA1" w:rsidP="00EC0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Федерации).</w:t>
      </w:r>
    </w:p>
    <w:p w:rsidR="00EC0DA1" w:rsidRPr="007402B2" w:rsidRDefault="00EC0DA1" w:rsidP="00EC0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Представление малоимущим гражданам жилых помещений муниципального жилищного фонда по договорам социального найма.</w:t>
      </w:r>
    </w:p>
    <w:p w:rsidR="00EC0DA1" w:rsidRPr="007402B2" w:rsidRDefault="00EC0DA1" w:rsidP="00EC0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lastRenderedPageBreak/>
        <w:t>Предоставление в собственность жилых помещений, относящихся к муниципальному жилищному фонду.</w:t>
      </w:r>
    </w:p>
    <w:p w:rsidR="00EC0DA1" w:rsidRPr="007402B2" w:rsidRDefault="00EC0DA1" w:rsidP="00EC0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Выдача разрешений на производство земляных работ.</w:t>
      </w:r>
    </w:p>
    <w:p w:rsidR="00EC0DA1" w:rsidRPr="007402B2" w:rsidRDefault="00EC0DA1" w:rsidP="00EC0D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 xml:space="preserve">Выдача выписок из </w:t>
      </w:r>
      <w:proofErr w:type="spellStart"/>
      <w:r w:rsidRPr="007402B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402B2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201</w:t>
      </w:r>
      <w:r w:rsidR="00D30D27">
        <w:rPr>
          <w:sz w:val="28"/>
          <w:szCs w:val="28"/>
        </w:rPr>
        <w:t>6</w:t>
      </w:r>
      <w:r w:rsidRPr="007402B2">
        <w:rPr>
          <w:sz w:val="28"/>
          <w:szCs w:val="28"/>
        </w:rPr>
        <w:t xml:space="preserve"> году было присвоено </w:t>
      </w:r>
      <w:r w:rsidR="00D30D27">
        <w:rPr>
          <w:sz w:val="28"/>
          <w:szCs w:val="28"/>
        </w:rPr>
        <w:t>24</w:t>
      </w:r>
      <w:r w:rsidRPr="007402B2">
        <w:rPr>
          <w:sz w:val="28"/>
          <w:szCs w:val="28"/>
        </w:rPr>
        <w:t xml:space="preserve"> адрес</w:t>
      </w:r>
      <w:r w:rsidR="00D30D27">
        <w:rPr>
          <w:sz w:val="28"/>
          <w:szCs w:val="28"/>
        </w:rPr>
        <w:t>а</w:t>
      </w:r>
      <w:r w:rsidRPr="007402B2">
        <w:rPr>
          <w:sz w:val="28"/>
          <w:szCs w:val="28"/>
        </w:rPr>
        <w:t xml:space="preserve"> объектам недвижимости по заявлениям граждан, выдано </w:t>
      </w:r>
      <w:r w:rsidR="00D30D27">
        <w:rPr>
          <w:sz w:val="28"/>
          <w:szCs w:val="28"/>
        </w:rPr>
        <w:t>10</w:t>
      </w:r>
      <w:r w:rsidRPr="007402B2">
        <w:rPr>
          <w:sz w:val="28"/>
          <w:szCs w:val="28"/>
        </w:rPr>
        <w:t xml:space="preserve"> ордеров на производство земляных работ, рассмотрено </w:t>
      </w:r>
      <w:r w:rsidR="00D30D27">
        <w:rPr>
          <w:sz w:val="28"/>
          <w:szCs w:val="28"/>
        </w:rPr>
        <w:t>22</w:t>
      </w:r>
      <w:r w:rsidRPr="007402B2">
        <w:rPr>
          <w:sz w:val="28"/>
          <w:szCs w:val="28"/>
        </w:rPr>
        <w:t xml:space="preserve"> письменных и 1</w:t>
      </w:r>
      <w:r w:rsidR="00D30D27">
        <w:rPr>
          <w:sz w:val="28"/>
          <w:szCs w:val="28"/>
        </w:rPr>
        <w:t>35</w:t>
      </w:r>
      <w:r w:rsidRPr="007402B2">
        <w:rPr>
          <w:sz w:val="28"/>
          <w:szCs w:val="28"/>
        </w:rPr>
        <w:t xml:space="preserve"> устных обращений граждан, совершено  </w:t>
      </w:r>
      <w:r w:rsidR="00D30D27">
        <w:rPr>
          <w:sz w:val="28"/>
          <w:szCs w:val="28"/>
        </w:rPr>
        <w:t>30</w:t>
      </w:r>
      <w:r w:rsidRPr="007402B2">
        <w:rPr>
          <w:sz w:val="28"/>
          <w:szCs w:val="28"/>
        </w:rPr>
        <w:t xml:space="preserve"> нотариальных действи</w:t>
      </w:r>
      <w:r w:rsidR="00D30D27">
        <w:rPr>
          <w:sz w:val="28"/>
          <w:szCs w:val="28"/>
        </w:rPr>
        <w:t>й</w:t>
      </w:r>
      <w:r w:rsidRPr="007402B2">
        <w:rPr>
          <w:sz w:val="28"/>
          <w:szCs w:val="28"/>
        </w:rPr>
        <w:t xml:space="preserve">, выдано </w:t>
      </w:r>
      <w:r w:rsidR="00D30D27">
        <w:rPr>
          <w:sz w:val="28"/>
          <w:szCs w:val="28"/>
        </w:rPr>
        <w:t>39</w:t>
      </w:r>
      <w:r w:rsidRPr="007402B2">
        <w:rPr>
          <w:sz w:val="28"/>
          <w:szCs w:val="28"/>
        </w:rPr>
        <w:t xml:space="preserve">0 выписок из </w:t>
      </w:r>
      <w:proofErr w:type="spellStart"/>
      <w:r w:rsidRPr="007402B2">
        <w:rPr>
          <w:sz w:val="28"/>
          <w:szCs w:val="28"/>
        </w:rPr>
        <w:t>похозяйственных</w:t>
      </w:r>
      <w:proofErr w:type="spellEnd"/>
      <w:r w:rsidRPr="007402B2">
        <w:rPr>
          <w:sz w:val="28"/>
          <w:szCs w:val="28"/>
        </w:rPr>
        <w:t xml:space="preserve">  книг  и </w:t>
      </w:r>
      <w:r w:rsidR="00D30D27">
        <w:rPr>
          <w:sz w:val="28"/>
          <w:szCs w:val="28"/>
        </w:rPr>
        <w:t>1720</w:t>
      </w:r>
      <w:r w:rsidRPr="007402B2">
        <w:rPr>
          <w:sz w:val="28"/>
          <w:szCs w:val="28"/>
        </w:rPr>
        <w:t xml:space="preserve">справок. </w:t>
      </w:r>
    </w:p>
    <w:p w:rsidR="00EC0DA1" w:rsidRPr="007402B2" w:rsidRDefault="00EC0DA1" w:rsidP="00EC0DA1">
      <w:pPr>
        <w:ind w:left="360"/>
        <w:jc w:val="both"/>
        <w:rPr>
          <w:b/>
          <w:sz w:val="28"/>
          <w:szCs w:val="28"/>
        </w:rPr>
      </w:pPr>
      <w:r w:rsidRPr="007402B2">
        <w:rPr>
          <w:b/>
          <w:sz w:val="28"/>
          <w:szCs w:val="28"/>
        </w:rPr>
        <w:t xml:space="preserve">Финансовая деятельность </w:t>
      </w:r>
    </w:p>
    <w:p w:rsidR="00EC0DA1" w:rsidRDefault="00EC0DA1" w:rsidP="00EC0DA1">
      <w:pPr>
        <w:ind w:left="360"/>
        <w:jc w:val="both"/>
        <w:rPr>
          <w:sz w:val="28"/>
          <w:szCs w:val="28"/>
        </w:rPr>
      </w:pPr>
      <w:proofErr w:type="gramStart"/>
      <w:r w:rsidRPr="007402B2">
        <w:rPr>
          <w:b/>
          <w:sz w:val="28"/>
          <w:szCs w:val="28"/>
        </w:rPr>
        <w:t>Доходы</w:t>
      </w:r>
      <w:r w:rsidRPr="007402B2">
        <w:rPr>
          <w:sz w:val="28"/>
          <w:szCs w:val="28"/>
        </w:rPr>
        <w:t xml:space="preserve"> сельского поселения Печинено в 201</w:t>
      </w:r>
      <w:r w:rsidR="00D30D27">
        <w:rPr>
          <w:sz w:val="28"/>
          <w:szCs w:val="28"/>
        </w:rPr>
        <w:t>6</w:t>
      </w:r>
      <w:r w:rsidRPr="007402B2">
        <w:rPr>
          <w:sz w:val="28"/>
          <w:szCs w:val="28"/>
        </w:rPr>
        <w:t xml:space="preserve"> году составили </w:t>
      </w:r>
      <w:r w:rsidR="00D30D27">
        <w:rPr>
          <w:sz w:val="28"/>
          <w:szCs w:val="28"/>
        </w:rPr>
        <w:t>8895,9</w:t>
      </w:r>
      <w:r w:rsidR="0019164A">
        <w:rPr>
          <w:sz w:val="28"/>
          <w:szCs w:val="28"/>
        </w:rPr>
        <w:t xml:space="preserve"> тысячи рублей (для сравнения - в 2015 году- 9974 тысяч рублей), </w:t>
      </w:r>
      <w:r w:rsidRPr="007402B2">
        <w:rPr>
          <w:sz w:val="28"/>
          <w:szCs w:val="28"/>
        </w:rPr>
        <w:t xml:space="preserve">в том числе: налоговые поступления (налог на доходы физических лиц, земельный налог, налог на имущество физических лиц, земельный налог,  единый сельскохозяйственный налог) </w:t>
      </w:r>
      <w:r w:rsidR="00D30D27">
        <w:rPr>
          <w:sz w:val="28"/>
          <w:szCs w:val="28"/>
        </w:rPr>
        <w:t>1766,6</w:t>
      </w:r>
      <w:r w:rsidRPr="007402B2">
        <w:rPr>
          <w:sz w:val="28"/>
          <w:szCs w:val="28"/>
        </w:rPr>
        <w:t xml:space="preserve"> тысяч рублей, доходы от акцизов на ГСМ  </w:t>
      </w:r>
      <w:r w:rsidR="00D30D27">
        <w:rPr>
          <w:sz w:val="28"/>
          <w:szCs w:val="28"/>
        </w:rPr>
        <w:t>3148,3</w:t>
      </w:r>
      <w:r w:rsidRPr="007402B2">
        <w:rPr>
          <w:sz w:val="28"/>
          <w:szCs w:val="28"/>
        </w:rPr>
        <w:t xml:space="preserve"> тысяч рублей, государственная пошлина за совершение нотариальных действий – </w:t>
      </w:r>
      <w:r w:rsidR="00D30D27">
        <w:rPr>
          <w:sz w:val="28"/>
          <w:szCs w:val="28"/>
        </w:rPr>
        <w:t>6</w:t>
      </w:r>
      <w:r w:rsidRPr="007402B2">
        <w:rPr>
          <w:sz w:val="28"/>
          <w:szCs w:val="28"/>
        </w:rPr>
        <w:t xml:space="preserve"> тысяч</w:t>
      </w:r>
      <w:proofErr w:type="gramEnd"/>
      <w:r w:rsidRPr="007402B2">
        <w:rPr>
          <w:sz w:val="28"/>
          <w:szCs w:val="28"/>
        </w:rPr>
        <w:t xml:space="preserve"> рублей,    дотации бюджету поселения </w:t>
      </w:r>
      <w:r w:rsidR="00D30D27">
        <w:rPr>
          <w:sz w:val="28"/>
          <w:szCs w:val="28"/>
        </w:rPr>
        <w:t>2283,0</w:t>
      </w:r>
      <w:r w:rsidRPr="007402B2">
        <w:rPr>
          <w:sz w:val="28"/>
          <w:szCs w:val="28"/>
        </w:rPr>
        <w:t xml:space="preserve"> тысяч рублей,  стимулирующие</w:t>
      </w:r>
      <w:r>
        <w:rPr>
          <w:sz w:val="28"/>
          <w:szCs w:val="28"/>
        </w:rPr>
        <w:t xml:space="preserve"> субсидии </w:t>
      </w:r>
      <w:r w:rsidRPr="007402B2">
        <w:rPr>
          <w:sz w:val="28"/>
          <w:szCs w:val="28"/>
        </w:rPr>
        <w:t xml:space="preserve">   бюджету поселения – </w:t>
      </w:r>
      <w:r w:rsidR="00D30D27">
        <w:rPr>
          <w:sz w:val="28"/>
          <w:szCs w:val="28"/>
        </w:rPr>
        <w:t>1614,8</w:t>
      </w:r>
      <w:r w:rsidRPr="007402B2">
        <w:rPr>
          <w:sz w:val="28"/>
          <w:szCs w:val="28"/>
        </w:rPr>
        <w:t xml:space="preserve"> тысяч рублей</w:t>
      </w:r>
      <w:r w:rsidR="00680F9C">
        <w:rPr>
          <w:sz w:val="28"/>
          <w:szCs w:val="28"/>
        </w:rPr>
        <w:t xml:space="preserve"> (</w:t>
      </w:r>
      <w:r w:rsidR="0019164A">
        <w:rPr>
          <w:sz w:val="28"/>
          <w:szCs w:val="28"/>
        </w:rPr>
        <w:t>для сравнения – в 2015 году -3474,7 тысяч рублей)</w:t>
      </w:r>
      <w:r w:rsidRPr="007402B2">
        <w:rPr>
          <w:sz w:val="28"/>
          <w:szCs w:val="28"/>
        </w:rPr>
        <w:t xml:space="preserve">, субвенции на осуществление первичного воинского учета – </w:t>
      </w:r>
      <w:r w:rsidR="00D30D27">
        <w:rPr>
          <w:sz w:val="28"/>
          <w:szCs w:val="28"/>
        </w:rPr>
        <w:t>77,2</w:t>
      </w:r>
      <w:r w:rsidRPr="007402B2">
        <w:rPr>
          <w:sz w:val="28"/>
          <w:szCs w:val="28"/>
        </w:rPr>
        <w:t xml:space="preserve"> тысяч рублей.</w:t>
      </w:r>
    </w:p>
    <w:p w:rsidR="00D30D27" w:rsidRDefault="00D30D27" w:rsidP="00EC0DA1">
      <w:pPr>
        <w:ind w:left="360"/>
        <w:jc w:val="both"/>
        <w:rPr>
          <w:sz w:val="28"/>
          <w:szCs w:val="28"/>
        </w:rPr>
      </w:pPr>
      <w:r w:rsidRPr="009D2B92">
        <w:rPr>
          <w:sz w:val="28"/>
          <w:szCs w:val="28"/>
        </w:rPr>
        <w:t xml:space="preserve">Особо хочу остановиться на </w:t>
      </w:r>
      <w:r w:rsidR="009D2B92">
        <w:rPr>
          <w:sz w:val="28"/>
          <w:szCs w:val="28"/>
        </w:rPr>
        <w:t xml:space="preserve"> стимулирующих субсидиях  с учетом выполнения показателей социально-экономического развития поселения.</w:t>
      </w:r>
    </w:p>
    <w:p w:rsidR="009D2B92" w:rsidRDefault="009D2B92" w:rsidP="00EC0D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2016 году такими показателями являлись:</w:t>
      </w:r>
    </w:p>
    <w:p w:rsidR="004800E0" w:rsidRDefault="004800E0" w:rsidP="00EC0DA1">
      <w:pPr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2943"/>
        <w:gridCol w:w="1842"/>
        <w:gridCol w:w="1842"/>
        <w:gridCol w:w="1843"/>
      </w:tblGrid>
      <w:tr w:rsidR="004800E0" w:rsidTr="004800E0">
        <w:tc>
          <w:tcPr>
            <w:tcW w:w="741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43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показатель</w:t>
            </w:r>
          </w:p>
        </w:tc>
        <w:tc>
          <w:tcPr>
            <w:tcW w:w="1842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выполнение</w:t>
            </w:r>
          </w:p>
        </w:tc>
        <w:tc>
          <w:tcPr>
            <w:tcW w:w="1843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</w:tr>
      <w:tr w:rsidR="004800E0" w:rsidTr="004800E0">
        <w:tc>
          <w:tcPr>
            <w:tcW w:w="741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 коров</w:t>
            </w:r>
          </w:p>
        </w:tc>
        <w:tc>
          <w:tcPr>
            <w:tcW w:w="1842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1842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1843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00E0" w:rsidTr="004800E0">
        <w:tc>
          <w:tcPr>
            <w:tcW w:w="741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закупок молока во всех категориях хозяйств</w:t>
            </w:r>
          </w:p>
        </w:tc>
        <w:tc>
          <w:tcPr>
            <w:tcW w:w="1842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467,3</w:t>
            </w:r>
          </w:p>
        </w:tc>
        <w:tc>
          <w:tcPr>
            <w:tcW w:w="1842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506,1</w:t>
            </w:r>
          </w:p>
        </w:tc>
        <w:tc>
          <w:tcPr>
            <w:tcW w:w="1843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</w:t>
            </w:r>
          </w:p>
        </w:tc>
      </w:tr>
      <w:tr w:rsidR="004800E0" w:rsidTr="004800E0">
        <w:tc>
          <w:tcPr>
            <w:tcW w:w="741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закупок  скота и птицы во всех категориях хозяйств</w:t>
            </w:r>
          </w:p>
        </w:tc>
        <w:tc>
          <w:tcPr>
            <w:tcW w:w="1842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165,8</w:t>
            </w:r>
          </w:p>
        </w:tc>
        <w:tc>
          <w:tcPr>
            <w:tcW w:w="1842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218,6</w:t>
            </w:r>
          </w:p>
        </w:tc>
        <w:tc>
          <w:tcPr>
            <w:tcW w:w="1843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131,9</w:t>
            </w:r>
          </w:p>
        </w:tc>
      </w:tr>
      <w:tr w:rsidR="004800E0" w:rsidTr="004800E0">
        <w:tc>
          <w:tcPr>
            <w:tcW w:w="741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поступлений в местный бюджет  собственных доходов</w:t>
            </w:r>
          </w:p>
        </w:tc>
        <w:tc>
          <w:tcPr>
            <w:tcW w:w="1842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2424,6</w:t>
            </w:r>
          </w:p>
        </w:tc>
        <w:tc>
          <w:tcPr>
            <w:tcW w:w="1842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1772,6</w:t>
            </w:r>
          </w:p>
        </w:tc>
        <w:tc>
          <w:tcPr>
            <w:tcW w:w="1843" w:type="dxa"/>
          </w:tcPr>
          <w:p w:rsidR="004800E0" w:rsidRDefault="004800E0" w:rsidP="00EC0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</w:tr>
    </w:tbl>
    <w:p w:rsidR="004800E0" w:rsidRDefault="004800E0" w:rsidP="00EC0DA1">
      <w:pPr>
        <w:ind w:left="360"/>
        <w:jc w:val="both"/>
        <w:rPr>
          <w:sz w:val="28"/>
          <w:szCs w:val="28"/>
        </w:rPr>
      </w:pPr>
    </w:p>
    <w:p w:rsidR="006A7EF2" w:rsidRDefault="00DB03BD" w:rsidP="004800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Т.е. по 3 показателям социально-экономического развития  показ</w:t>
      </w:r>
      <w:r w:rsidR="006A7EF2">
        <w:rPr>
          <w:sz w:val="28"/>
          <w:szCs w:val="28"/>
        </w:rPr>
        <w:t xml:space="preserve">атели выполнены и перевыполнены, кроме  «Объем поступлений в местный бюджет собственных доходов». </w:t>
      </w:r>
    </w:p>
    <w:p w:rsidR="009D2B92" w:rsidRPr="004800E0" w:rsidRDefault="006A7EF2" w:rsidP="004800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этого недовыполнения бюджет поселения недополучил </w:t>
      </w:r>
      <w:r w:rsidR="0019164A">
        <w:rPr>
          <w:sz w:val="28"/>
          <w:szCs w:val="28"/>
        </w:rPr>
        <w:t xml:space="preserve">в 2016 году значительную сумму </w:t>
      </w:r>
      <w:r>
        <w:rPr>
          <w:sz w:val="28"/>
          <w:szCs w:val="28"/>
        </w:rPr>
        <w:t>стимулирующих субсидий</w:t>
      </w:r>
      <w:r w:rsidR="0019164A">
        <w:rPr>
          <w:sz w:val="28"/>
          <w:szCs w:val="28"/>
        </w:rPr>
        <w:t>.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b/>
          <w:sz w:val="28"/>
          <w:szCs w:val="28"/>
        </w:rPr>
        <w:lastRenderedPageBreak/>
        <w:t xml:space="preserve">Расходование </w:t>
      </w:r>
      <w:r w:rsidRPr="007402B2">
        <w:rPr>
          <w:sz w:val="28"/>
          <w:szCs w:val="28"/>
        </w:rPr>
        <w:t>средств бюджета  в 201</w:t>
      </w:r>
      <w:r w:rsidR="0019164A">
        <w:rPr>
          <w:sz w:val="28"/>
          <w:szCs w:val="28"/>
        </w:rPr>
        <w:t>6</w:t>
      </w:r>
      <w:r w:rsidRPr="007402B2">
        <w:rPr>
          <w:sz w:val="28"/>
          <w:szCs w:val="28"/>
        </w:rPr>
        <w:t xml:space="preserve"> году осуществлялось по следующимнаправлениям: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Содержание органов местного самоуправления </w:t>
      </w:r>
      <w:r w:rsidR="00466868">
        <w:rPr>
          <w:sz w:val="28"/>
          <w:szCs w:val="28"/>
        </w:rPr>
        <w:t xml:space="preserve">- </w:t>
      </w:r>
      <w:r w:rsidR="00511AFD">
        <w:rPr>
          <w:sz w:val="28"/>
          <w:szCs w:val="28"/>
        </w:rPr>
        <w:t>2393,2</w:t>
      </w:r>
      <w:r w:rsidRPr="007402B2">
        <w:rPr>
          <w:sz w:val="28"/>
          <w:szCs w:val="28"/>
        </w:rPr>
        <w:t xml:space="preserve">  тысяч рубле</w:t>
      </w:r>
      <w:proofErr w:type="gramStart"/>
      <w:r w:rsidRPr="007402B2">
        <w:rPr>
          <w:sz w:val="28"/>
          <w:szCs w:val="28"/>
        </w:rPr>
        <w:t>й</w:t>
      </w:r>
      <w:r w:rsidR="00511AFD">
        <w:rPr>
          <w:sz w:val="28"/>
          <w:szCs w:val="28"/>
        </w:rPr>
        <w:t>(</w:t>
      </w:r>
      <w:proofErr w:type="gramEnd"/>
      <w:r w:rsidR="00511AFD">
        <w:rPr>
          <w:sz w:val="28"/>
          <w:szCs w:val="28"/>
        </w:rPr>
        <w:t xml:space="preserve"> по сравнению с 2015 годом меньше на 52,8 тысяч рублей)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Обеспечение мер пожарной безопасности </w:t>
      </w:r>
      <w:r w:rsidR="00466868">
        <w:rPr>
          <w:sz w:val="28"/>
          <w:szCs w:val="28"/>
        </w:rPr>
        <w:t>-17,8</w:t>
      </w:r>
      <w:r w:rsidRPr="007402B2">
        <w:rPr>
          <w:sz w:val="28"/>
          <w:szCs w:val="28"/>
        </w:rPr>
        <w:t xml:space="preserve"> тысяч рублей</w:t>
      </w:r>
    </w:p>
    <w:p w:rsidR="00EC0DA1" w:rsidRPr="007402B2" w:rsidRDefault="00466868" w:rsidP="00EC0D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водопровода</w:t>
      </w:r>
      <w:r w:rsidR="00EC0DA1" w:rsidRPr="007402B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47,9</w:t>
      </w:r>
      <w:r w:rsidR="00EC0DA1" w:rsidRPr="007402B2">
        <w:rPr>
          <w:sz w:val="28"/>
          <w:szCs w:val="28"/>
        </w:rPr>
        <w:t xml:space="preserve"> тысяч рублей 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Ремонт автомобильных дорог за счет средств дорожного фонда </w:t>
      </w:r>
      <w:r w:rsidR="002B62DD">
        <w:rPr>
          <w:sz w:val="28"/>
          <w:szCs w:val="28"/>
        </w:rPr>
        <w:t xml:space="preserve">- </w:t>
      </w:r>
      <w:r w:rsidR="00680F9C">
        <w:rPr>
          <w:sz w:val="28"/>
          <w:szCs w:val="28"/>
        </w:rPr>
        <w:t>967</w:t>
      </w:r>
      <w:r w:rsidRPr="007402B2">
        <w:rPr>
          <w:sz w:val="28"/>
          <w:szCs w:val="28"/>
        </w:rPr>
        <w:t xml:space="preserve"> тысяч рублей, </w:t>
      </w:r>
      <w:r w:rsidR="002B62DD">
        <w:rPr>
          <w:sz w:val="28"/>
          <w:szCs w:val="28"/>
        </w:rPr>
        <w:t>а именно:</w:t>
      </w:r>
      <w:r w:rsidRPr="007402B2">
        <w:rPr>
          <w:sz w:val="28"/>
          <w:szCs w:val="28"/>
        </w:rPr>
        <w:t xml:space="preserve"> осуществлена отсыпка щебнем  часть ул. </w:t>
      </w:r>
      <w:proofErr w:type="spellStart"/>
      <w:r w:rsidR="00F52A1B">
        <w:rPr>
          <w:sz w:val="28"/>
          <w:szCs w:val="28"/>
        </w:rPr>
        <w:t>Чиркова</w:t>
      </w:r>
      <w:proofErr w:type="spellEnd"/>
      <w:r w:rsidRPr="007402B2">
        <w:rPr>
          <w:sz w:val="28"/>
          <w:szCs w:val="28"/>
        </w:rPr>
        <w:t xml:space="preserve"> в с. </w:t>
      </w:r>
      <w:r w:rsidR="00F52A1B">
        <w:rPr>
          <w:sz w:val="28"/>
          <w:szCs w:val="28"/>
        </w:rPr>
        <w:t>Тростянка</w:t>
      </w:r>
      <w:r w:rsidR="002B62DD">
        <w:rPr>
          <w:sz w:val="28"/>
          <w:szCs w:val="28"/>
        </w:rPr>
        <w:t>–1500 кв.</w:t>
      </w:r>
      <w:r w:rsidRPr="007402B2">
        <w:rPr>
          <w:sz w:val="28"/>
          <w:szCs w:val="28"/>
        </w:rPr>
        <w:t xml:space="preserve"> м.</w:t>
      </w:r>
      <w:r w:rsidR="002B62DD">
        <w:rPr>
          <w:sz w:val="28"/>
          <w:szCs w:val="28"/>
        </w:rPr>
        <w:t xml:space="preserve">,  отремонтировано асфальтовое покрытие 42 кв.м. 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Расходы на уличное освещение составили </w:t>
      </w:r>
      <w:r w:rsidR="00F52A1B">
        <w:rPr>
          <w:sz w:val="28"/>
          <w:szCs w:val="28"/>
        </w:rPr>
        <w:t>414,1</w:t>
      </w:r>
      <w:r w:rsidRPr="007402B2">
        <w:rPr>
          <w:sz w:val="28"/>
          <w:szCs w:val="28"/>
        </w:rPr>
        <w:t xml:space="preserve"> тысяч рублей. Сюда относ</w:t>
      </w:r>
      <w:r>
        <w:rPr>
          <w:sz w:val="28"/>
          <w:szCs w:val="28"/>
        </w:rPr>
        <w:t>я</w:t>
      </w:r>
      <w:r w:rsidRPr="007402B2">
        <w:rPr>
          <w:sz w:val="28"/>
          <w:szCs w:val="28"/>
        </w:rPr>
        <w:t xml:space="preserve">тся и </w:t>
      </w:r>
      <w:r>
        <w:rPr>
          <w:sz w:val="28"/>
          <w:szCs w:val="28"/>
        </w:rPr>
        <w:t xml:space="preserve">затраты на </w:t>
      </w:r>
      <w:r w:rsidRPr="007402B2">
        <w:rPr>
          <w:sz w:val="28"/>
          <w:szCs w:val="28"/>
        </w:rPr>
        <w:t>планомерн</w:t>
      </w:r>
      <w:r>
        <w:rPr>
          <w:sz w:val="28"/>
          <w:szCs w:val="28"/>
        </w:rPr>
        <w:t xml:space="preserve">ую </w:t>
      </w:r>
      <w:r w:rsidRPr="007402B2">
        <w:rPr>
          <w:sz w:val="28"/>
          <w:szCs w:val="28"/>
        </w:rPr>
        <w:t xml:space="preserve"> замен</w:t>
      </w:r>
      <w:r>
        <w:rPr>
          <w:sz w:val="28"/>
          <w:szCs w:val="28"/>
        </w:rPr>
        <w:t>у</w:t>
      </w:r>
      <w:r w:rsidRPr="007402B2">
        <w:rPr>
          <w:sz w:val="28"/>
          <w:szCs w:val="28"/>
        </w:rPr>
        <w:t xml:space="preserve"> осветительных ламп </w:t>
      </w:r>
      <w:proofErr w:type="gramStart"/>
      <w:r w:rsidRPr="007402B2">
        <w:rPr>
          <w:sz w:val="28"/>
          <w:szCs w:val="28"/>
        </w:rPr>
        <w:t>на</w:t>
      </w:r>
      <w:proofErr w:type="gramEnd"/>
      <w:r w:rsidRPr="007402B2">
        <w:rPr>
          <w:sz w:val="28"/>
          <w:szCs w:val="28"/>
        </w:rPr>
        <w:t xml:space="preserve"> более эффективные и современные.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</w:p>
    <w:p w:rsidR="00F52A1B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На благоустройство поселения  </w:t>
      </w:r>
      <w:r w:rsidR="00680F9C">
        <w:rPr>
          <w:sz w:val="28"/>
          <w:szCs w:val="28"/>
        </w:rPr>
        <w:t xml:space="preserve"> в 2016 году </w:t>
      </w:r>
      <w:r w:rsidRPr="007402B2">
        <w:rPr>
          <w:sz w:val="28"/>
          <w:szCs w:val="28"/>
        </w:rPr>
        <w:t xml:space="preserve">израсходовано  </w:t>
      </w:r>
      <w:r w:rsidR="00680F9C">
        <w:rPr>
          <w:sz w:val="28"/>
          <w:szCs w:val="28"/>
        </w:rPr>
        <w:t>1048,3</w:t>
      </w:r>
      <w:r w:rsidRPr="007402B2">
        <w:rPr>
          <w:sz w:val="28"/>
          <w:szCs w:val="28"/>
        </w:rPr>
        <w:t xml:space="preserve"> тысяч рублей, в том числе</w:t>
      </w:r>
      <w:r w:rsidR="00F52A1B">
        <w:rPr>
          <w:sz w:val="28"/>
          <w:szCs w:val="28"/>
        </w:rPr>
        <w:t>:</w:t>
      </w:r>
    </w:p>
    <w:p w:rsidR="00F52A1B" w:rsidRDefault="00F52A1B" w:rsidP="00EC0DA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C0DA1" w:rsidRPr="007402B2">
        <w:rPr>
          <w:sz w:val="28"/>
          <w:szCs w:val="28"/>
        </w:rPr>
        <w:t>расчистка дорог от снега</w:t>
      </w:r>
      <w:r w:rsidR="00680F9C">
        <w:rPr>
          <w:sz w:val="28"/>
          <w:szCs w:val="28"/>
        </w:rPr>
        <w:t xml:space="preserve"> 639,5 </w:t>
      </w:r>
      <w:r>
        <w:rPr>
          <w:sz w:val="28"/>
          <w:szCs w:val="28"/>
        </w:rPr>
        <w:t>тысяч рублей</w:t>
      </w:r>
      <w:r w:rsidR="00EC0DA1" w:rsidRPr="007402B2">
        <w:rPr>
          <w:sz w:val="28"/>
          <w:szCs w:val="28"/>
        </w:rPr>
        <w:t>,</w:t>
      </w:r>
    </w:p>
    <w:p w:rsidR="00F52A1B" w:rsidRDefault="00F52A1B" w:rsidP="00F52A1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EC0DA1" w:rsidRPr="007402B2">
        <w:rPr>
          <w:sz w:val="28"/>
          <w:szCs w:val="28"/>
        </w:rPr>
        <w:t xml:space="preserve"> буртовка ТБО в местах временного хранения</w:t>
      </w:r>
      <w:r>
        <w:rPr>
          <w:sz w:val="28"/>
          <w:szCs w:val="28"/>
        </w:rPr>
        <w:t xml:space="preserve"> 105,5 тысяч рублей</w:t>
      </w:r>
      <w:r w:rsidR="00EC0DA1" w:rsidRPr="007402B2">
        <w:rPr>
          <w:sz w:val="28"/>
          <w:szCs w:val="28"/>
        </w:rPr>
        <w:t xml:space="preserve">, </w:t>
      </w:r>
    </w:p>
    <w:p w:rsidR="00F52A1B" w:rsidRDefault="00F52A1B" w:rsidP="00F52A1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обработка территорий детских учреждений от клещей  27,7 тысяч рублей,</w:t>
      </w:r>
    </w:p>
    <w:p w:rsidR="00EC0DA1" w:rsidRDefault="00F52A1B" w:rsidP="00F52A1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уборка территории поселения, опиловка деревьев 12,7 тысяч рублей,</w:t>
      </w:r>
    </w:p>
    <w:p w:rsidR="00F52A1B" w:rsidRDefault="00F52A1B" w:rsidP="00F52A1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уборка кладбищ 19,7 тысяч рублей,</w:t>
      </w:r>
    </w:p>
    <w:p w:rsidR="00F52A1B" w:rsidRDefault="00F52A1B" w:rsidP="00F52A1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расчистка гидрантов от снега </w:t>
      </w:r>
      <w:r w:rsidR="00F05135">
        <w:rPr>
          <w:sz w:val="28"/>
          <w:szCs w:val="28"/>
        </w:rPr>
        <w:t>15,6 тысяч рублей,</w:t>
      </w:r>
    </w:p>
    <w:p w:rsidR="00F05135" w:rsidRDefault="00F05135" w:rsidP="00F52A1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оплата труда менеджера по благоустройству  107,8 тысяч рублей,</w:t>
      </w:r>
    </w:p>
    <w:p w:rsidR="00F05135" w:rsidRDefault="00F05135" w:rsidP="00F52A1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покупка детских игровых площадок -116,8 тысяч рублей, (будут установлены в 2017 году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Печинено и в с. Тростянка).</w:t>
      </w:r>
    </w:p>
    <w:p w:rsidR="00F05135" w:rsidRPr="007402B2" w:rsidRDefault="00F05135" w:rsidP="00F52A1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 содействии спонсоров (Благотворительный фонд «Сфера жизни) в 2016 году была установлена детская игровая площадка в п. Центральный в зоне отдыха «Сосны»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В рамках программы по безопасности дорожного движения  произведена также установка </w:t>
      </w:r>
      <w:r w:rsidR="00F05135">
        <w:rPr>
          <w:sz w:val="28"/>
          <w:szCs w:val="28"/>
        </w:rPr>
        <w:t xml:space="preserve">светофора </w:t>
      </w:r>
      <w:r w:rsidRPr="007402B2">
        <w:rPr>
          <w:sz w:val="28"/>
          <w:szCs w:val="28"/>
        </w:rPr>
        <w:t xml:space="preserve"> около </w:t>
      </w:r>
      <w:proofErr w:type="spellStart"/>
      <w:r w:rsidR="00F05135">
        <w:rPr>
          <w:sz w:val="28"/>
          <w:szCs w:val="28"/>
        </w:rPr>
        <w:t>Тростянской</w:t>
      </w:r>
      <w:proofErr w:type="spellEnd"/>
      <w:r w:rsidR="00F05135">
        <w:rPr>
          <w:sz w:val="28"/>
          <w:szCs w:val="28"/>
        </w:rPr>
        <w:t xml:space="preserve"> школы,</w:t>
      </w:r>
      <w:r w:rsidRPr="007402B2">
        <w:rPr>
          <w:sz w:val="28"/>
          <w:szCs w:val="28"/>
        </w:rPr>
        <w:t xml:space="preserve"> произведена разметка пешеходных переходов  в целях повышения безопасности около образовательных учреждений </w:t>
      </w:r>
      <w:proofErr w:type="gramStart"/>
      <w:r w:rsidRPr="007402B2">
        <w:rPr>
          <w:sz w:val="28"/>
          <w:szCs w:val="28"/>
        </w:rPr>
        <w:t>в</w:t>
      </w:r>
      <w:proofErr w:type="gramEnd"/>
      <w:r w:rsidRPr="007402B2">
        <w:rPr>
          <w:sz w:val="28"/>
          <w:szCs w:val="28"/>
        </w:rPr>
        <w:t xml:space="preserve"> с. Печинено и с. Тростянка</w:t>
      </w:r>
      <w:r w:rsidR="00F05135">
        <w:rPr>
          <w:sz w:val="28"/>
          <w:szCs w:val="28"/>
        </w:rPr>
        <w:t>.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Администрацией сельского поселения в целях повышения собираемости налогов  и эффективного использования земли в сельском поселении Печинено проводится муниципальный земельный контроль. В 201</w:t>
      </w:r>
      <w:r w:rsidR="00F05135">
        <w:rPr>
          <w:sz w:val="28"/>
          <w:szCs w:val="28"/>
        </w:rPr>
        <w:t>6</w:t>
      </w:r>
      <w:r w:rsidRPr="007402B2">
        <w:rPr>
          <w:sz w:val="28"/>
          <w:szCs w:val="28"/>
        </w:rPr>
        <w:t xml:space="preserve"> году проведено </w:t>
      </w:r>
      <w:r w:rsidR="00F05135">
        <w:rPr>
          <w:sz w:val="28"/>
          <w:szCs w:val="28"/>
        </w:rPr>
        <w:t>90</w:t>
      </w:r>
      <w:r w:rsidRPr="007402B2">
        <w:rPr>
          <w:sz w:val="28"/>
          <w:szCs w:val="28"/>
        </w:rPr>
        <w:t xml:space="preserve"> провер</w:t>
      </w:r>
      <w:r w:rsidR="00F05135">
        <w:rPr>
          <w:sz w:val="28"/>
          <w:szCs w:val="28"/>
        </w:rPr>
        <w:t>ок</w:t>
      </w:r>
      <w:r w:rsidRPr="007402B2">
        <w:rPr>
          <w:sz w:val="28"/>
          <w:szCs w:val="28"/>
        </w:rPr>
        <w:t xml:space="preserve">, выявлено </w:t>
      </w:r>
      <w:r w:rsidR="00F05135">
        <w:rPr>
          <w:sz w:val="28"/>
          <w:szCs w:val="28"/>
        </w:rPr>
        <w:t>5</w:t>
      </w:r>
      <w:r w:rsidRPr="007402B2">
        <w:rPr>
          <w:sz w:val="28"/>
          <w:szCs w:val="28"/>
        </w:rPr>
        <w:t xml:space="preserve"> нарушений земельного законодательства, выдано </w:t>
      </w:r>
      <w:r w:rsidR="00F05135">
        <w:rPr>
          <w:sz w:val="28"/>
          <w:szCs w:val="28"/>
        </w:rPr>
        <w:t>5</w:t>
      </w:r>
      <w:r w:rsidRPr="007402B2">
        <w:rPr>
          <w:sz w:val="28"/>
          <w:szCs w:val="28"/>
        </w:rPr>
        <w:t xml:space="preserve"> предписаний на устранение нарушений, возбуждено </w:t>
      </w:r>
      <w:r w:rsidR="00F05135">
        <w:rPr>
          <w:sz w:val="28"/>
          <w:szCs w:val="28"/>
        </w:rPr>
        <w:t>2</w:t>
      </w:r>
      <w:r w:rsidRPr="007402B2">
        <w:rPr>
          <w:sz w:val="28"/>
          <w:szCs w:val="28"/>
        </w:rPr>
        <w:t xml:space="preserve"> дела об административном правонарушении. Наложено штрафных санкций в размере </w:t>
      </w:r>
      <w:r w:rsidR="00F05135">
        <w:rPr>
          <w:sz w:val="28"/>
          <w:szCs w:val="28"/>
        </w:rPr>
        <w:t>10,0</w:t>
      </w:r>
      <w:r w:rsidRPr="007402B2">
        <w:rPr>
          <w:sz w:val="28"/>
          <w:szCs w:val="28"/>
        </w:rPr>
        <w:t xml:space="preserve"> тыс. руб. На  201</w:t>
      </w:r>
      <w:r w:rsidR="00F05135"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год запланировано </w:t>
      </w:r>
      <w:r w:rsidR="00F05135">
        <w:rPr>
          <w:sz w:val="28"/>
          <w:szCs w:val="28"/>
        </w:rPr>
        <w:t>8</w:t>
      </w:r>
      <w:r w:rsidRPr="007402B2">
        <w:rPr>
          <w:sz w:val="28"/>
          <w:szCs w:val="28"/>
        </w:rPr>
        <w:t>0 проверок в рамках муниципального земельного контроля.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201</w:t>
      </w:r>
      <w:r w:rsidR="00F05135">
        <w:rPr>
          <w:sz w:val="28"/>
          <w:szCs w:val="28"/>
        </w:rPr>
        <w:t>6</w:t>
      </w:r>
      <w:r w:rsidRPr="007402B2">
        <w:rPr>
          <w:sz w:val="28"/>
          <w:szCs w:val="28"/>
        </w:rPr>
        <w:t xml:space="preserve"> году администрацией сельского поселения Печинено проведена работа по </w:t>
      </w:r>
      <w:r w:rsidR="00F05135">
        <w:rPr>
          <w:sz w:val="28"/>
          <w:szCs w:val="28"/>
        </w:rPr>
        <w:t>межеванию и выделу в натуре невостребованных земельных долей</w:t>
      </w:r>
      <w:r w:rsidRPr="007402B2">
        <w:rPr>
          <w:sz w:val="28"/>
          <w:szCs w:val="28"/>
        </w:rPr>
        <w:t>, в границах бывшего колхоза «Маяк» -20,5 доли</w:t>
      </w:r>
      <w:r w:rsidR="00F05135">
        <w:rPr>
          <w:sz w:val="28"/>
          <w:szCs w:val="28"/>
        </w:rPr>
        <w:t xml:space="preserve"> 209,1 га</w:t>
      </w:r>
      <w:r w:rsidRPr="007402B2">
        <w:rPr>
          <w:sz w:val="28"/>
          <w:szCs w:val="28"/>
        </w:rPr>
        <w:t xml:space="preserve">, с целью </w:t>
      </w:r>
      <w:r w:rsidRPr="007402B2">
        <w:rPr>
          <w:sz w:val="28"/>
          <w:szCs w:val="28"/>
        </w:rPr>
        <w:lastRenderedPageBreak/>
        <w:t>дальнейшей передачи земельных участков в аренду хозяйствующим субъектам.</w:t>
      </w:r>
    </w:p>
    <w:p w:rsidR="009F3D2F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В сельском поселении Печинено утверждены и действуют  Правила содержания домашних животных. 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proofErr w:type="gramStart"/>
      <w:r w:rsidRPr="007402B2">
        <w:rPr>
          <w:sz w:val="28"/>
          <w:szCs w:val="28"/>
        </w:rPr>
        <w:t>В пошедшем 201</w:t>
      </w:r>
      <w:r w:rsidR="009F3D2F">
        <w:rPr>
          <w:sz w:val="28"/>
          <w:szCs w:val="28"/>
        </w:rPr>
        <w:t>6</w:t>
      </w:r>
      <w:r w:rsidRPr="007402B2">
        <w:rPr>
          <w:sz w:val="28"/>
          <w:szCs w:val="28"/>
        </w:rPr>
        <w:t xml:space="preserve"> году  были обращения граждан в администрацию поселения  в связи с нарушениями правил содержания животных, администрацией и мной лично производилась разъяснительная работа с владельцами животных, напоминаю, что  владельцы животных обязаны содержать своих животных в специальных помещениях на своих под</w:t>
      </w:r>
      <w:r>
        <w:rPr>
          <w:sz w:val="28"/>
          <w:szCs w:val="28"/>
        </w:rPr>
        <w:t>ворьях, либо осуществлять выпас</w:t>
      </w:r>
      <w:r w:rsidRPr="007402B2">
        <w:rPr>
          <w:sz w:val="28"/>
          <w:szCs w:val="28"/>
        </w:rPr>
        <w:t>, не допуская бесконтрольного выгула животных, а также заботиться о ветеринарном благополучии домашних животных.</w:t>
      </w:r>
      <w:proofErr w:type="gramEnd"/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сельском поселении действуют правила благоустройства.</w:t>
      </w:r>
    </w:p>
    <w:p w:rsidR="009F3D2F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Напоминаю, что вывоз бытовых отходов необходимо осуществлять в специально обведенные места временного сбора ТБО, а также, что для хранения строительных материалов на </w:t>
      </w:r>
      <w:proofErr w:type="spellStart"/>
      <w:r w:rsidRPr="007402B2">
        <w:rPr>
          <w:sz w:val="28"/>
          <w:szCs w:val="28"/>
        </w:rPr>
        <w:t>придворовой</w:t>
      </w:r>
      <w:proofErr w:type="spellEnd"/>
      <w:r w:rsidRPr="007402B2">
        <w:rPr>
          <w:sz w:val="28"/>
          <w:szCs w:val="28"/>
        </w:rPr>
        <w:t xml:space="preserve"> территории нужно иметь разрешение, земляные работы производить только с получением разрешения на земляные работы в администрации поселения. 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201</w:t>
      </w:r>
      <w:r w:rsidR="009F3D2F">
        <w:rPr>
          <w:sz w:val="28"/>
          <w:szCs w:val="28"/>
        </w:rPr>
        <w:t>6</w:t>
      </w:r>
      <w:r w:rsidRPr="007402B2">
        <w:rPr>
          <w:sz w:val="28"/>
          <w:szCs w:val="28"/>
        </w:rPr>
        <w:t xml:space="preserve"> году жителей нашего поселения</w:t>
      </w:r>
      <w:r w:rsidR="009F3D2F">
        <w:rPr>
          <w:sz w:val="28"/>
          <w:szCs w:val="28"/>
        </w:rPr>
        <w:t xml:space="preserve">, нарушивших правила благоустройства вызывались на районную </w:t>
      </w:r>
      <w:r w:rsidRPr="007402B2">
        <w:rPr>
          <w:sz w:val="28"/>
          <w:szCs w:val="28"/>
        </w:rPr>
        <w:t xml:space="preserve"> административную комиссию</w:t>
      </w:r>
      <w:r w:rsidR="009F3D2F">
        <w:rPr>
          <w:sz w:val="28"/>
          <w:szCs w:val="28"/>
        </w:rPr>
        <w:t xml:space="preserve">.На первый раз с ними была проведена беседа и вынесено предупреждение. При </w:t>
      </w:r>
      <w:proofErr w:type="gramStart"/>
      <w:r w:rsidR="009F3D2F">
        <w:rPr>
          <w:sz w:val="28"/>
          <w:szCs w:val="28"/>
        </w:rPr>
        <w:t>повторном</w:t>
      </w:r>
      <w:proofErr w:type="gramEnd"/>
      <w:r w:rsidR="009F3D2F">
        <w:rPr>
          <w:sz w:val="28"/>
          <w:szCs w:val="28"/>
        </w:rPr>
        <w:t xml:space="preserve"> нарушений правил благоустройства административное законодательство предусматривает штрафные санкции.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Приближается весна, предстоит традиционная сезонная  уборка,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хочется обратить также ваше внимание на недопустимость выжигания сухой травы и мусора в личных подсобных хозяйствах,  за подобные действия  может быть  наложен штраф на виновников таких возгораний.</w:t>
      </w:r>
    </w:p>
    <w:p w:rsidR="00EC0DA1" w:rsidRPr="007402B2" w:rsidRDefault="00EC0DA1" w:rsidP="00EC0DA1">
      <w:pPr>
        <w:ind w:left="360"/>
        <w:jc w:val="both"/>
        <w:rPr>
          <w:sz w:val="28"/>
          <w:szCs w:val="28"/>
        </w:rPr>
      </w:pPr>
    </w:p>
    <w:p w:rsidR="00EC0DA1" w:rsidRPr="007402B2" w:rsidRDefault="00EC0DA1" w:rsidP="00EC0DA1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ab/>
        <w:t xml:space="preserve">Относительно вопросов безопасности, на территории нашего поселения, а именно в п. Центральный смонтирована система звукового оповещения граждан на случай чрезвычайных ситуаций. Звуковая система предусмотрена для оповещения граждан  поселков  Петровский, Центральный на случай паводка,  поселков </w:t>
      </w:r>
      <w:proofErr w:type="spellStart"/>
      <w:r w:rsidRPr="007402B2">
        <w:rPr>
          <w:sz w:val="28"/>
          <w:szCs w:val="28"/>
        </w:rPr>
        <w:t>Елшанский</w:t>
      </w:r>
      <w:proofErr w:type="spellEnd"/>
      <w:r w:rsidRPr="007402B2">
        <w:rPr>
          <w:sz w:val="28"/>
          <w:szCs w:val="28"/>
        </w:rPr>
        <w:t>, Горский, Западный – на случай лесных пожаров</w:t>
      </w:r>
      <w:r w:rsidR="009F3D2F">
        <w:rPr>
          <w:sz w:val="28"/>
          <w:szCs w:val="28"/>
        </w:rPr>
        <w:t xml:space="preserve"> и подтоплений в период паводка</w:t>
      </w:r>
      <w:r w:rsidRPr="007402B2">
        <w:rPr>
          <w:sz w:val="28"/>
          <w:szCs w:val="28"/>
        </w:rPr>
        <w:t xml:space="preserve">. </w:t>
      </w:r>
      <w:r w:rsidR="009F3D2F">
        <w:rPr>
          <w:sz w:val="28"/>
          <w:szCs w:val="28"/>
        </w:rPr>
        <w:t>Администрацией проводится регулярная проверка системы оповещения.</w:t>
      </w:r>
    </w:p>
    <w:p w:rsidR="00EC0DA1" w:rsidRPr="007402B2" w:rsidRDefault="00EC0DA1" w:rsidP="00EC0DA1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В поселении на случай пожара в рабочем состоянии поддерживаются  30 гидрантов, в том числе:        с. Печинено 9, с. Тростянка-4, </w:t>
      </w:r>
      <w:proofErr w:type="gramStart"/>
      <w:r w:rsidRPr="007402B2">
        <w:rPr>
          <w:sz w:val="28"/>
          <w:szCs w:val="28"/>
        </w:rPr>
        <w:t>с</w:t>
      </w:r>
      <w:proofErr w:type="gramEnd"/>
      <w:r w:rsidRPr="007402B2">
        <w:rPr>
          <w:sz w:val="28"/>
          <w:szCs w:val="28"/>
        </w:rPr>
        <w:t xml:space="preserve">.  </w:t>
      </w:r>
      <w:proofErr w:type="gramStart"/>
      <w:r w:rsidRPr="007402B2">
        <w:rPr>
          <w:sz w:val="28"/>
          <w:szCs w:val="28"/>
        </w:rPr>
        <w:t>Федоровка</w:t>
      </w:r>
      <w:proofErr w:type="gramEnd"/>
      <w:r w:rsidRPr="007402B2">
        <w:rPr>
          <w:sz w:val="28"/>
          <w:szCs w:val="28"/>
        </w:rPr>
        <w:t xml:space="preserve"> - 13, п. Центральный -4.</w:t>
      </w:r>
      <w:r>
        <w:rPr>
          <w:sz w:val="28"/>
          <w:szCs w:val="28"/>
        </w:rPr>
        <w:t xml:space="preserve"> Для целей пожаротушения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Тростянка имеется автомашина АРС-14, которая обслуживается фермером Вериным В.П.</w:t>
      </w:r>
    </w:p>
    <w:p w:rsidR="00EC0DA1" w:rsidRPr="007402B2" w:rsidRDefault="00EC0DA1" w:rsidP="00EC0DA1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поселении также совместно с органами ветеринарного надзора  проводится профилактическая работа по предотвращению чумы свиней через информирование и инструктаж населения.</w:t>
      </w:r>
    </w:p>
    <w:p w:rsidR="00EC0DA1" w:rsidRPr="007402B2" w:rsidRDefault="00EC0DA1" w:rsidP="00EC0DA1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201</w:t>
      </w:r>
      <w:r w:rsidR="0019164A"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году органы местного самоуправления планируют продолжить реализацию своих полномочий.</w:t>
      </w:r>
    </w:p>
    <w:p w:rsidR="00EC0DA1" w:rsidRPr="007402B2" w:rsidRDefault="00EC0DA1" w:rsidP="00EC0DA1">
      <w:pPr>
        <w:tabs>
          <w:tab w:val="left" w:pos="487"/>
        </w:tabs>
        <w:jc w:val="both"/>
        <w:rPr>
          <w:sz w:val="28"/>
          <w:szCs w:val="28"/>
        </w:rPr>
      </w:pPr>
      <w:proofErr w:type="gramStart"/>
      <w:r w:rsidRPr="007402B2">
        <w:rPr>
          <w:sz w:val="28"/>
          <w:szCs w:val="28"/>
        </w:rPr>
        <w:lastRenderedPageBreak/>
        <w:t>В 201</w:t>
      </w:r>
      <w:r w:rsidR="0019164A">
        <w:rPr>
          <w:sz w:val="28"/>
          <w:szCs w:val="28"/>
        </w:rPr>
        <w:t>7</w:t>
      </w:r>
      <w:r w:rsidRPr="007402B2">
        <w:rPr>
          <w:sz w:val="28"/>
          <w:szCs w:val="28"/>
        </w:rPr>
        <w:t xml:space="preserve"> году предусмотрены средства для ремонта дорог за счет средств дорожного фонда в размере 24</w:t>
      </w:r>
      <w:r w:rsidR="00DB03BD">
        <w:rPr>
          <w:sz w:val="28"/>
          <w:szCs w:val="28"/>
        </w:rPr>
        <w:t>00</w:t>
      </w:r>
      <w:r w:rsidRPr="007402B2">
        <w:rPr>
          <w:sz w:val="28"/>
          <w:szCs w:val="28"/>
        </w:rPr>
        <w:t xml:space="preserve"> тысяч рублей, ремонт осуществляется в соответствии с очередностью, утвержденной Решением собрания представителей сельского поселения Печинено, продолжится отсыпка щебнем ул. </w:t>
      </w:r>
      <w:r w:rsidR="00DB03BD">
        <w:rPr>
          <w:sz w:val="28"/>
          <w:szCs w:val="28"/>
        </w:rPr>
        <w:t xml:space="preserve">Новой </w:t>
      </w:r>
      <w:r w:rsidRPr="007402B2">
        <w:rPr>
          <w:sz w:val="28"/>
          <w:szCs w:val="28"/>
        </w:rPr>
        <w:t xml:space="preserve"> в </w:t>
      </w:r>
      <w:r w:rsidR="00DB03BD">
        <w:rPr>
          <w:sz w:val="28"/>
          <w:szCs w:val="28"/>
        </w:rPr>
        <w:t>по</w:t>
      </w:r>
      <w:r w:rsidRPr="007402B2">
        <w:rPr>
          <w:sz w:val="28"/>
          <w:szCs w:val="28"/>
        </w:rPr>
        <w:t xml:space="preserve">с. </w:t>
      </w:r>
      <w:r w:rsidR="00DB03BD">
        <w:rPr>
          <w:sz w:val="28"/>
          <w:szCs w:val="28"/>
        </w:rPr>
        <w:t>Центральный</w:t>
      </w:r>
      <w:r w:rsidRPr="007402B2">
        <w:rPr>
          <w:sz w:val="28"/>
          <w:szCs w:val="28"/>
        </w:rPr>
        <w:t>, а также планируется ямочный ремонт ул. Зеленая в с. Печинено</w:t>
      </w:r>
      <w:r w:rsidR="00DB03BD">
        <w:rPr>
          <w:sz w:val="28"/>
          <w:szCs w:val="28"/>
        </w:rPr>
        <w:t>, в целях повышения безопасности дорожного движения планируется устройство тротуаров   по ул</w:t>
      </w:r>
      <w:proofErr w:type="gramEnd"/>
      <w:r w:rsidR="00DB03BD">
        <w:rPr>
          <w:sz w:val="28"/>
          <w:szCs w:val="28"/>
        </w:rPr>
        <w:t xml:space="preserve">. </w:t>
      </w:r>
      <w:proofErr w:type="gramStart"/>
      <w:r w:rsidR="00DB03BD">
        <w:rPr>
          <w:sz w:val="28"/>
          <w:szCs w:val="28"/>
        </w:rPr>
        <w:t>Зеленая в с. Печинено</w:t>
      </w:r>
      <w:r w:rsidR="0019164A">
        <w:rPr>
          <w:sz w:val="28"/>
          <w:szCs w:val="28"/>
        </w:rPr>
        <w:t>, установка дорожных знаков в соответствии с дислокацией.</w:t>
      </w:r>
      <w:proofErr w:type="gramEnd"/>
    </w:p>
    <w:p w:rsidR="00EC0DA1" w:rsidRPr="007402B2" w:rsidRDefault="00EC0DA1" w:rsidP="00EC0DA1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В целом на </w:t>
      </w:r>
      <w:r w:rsidR="0019164A">
        <w:rPr>
          <w:sz w:val="28"/>
          <w:szCs w:val="28"/>
        </w:rPr>
        <w:t>благоустройство поселения в 2017</w:t>
      </w:r>
      <w:r w:rsidRPr="007402B2">
        <w:rPr>
          <w:sz w:val="28"/>
          <w:szCs w:val="28"/>
        </w:rPr>
        <w:t xml:space="preserve"> году планируется потратить </w:t>
      </w:r>
      <w:r w:rsidR="006A7EF2">
        <w:rPr>
          <w:sz w:val="28"/>
          <w:szCs w:val="28"/>
        </w:rPr>
        <w:t>1084,0</w:t>
      </w:r>
      <w:r w:rsidRPr="007402B2">
        <w:rPr>
          <w:sz w:val="28"/>
          <w:szCs w:val="28"/>
        </w:rPr>
        <w:t xml:space="preserve"> тысяч рублей. </w:t>
      </w:r>
    </w:p>
    <w:p w:rsidR="00EC0DA1" w:rsidRDefault="00EC0DA1" w:rsidP="00EC0DA1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том числе продолжится работа по замене ламп уличного освещения, расчистке дорог, уборке улиц и обочин дорог от бытового мусора, с привлечением безработных по направлению службы занятости. Благоустройство было и остается основным направлением работы  органов местного самоуправления сельского поселения Печинено.</w:t>
      </w:r>
    </w:p>
    <w:p w:rsidR="006A7EF2" w:rsidRPr="007402B2" w:rsidRDefault="006A7EF2" w:rsidP="00EC0DA1">
      <w:pPr>
        <w:tabs>
          <w:tab w:val="left" w:pos="4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планируется установка 2 игровых детских площадок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Печинено и в с. Тростянка.</w:t>
      </w:r>
    </w:p>
    <w:p w:rsidR="00EC0DA1" w:rsidRPr="007402B2" w:rsidRDefault="00EC0DA1" w:rsidP="00EC0DA1">
      <w:pPr>
        <w:tabs>
          <w:tab w:val="left" w:pos="487"/>
        </w:tabs>
        <w:jc w:val="both"/>
        <w:rPr>
          <w:sz w:val="28"/>
          <w:szCs w:val="28"/>
        </w:rPr>
      </w:pPr>
    </w:p>
    <w:p w:rsidR="00EC0DA1" w:rsidRPr="007402B2" w:rsidRDefault="00EC0DA1" w:rsidP="00EC0DA1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заключении хочу выразить признательность жителям поселения за понимание проблем</w:t>
      </w:r>
      <w:r w:rsidR="0004334C">
        <w:rPr>
          <w:sz w:val="28"/>
          <w:szCs w:val="28"/>
        </w:rPr>
        <w:t xml:space="preserve"> местного самоуправления</w:t>
      </w:r>
      <w:r w:rsidRPr="007402B2">
        <w:rPr>
          <w:sz w:val="28"/>
          <w:szCs w:val="28"/>
        </w:rPr>
        <w:t>, надеюсь на</w:t>
      </w:r>
      <w:r w:rsidR="006A7EF2">
        <w:rPr>
          <w:sz w:val="28"/>
          <w:szCs w:val="28"/>
        </w:rPr>
        <w:t xml:space="preserve"> конструктивное </w:t>
      </w:r>
      <w:r w:rsidRPr="007402B2">
        <w:rPr>
          <w:sz w:val="28"/>
          <w:szCs w:val="28"/>
        </w:rPr>
        <w:t xml:space="preserve"> сотрудничество, только совместными усилиями мы сможем сделать наши  села и поселки более красивыми, удобными, благоустроенными. Хочу также поблагодарить депутатов Собрания представителей сельского поселения Печинено за плодотворное сотрудничество и поддержку.</w:t>
      </w:r>
    </w:p>
    <w:p w:rsidR="00EC0DA1" w:rsidRPr="007402B2" w:rsidRDefault="00EC0DA1" w:rsidP="00EC0DA1">
      <w:pPr>
        <w:tabs>
          <w:tab w:val="left" w:pos="2320"/>
          <w:tab w:val="center" w:pos="4960"/>
        </w:tabs>
        <w:jc w:val="both"/>
        <w:rPr>
          <w:b/>
          <w:bCs/>
          <w:sz w:val="28"/>
          <w:szCs w:val="28"/>
        </w:rPr>
      </w:pPr>
    </w:p>
    <w:p w:rsidR="00EC0DA1" w:rsidRPr="007402B2" w:rsidRDefault="00EC0DA1" w:rsidP="00EC0DA1">
      <w:pPr>
        <w:jc w:val="both"/>
        <w:rPr>
          <w:sz w:val="28"/>
          <w:szCs w:val="28"/>
        </w:rPr>
      </w:pPr>
    </w:p>
    <w:p w:rsidR="00EC0DA1" w:rsidRPr="007402B2" w:rsidRDefault="00EC0DA1" w:rsidP="00EC0DA1">
      <w:pPr>
        <w:jc w:val="both"/>
        <w:rPr>
          <w:sz w:val="28"/>
          <w:szCs w:val="28"/>
        </w:rPr>
      </w:pPr>
    </w:p>
    <w:p w:rsidR="00C979BE" w:rsidRDefault="00C979BE"/>
    <w:sectPr w:rsidR="00C979BE" w:rsidSect="00E3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538"/>
    <w:multiLevelType w:val="hybridMultilevel"/>
    <w:tmpl w:val="4FCE1B64"/>
    <w:lvl w:ilvl="0" w:tplc="05BEC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5744"/>
    <w:multiLevelType w:val="hybridMultilevel"/>
    <w:tmpl w:val="43FE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23693"/>
    <w:multiLevelType w:val="hybridMultilevel"/>
    <w:tmpl w:val="74D4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03A78"/>
    <w:multiLevelType w:val="hybridMultilevel"/>
    <w:tmpl w:val="BB36A3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12F"/>
    <w:rsid w:val="0004334C"/>
    <w:rsid w:val="00043CD7"/>
    <w:rsid w:val="000B5972"/>
    <w:rsid w:val="000D535D"/>
    <w:rsid w:val="000F1967"/>
    <w:rsid w:val="00181352"/>
    <w:rsid w:val="0019164A"/>
    <w:rsid w:val="00197368"/>
    <w:rsid w:val="00230AFB"/>
    <w:rsid w:val="002B62DD"/>
    <w:rsid w:val="003F1B54"/>
    <w:rsid w:val="0042612F"/>
    <w:rsid w:val="00437DA4"/>
    <w:rsid w:val="00466868"/>
    <w:rsid w:val="004800E0"/>
    <w:rsid w:val="004E414D"/>
    <w:rsid w:val="00511AFD"/>
    <w:rsid w:val="00680F9C"/>
    <w:rsid w:val="0069275D"/>
    <w:rsid w:val="006A7EF2"/>
    <w:rsid w:val="0081389A"/>
    <w:rsid w:val="009D2B92"/>
    <w:rsid w:val="009F3D2F"/>
    <w:rsid w:val="00A855A9"/>
    <w:rsid w:val="00B9171A"/>
    <w:rsid w:val="00B96B4D"/>
    <w:rsid w:val="00C41323"/>
    <w:rsid w:val="00C979BE"/>
    <w:rsid w:val="00D2363E"/>
    <w:rsid w:val="00D30D27"/>
    <w:rsid w:val="00DB03BD"/>
    <w:rsid w:val="00DF4F0E"/>
    <w:rsid w:val="00E06A3E"/>
    <w:rsid w:val="00E35068"/>
    <w:rsid w:val="00E42C43"/>
    <w:rsid w:val="00EC0DA1"/>
    <w:rsid w:val="00F05135"/>
    <w:rsid w:val="00F52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E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3</cp:revision>
  <cp:lastPrinted>2017-02-27T07:04:00Z</cp:lastPrinted>
  <dcterms:created xsi:type="dcterms:W3CDTF">2017-04-20T06:44:00Z</dcterms:created>
  <dcterms:modified xsi:type="dcterms:W3CDTF">2017-04-24T06:30:00Z</dcterms:modified>
</cp:coreProperties>
</file>